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BF8F" w14:textId="6F8DB957" w:rsidR="00F5263B" w:rsidRDefault="00F5263B" w:rsidP="004A6D86">
      <w:pPr>
        <w:rPr>
          <w:b/>
          <w:bCs/>
          <w:sz w:val="22"/>
          <w:szCs w:val="22"/>
        </w:rPr>
      </w:pPr>
    </w:p>
    <w:p w14:paraId="5CDA351F" w14:textId="2E83692D" w:rsidR="002D6E6B" w:rsidRPr="00087E2C" w:rsidRDefault="00F5263B" w:rsidP="00087E2C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D6E6B">
        <w:rPr>
          <w:rFonts w:eastAsiaTheme="minorHAnsi"/>
          <w:sz w:val="22"/>
          <w:szCs w:val="22"/>
        </w:rPr>
        <w:t>The Consolidated Grant is authorized under 48 U.S.C. 1469a.</w:t>
      </w:r>
      <w:r w:rsidR="00570AE9" w:rsidRPr="002D6E6B">
        <w:rPr>
          <w:rFonts w:eastAsiaTheme="minorHAnsi"/>
          <w:sz w:val="22"/>
          <w:szCs w:val="22"/>
        </w:rPr>
        <w:t xml:space="preserve">  </w:t>
      </w:r>
      <w:r w:rsidRPr="002D6E6B">
        <w:rPr>
          <w:rFonts w:eastAsiaTheme="minorHAnsi"/>
          <w:sz w:val="22"/>
          <w:szCs w:val="22"/>
        </w:rPr>
        <w:t>Regulations pertaining to the Consolidated Grant are located in the Education Department</w:t>
      </w:r>
      <w:r w:rsidR="00570AE9" w:rsidRPr="002D6E6B">
        <w:rPr>
          <w:rFonts w:eastAsiaTheme="minorHAnsi"/>
          <w:sz w:val="22"/>
          <w:szCs w:val="22"/>
        </w:rPr>
        <w:t xml:space="preserve"> </w:t>
      </w:r>
      <w:r w:rsidRPr="002D6E6B">
        <w:rPr>
          <w:rFonts w:eastAsiaTheme="minorHAnsi"/>
          <w:sz w:val="22"/>
          <w:szCs w:val="22"/>
        </w:rPr>
        <w:t xml:space="preserve">General Administrative Regulations (EDGAR) at 34 CFR 76.125 </w:t>
      </w:r>
      <w:r w:rsidRPr="002D6E6B">
        <w:rPr>
          <w:rFonts w:ascii="TimesNewRomanPSMT" w:eastAsiaTheme="minorHAnsi" w:hAnsi="TimesNewRomanPSMT" w:cs="TimesNewRomanPSMT"/>
          <w:sz w:val="22"/>
          <w:szCs w:val="22"/>
        </w:rPr>
        <w:t xml:space="preserve">– </w:t>
      </w:r>
      <w:r w:rsidRPr="002D6E6B">
        <w:rPr>
          <w:rFonts w:eastAsiaTheme="minorHAnsi"/>
          <w:sz w:val="22"/>
          <w:szCs w:val="22"/>
        </w:rPr>
        <w:t>76.137.</w:t>
      </w:r>
      <w:r w:rsidR="00570AE9" w:rsidRPr="002D6E6B">
        <w:rPr>
          <w:rFonts w:eastAsiaTheme="minorHAnsi"/>
          <w:sz w:val="22"/>
          <w:szCs w:val="22"/>
        </w:rPr>
        <w:t xml:space="preserve">  </w:t>
      </w:r>
      <w:r w:rsidR="002D6E6B" w:rsidRPr="002D6E6B">
        <w:rPr>
          <w:rFonts w:eastAsiaTheme="minorHAnsi"/>
          <w:sz w:val="22"/>
          <w:szCs w:val="22"/>
        </w:rPr>
        <w:t xml:space="preserve">Per 34 CFR 76.136, the </w:t>
      </w:r>
      <w:r w:rsidR="002D6E6B" w:rsidRPr="002D6E6B">
        <w:rPr>
          <w:rFonts w:ascii="TimesNewRomanPSMT" w:eastAsiaTheme="minorHAnsi" w:hAnsi="TimesNewRomanPSMT" w:cs="TimesNewRomanPSMT"/>
          <w:sz w:val="22"/>
          <w:szCs w:val="22"/>
        </w:rPr>
        <w:t>“</w:t>
      </w:r>
      <w:r w:rsidR="002D6E6B" w:rsidRPr="002D6E6B">
        <w:rPr>
          <w:rFonts w:eastAsiaTheme="minorHAnsi"/>
          <w:sz w:val="22"/>
          <w:szCs w:val="22"/>
        </w:rPr>
        <w:t>Insular Areas may only use and administer funds under programs</w:t>
      </w:r>
      <w:r w:rsidR="002D6E6B">
        <w:rPr>
          <w:rFonts w:eastAsiaTheme="minorHAnsi"/>
          <w:sz w:val="22"/>
          <w:szCs w:val="22"/>
        </w:rPr>
        <w:t xml:space="preserve"> </w:t>
      </w:r>
      <w:r w:rsidR="002D6E6B" w:rsidRPr="002D6E6B">
        <w:rPr>
          <w:rFonts w:eastAsiaTheme="minorHAnsi"/>
          <w:sz w:val="22"/>
          <w:szCs w:val="22"/>
        </w:rPr>
        <w:t>described in §76.125(c) during a fiscal year for which the Insular Area is entitled to receive</w:t>
      </w:r>
      <w:r w:rsidR="002D6E6B">
        <w:rPr>
          <w:rFonts w:eastAsiaTheme="minorHAnsi"/>
          <w:sz w:val="22"/>
          <w:szCs w:val="22"/>
        </w:rPr>
        <w:t xml:space="preserve"> </w:t>
      </w:r>
      <w:r w:rsidR="002D6E6B" w:rsidRPr="002D6E6B">
        <w:rPr>
          <w:rFonts w:eastAsiaTheme="minorHAnsi"/>
          <w:sz w:val="22"/>
          <w:szCs w:val="22"/>
        </w:rPr>
        <w:t>funds under an appropriation for that program</w:t>
      </w:r>
      <w:r w:rsidR="002D6E6B" w:rsidRPr="00087E2C">
        <w:rPr>
          <w:rFonts w:eastAsiaTheme="minorHAnsi"/>
          <w:sz w:val="22"/>
          <w:szCs w:val="22"/>
        </w:rPr>
        <w:t>.</w:t>
      </w:r>
      <w:r w:rsidR="002D6E6B" w:rsidRPr="00087E2C">
        <w:rPr>
          <w:rFonts w:ascii="TimesNewRomanPSMT" w:eastAsiaTheme="minorHAnsi" w:hAnsi="TimesNewRomanPSMT" w:cs="TimesNewRomanPSMT"/>
          <w:sz w:val="22"/>
          <w:szCs w:val="22"/>
        </w:rPr>
        <w:t xml:space="preserve">”  </w:t>
      </w:r>
      <w:r w:rsidR="00087E2C">
        <w:rPr>
          <w:rFonts w:ascii="TimesNewRomanPSMT" w:eastAsiaTheme="minorHAnsi" w:hAnsi="TimesNewRomanPSMT" w:cs="TimesNewRomanPSMT"/>
          <w:sz w:val="22"/>
          <w:szCs w:val="22"/>
        </w:rPr>
        <w:t>Additionally, t</w:t>
      </w:r>
      <w:r w:rsidR="00087E2C" w:rsidRPr="00087E2C">
        <w:rPr>
          <w:rFonts w:eastAsiaTheme="minorHAnsi"/>
          <w:sz w:val="22"/>
          <w:szCs w:val="22"/>
        </w:rPr>
        <w:t>he Insular Areas may only use and administer funds received under a Consolidated Grant to carry</w:t>
      </w:r>
      <w:r w:rsidR="00087E2C">
        <w:rPr>
          <w:rFonts w:eastAsiaTheme="minorHAnsi"/>
          <w:sz w:val="22"/>
          <w:szCs w:val="22"/>
        </w:rPr>
        <w:t xml:space="preserve"> </w:t>
      </w:r>
      <w:r w:rsidR="00087E2C" w:rsidRPr="00087E2C">
        <w:rPr>
          <w:rFonts w:eastAsiaTheme="minorHAnsi"/>
          <w:sz w:val="22"/>
          <w:szCs w:val="22"/>
        </w:rPr>
        <w:t>out eligible programs included in the consolidation for the authorized purposes of those</w:t>
      </w:r>
      <w:r w:rsidR="00087E2C">
        <w:rPr>
          <w:rFonts w:eastAsiaTheme="minorHAnsi"/>
          <w:sz w:val="22"/>
          <w:szCs w:val="22"/>
        </w:rPr>
        <w:t xml:space="preserve"> </w:t>
      </w:r>
      <w:r w:rsidR="00087E2C" w:rsidRPr="00087E2C">
        <w:rPr>
          <w:rFonts w:eastAsiaTheme="minorHAnsi"/>
          <w:sz w:val="22"/>
          <w:szCs w:val="22"/>
        </w:rPr>
        <w:t>programs. In total, there are nine Department programs eligible for consolidation.</w:t>
      </w:r>
      <w:r w:rsidR="002D6E6B" w:rsidRPr="00087E2C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</w:p>
    <w:p w14:paraId="75DE2AE2" w14:textId="6720101E" w:rsidR="00570AE9" w:rsidRPr="002D6E6B" w:rsidRDefault="00570AE9" w:rsidP="00570AE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33D456A8" w14:textId="31C7C909" w:rsidR="00570AE9" w:rsidRPr="002D6E6B" w:rsidRDefault="00570AE9" w:rsidP="00570AE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D6E6B">
        <w:rPr>
          <w:rFonts w:eastAsiaTheme="minorHAnsi"/>
          <w:sz w:val="22"/>
          <w:szCs w:val="22"/>
        </w:rPr>
        <w:t xml:space="preserve">For more information </w:t>
      </w:r>
      <w:r w:rsidR="00BA153B">
        <w:rPr>
          <w:rFonts w:eastAsiaTheme="minorHAnsi"/>
          <w:sz w:val="22"/>
          <w:szCs w:val="22"/>
        </w:rPr>
        <w:t>regarding</w:t>
      </w:r>
      <w:r w:rsidRPr="002D6E6B">
        <w:rPr>
          <w:rFonts w:eastAsiaTheme="minorHAnsi"/>
          <w:sz w:val="22"/>
          <w:szCs w:val="22"/>
        </w:rPr>
        <w:t xml:space="preserve"> the Consolidated Grant, please click on the following links: </w:t>
      </w:r>
    </w:p>
    <w:p w14:paraId="1B1F8A9E" w14:textId="2EAAFA3E" w:rsidR="00570AE9" w:rsidRPr="002D6E6B" w:rsidRDefault="00600E9B" w:rsidP="00570A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</w:rPr>
      </w:pPr>
      <w:hyperlink r:id="rId10" w:history="1">
        <w:r w:rsidR="00570AE9" w:rsidRPr="002D6E6B">
          <w:rPr>
            <w:rStyle w:val="Hyperlink"/>
            <w:rFonts w:ascii="Times New Roman" w:eastAsiaTheme="minorHAnsi" w:hAnsi="Times New Roman"/>
          </w:rPr>
          <w:t>Grant Information</w:t>
        </w:r>
      </w:hyperlink>
    </w:p>
    <w:p w14:paraId="01D523EE" w14:textId="46380E27" w:rsidR="00570AE9" w:rsidRPr="002D6E6B" w:rsidRDefault="00600E9B" w:rsidP="00570A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</w:rPr>
      </w:pPr>
      <w:hyperlink r:id="rId11" w:history="1">
        <w:r w:rsidR="00570AE9" w:rsidRPr="002D6E6B">
          <w:rPr>
            <w:rStyle w:val="Hyperlink"/>
            <w:rFonts w:ascii="Times New Roman" w:eastAsiaTheme="minorHAnsi" w:hAnsi="Times New Roman"/>
          </w:rPr>
          <w:t>Legal and Regulatory Requirements</w:t>
        </w:r>
      </w:hyperlink>
    </w:p>
    <w:p w14:paraId="53D37D80" w14:textId="73665DEE" w:rsidR="00570AE9" w:rsidRPr="0017347D" w:rsidRDefault="00600E9B" w:rsidP="00570A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570AE9" w:rsidRPr="002D6E6B">
          <w:rPr>
            <w:rStyle w:val="Hyperlink"/>
            <w:rFonts w:ascii="Times New Roman" w:eastAsiaTheme="minorHAnsi" w:hAnsi="Times New Roman"/>
          </w:rPr>
          <w:t xml:space="preserve">Max.gov </w:t>
        </w:r>
        <w:r w:rsidR="00C57BEB">
          <w:rPr>
            <w:rStyle w:val="Hyperlink"/>
            <w:rFonts w:ascii="Times New Roman" w:eastAsiaTheme="minorHAnsi" w:hAnsi="Times New Roman"/>
          </w:rPr>
          <w:t xml:space="preserve">Year </w:t>
        </w:r>
        <w:r w:rsidR="00CD05AD">
          <w:rPr>
            <w:rStyle w:val="Hyperlink"/>
            <w:rFonts w:ascii="Times New Roman" w:eastAsiaTheme="minorHAnsi" w:hAnsi="Times New Roman"/>
          </w:rPr>
          <w:t xml:space="preserve">3 </w:t>
        </w:r>
        <w:r w:rsidR="00570AE9" w:rsidRPr="002D6E6B">
          <w:rPr>
            <w:rStyle w:val="Hyperlink"/>
            <w:rFonts w:ascii="Times New Roman" w:eastAsiaTheme="minorHAnsi" w:hAnsi="Times New Roman"/>
          </w:rPr>
          <w:t>Submission Procedures</w:t>
        </w:r>
      </w:hyperlink>
      <w:r w:rsidR="00570AE9" w:rsidRPr="0017347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8FF2725" w14:textId="77777777" w:rsidR="00F5263B" w:rsidRDefault="00F5263B" w:rsidP="004A6D86">
      <w:pPr>
        <w:rPr>
          <w:b/>
          <w:bCs/>
          <w:sz w:val="22"/>
          <w:szCs w:val="22"/>
        </w:rPr>
      </w:pPr>
    </w:p>
    <w:p w14:paraId="2C38F6F4" w14:textId="3E7A5B8E" w:rsidR="004A6D86" w:rsidRPr="000B674B" w:rsidRDefault="004A6D86" w:rsidP="004A6D86">
      <w:pPr>
        <w:rPr>
          <w:b/>
          <w:bCs/>
          <w:sz w:val="22"/>
          <w:szCs w:val="22"/>
        </w:rPr>
      </w:pPr>
      <w:r w:rsidRPr="000B674B">
        <w:rPr>
          <w:b/>
          <w:bCs/>
          <w:sz w:val="22"/>
          <w:szCs w:val="22"/>
        </w:rPr>
        <w:t xml:space="preserve">To streamline the information that is collected for Year </w:t>
      </w:r>
      <w:r w:rsidR="00BA7543">
        <w:rPr>
          <w:b/>
          <w:bCs/>
          <w:sz w:val="22"/>
          <w:szCs w:val="22"/>
        </w:rPr>
        <w:t>3</w:t>
      </w:r>
      <w:r w:rsidRPr="000B674B">
        <w:rPr>
          <w:b/>
          <w:bCs/>
          <w:sz w:val="22"/>
          <w:szCs w:val="22"/>
        </w:rPr>
        <w:t>, please submit only the</w:t>
      </w:r>
      <w:r w:rsidRPr="000B674B">
        <w:rPr>
          <w:b/>
          <w:bCs/>
          <w:sz w:val="22"/>
          <w:szCs w:val="22"/>
          <w:u w:val="single"/>
        </w:rPr>
        <w:t xml:space="preserve"> required</w:t>
      </w:r>
      <w:r w:rsidRPr="000B674B">
        <w:rPr>
          <w:b/>
          <w:bCs/>
          <w:sz w:val="22"/>
          <w:szCs w:val="22"/>
        </w:rPr>
        <w:t xml:space="preserve"> information for Year </w:t>
      </w:r>
      <w:r w:rsidR="00BA7543">
        <w:rPr>
          <w:b/>
          <w:bCs/>
          <w:sz w:val="22"/>
          <w:szCs w:val="22"/>
        </w:rPr>
        <w:t>3</w:t>
      </w:r>
      <w:r w:rsidRPr="000B674B">
        <w:rPr>
          <w:b/>
          <w:bCs/>
          <w:sz w:val="22"/>
          <w:szCs w:val="22"/>
        </w:rPr>
        <w:t>.</w:t>
      </w:r>
    </w:p>
    <w:p w14:paraId="1323135D" w14:textId="08559FB2" w:rsidR="004A6D86" w:rsidRPr="00564C93" w:rsidRDefault="004A6D86" w:rsidP="004A6D86">
      <w:pPr>
        <w:ind w:left="720"/>
        <w:rPr>
          <w:sz w:val="22"/>
          <w:szCs w:val="22"/>
        </w:rPr>
      </w:pPr>
    </w:p>
    <w:p w14:paraId="0A390909" w14:textId="7717228F" w:rsidR="00C432A4" w:rsidRPr="00C432A4" w:rsidRDefault="00983382" w:rsidP="00983382">
      <w:pPr>
        <w:spacing w:after="160" w:line="259" w:lineRule="auto"/>
        <w:contextualSpacing/>
        <w:rPr>
          <w:sz w:val="22"/>
          <w:szCs w:val="22"/>
        </w:rPr>
      </w:pPr>
      <w:r w:rsidRPr="00C432A4">
        <w:rPr>
          <w:sz w:val="22"/>
          <w:szCs w:val="22"/>
        </w:rPr>
        <w:t xml:space="preserve">Please </w:t>
      </w:r>
      <w:r w:rsidR="00885DB9">
        <w:rPr>
          <w:sz w:val="22"/>
          <w:szCs w:val="22"/>
        </w:rPr>
        <w:t>refer to t</w:t>
      </w:r>
      <w:r w:rsidRPr="00C432A4">
        <w:rPr>
          <w:sz w:val="22"/>
          <w:szCs w:val="22"/>
        </w:rPr>
        <w:t>he</w:t>
      </w:r>
      <w:r w:rsidR="00417D72">
        <w:rPr>
          <w:sz w:val="22"/>
          <w:szCs w:val="22"/>
        </w:rPr>
        <w:t xml:space="preserve"> </w:t>
      </w:r>
      <w:hyperlink r:id="rId13" w:history="1">
        <w:r w:rsidR="00417D72" w:rsidRPr="003F7996">
          <w:rPr>
            <w:rStyle w:val="Hyperlink"/>
            <w:b/>
            <w:bCs/>
            <w:i/>
            <w:iCs/>
            <w:sz w:val="22"/>
            <w:szCs w:val="22"/>
          </w:rPr>
          <w:t xml:space="preserve">Year </w:t>
        </w:r>
        <w:r w:rsidR="00BA7543">
          <w:rPr>
            <w:rStyle w:val="Hyperlink"/>
            <w:b/>
            <w:bCs/>
            <w:i/>
            <w:iCs/>
            <w:sz w:val="22"/>
            <w:szCs w:val="22"/>
          </w:rPr>
          <w:t>3</w:t>
        </w:r>
        <w:r w:rsidR="00C432A4" w:rsidRPr="003F7996">
          <w:rPr>
            <w:rStyle w:val="Hyperlink"/>
            <w:b/>
            <w:bCs/>
            <w:i/>
            <w:iCs/>
            <w:sz w:val="22"/>
            <w:szCs w:val="22"/>
          </w:rPr>
          <w:t xml:space="preserve"> Submission Form</w:t>
        </w:r>
      </w:hyperlink>
      <w:r w:rsidR="00C432A4" w:rsidRPr="00C432A4">
        <w:rPr>
          <w:sz w:val="22"/>
          <w:szCs w:val="22"/>
        </w:rPr>
        <w:t xml:space="preserve"> f</w:t>
      </w:r>
      <w:r w:rsidR="00D40E5F" w:rsidRPr="00C432A4">
        <w:rPr>
          <w:sz w:val="22"/>
          <w:szCs w:val="22"/>
        </w:rPr>
        <w:t xml:space="preserve">or information </w:t>
      </w:r>
      <w:r w:rsidR="00D63602" w:rsidRPr="00C432A4">
        <w:rPr>
          <w:sz w:val="22"/>
          <w:szCs w:val="22"/>
        </w:rPr>
        <w:t>on the required submissions for each type of project</w:t>
      </w:r>
      <w:r w:rsidRPr="00C432A4">
        <w:rPr>
          <w:sz w:val="22"/>
          <w:szCs w:val="22"/>
        </w:rPr>
        <w:t>.</w:t>
      </w:r>
    </w:p>
    <w:p w14:paraId="737DD4C5" w14:textId="77777777" w:rsidR="003F69A6" w:rsidRPr="00F87352" w:rsidRDefault="003F69A6" w:rsidP="006270AF">
      <w:pPr>
        <w:spacing w:after="160" w:line="259" w:lineRule="auto"/>
        <w:contextualSpacing/>
        <w:rPr>
          <w:b/>
          <w:sz w:val="22"/>
          <w:szCs w:val="22"/>
        </w:rPr>
      </w:pPr>
    </w:p>
    <w:p w14:paraId="1DE44657" w14:textId="4D95CF32" w:rsidR="0017347D" w:rsidRDefault="0017347D" w:rsidP="00BC44E0">
      <w:pPr>
        <w:spacing w:after="160" w:line="259" w:lineRule="auto"/>
        <w:contextualSpacing/>
        <w:rPr>
          <w:b/>
        </w:rPr>
      </w:pPr>
      <w:r>
        <w:rPr>
          <w:b/>
        </w:rPr>
        <w:t xml:space="preserve">CHECKLIST FOR CONSOLIDATED GRANT YEAR </w:t>
      </w:r>
      <w:r w:rsidR="00BA7543">
        <w:rPr>
          <w:b/>
        </w:rPr>
        <w:t>3</w:t>
      </w:r>
      <w:r>
        <w:rPr>
          <w:b/>
        </w:rPr>
        <w:t xml:space="preserve"> PACKET:</w:t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10945"/>
      </w:tblGrid>
      <w:tr w:rsidR="00A83085" w14:paraId="238346DE" w14:textId="77777777" w:rsidTr="00613E39">
        <w:trPr>
          <w:trHeight w:val="6101"/>
        </w:trPr>
        <w:tc>
          <w:tcPr>
            <w:tcW w:w="10945" w:type="dxa"/>
          </w:tcPr>
          <w:p w14:paraId="23F3EF48" w14:textId="77777777" w:rsidR="000E3F10" w:rsidRPr="00BA153B" w:rsidRDefault="000E3F10" w:rsidP="00BF68FC">
            <w:pPr>
              <w:rPr>
                <w:sz w:val="22"/>
                <w:szCs w:val="22"/>
                <w:u w:val="single"/>
              </w:rPr>
            </w:pPr>
          </w:p>
          <w:p w14:paraId="1132137D" w14:textId="2965A8B6" w:rsidR="00A83085" w:rsidRPr="00673E6E" w:rsidRDefault="00A83085" w:rsidP="00BF68FC">
            <w:pPr>
              <w:rPr>
                <w:rFonts w:eastAsiaTheme="minorHAnsi"/>
                <w:b/>
                <w:bCs/>
                <w:u w:val="single"/>
              </w:rPr>
            </w:pPr>
            <w:r w:rsidRPr="00673E6E">
              <w:rPr>
                <w:rFonts w:eastAsiaTheme="minorHAnsi"/>
                <w:b/>
                <w:bCs/>
                <w:u w:val="single"/>
              </w:rPr>
              <w:t>OMB Max Folder 1: Required Standard Forms, Assurances, and Certifications</w:t>
            </w:r>
          </w:p>
          <w:p w14:paraId="3C0609FC" w14:textId="77777777" w:rsidR="00B40BE6" w:rsidRPr="00673E6E" w:rsidRDefault="00B40BE6" w:rsidP="00BF68FC">
            <w:pPr>
              <w:rPr>
                <w:sz w:val="22"/>
                <w:szCs w:val="22"/>
                <w:u w:val="single"/>
              </w:rPr>
            </w:pPr>
          </w:p>
          <w:p w14:paraId="49224EFE" w14:textId="073A85C3" w:rsidR="00A83085" w:rsidRPr="00673E6E" w:rsidRDefault="00600E9B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hyperlink r:id="rId14" w:history="1">
              <w:r w:rsidR="00A83085" w:rsidRPr="00673E6E">
                <w:rPr>
                  <w:rStyle w:val="Hyperlink"/>
                  <w:rFonts w:ascii="Times New Roman" w:hAnsi="Times New Roman"/>
                </w:rPr>
                <w:t xml:space="preserve">Year </w:t>
              </w:r>
              <w:r w:rsidR="00BA7543">
                <w:rPr>
                  <w:rStyle w:val="Hyperlink"/>
                  <w:rFonts w:ascii="Times New Roman" w:hAnsi="Times New Roman"/>
                </w:rPr>
                <w:t>3</w:t>
              </w:r>
              <w:r w:rsidR="00A83085" w:rsidRPr="00673E6E">
                <w:rPr>
                  <w:rStyle w:val="Hyperlink"/>
                  <w:rFonts w:ascii="Times New Roman" w:hAnsi="Times New Roman"/>
                </w:rPr>
                <w:t xml:space="preserve"> </w:t>
              </w:r>
              <w:r w:rsidR="00400282" w:rsidRPr="00673E6E">
                <w:rPr>
                  <w:rStyle w:val="Hyperlink"/>
                  <w:rFonts w:ascii="Times New Roman" w:hAnsi="Times New Roman"/>
                </w:rPr>
                <w:t xml:space="preserve">Submission </w:t>
              </w:r>
              <w:r w:rsidR="00A83085" w:rsidRPr="00673E6E">
                <w:rPr>
                  <w:rStyle w:val="Hyperlink"/>
                  <w:rFonts w:ascii="Times New Roman" w:hAnsi="Times New Roman"/>
                </w:rPr>
                <w:t>Form (Required)</w:t>
              </w:r>
            </w:hyperlink>
          </w:p>
          <w:p w14:paraId="443D4309" w14:textId="77777777" w:rsidR="00A83085" w:rsidRPr="00673E6E" w:rsidRDefault="00600E9B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hyperlink r:id="rId15" w:history="1">
              <w:r w:rsidR="00A83085" w:rsidRPr="00673E6E">
                <w:rPr>
                  <w:rStyle w:val="Hyperlink"/>
                  <w:rFonts w:ascii="Times New Roman" w:hAnsi="Times New Roman"/>
                </w:rPr>
                <w:t>Applicant Information Form (Required)</w:t>
              </w:r>
            </w:hyperlink>
          </w:p>
          <w:p w14:paraId="7D418529" w14:textId="77777777" w:rsidR="00A83085" w:rsidRPr="00673E6E" w:rsidRDefault="00600E9B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hyperlink r:id="rId16" w:history="1">
              <w:r w:rsidR="00A83085" w:rsidRPr="00673E6E">
                <w:rPr>
                  <w:rStyle w:val="Hyperlink"/>
                  <w:rFonts w:ascii="Times New Roman" w:hAnsi="Times New Roman"/>
                </w:rPr>
                <w:t>Consolidated Grant Allocation Worksheet (Required)</w:t>
              </w:r>
            </w:hyperlink>
          </w:p>
          <w:p w14:paraId="559E6E61" w14:textId="77777777" w:rsidR="00A83085" w:rsidRPr="00673E6E" w:rsidRDefault="00A83085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r w:rsidRPr="00673E6E">
              <w:rPr>
                <w:rFonts w:ascii="Times New Roman" w:hAnsi="Times New Roman"/>
              </w:rPr>
              <w:t>Restricted Indirect Cost Rate Agreement (Required)</w:t>
            </w:r>
          </w:p>
          <w:p w14:paraId="39FD5C13" w14:textId="77777777" w:rsidR="00A83085" w:rsidRPr="00673E6E" w:rsidRDefault="00A83085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r w:rsidRPr="00673E6E">
              <w:rPr>
                <w:rFonts w:ascii="Times New Roman" w:hAnsi="Times New Roman"/>
              </w:rPr>
              <w:t>Unrestricted Indirect Cost Rate Agreement (Required)</w:t>
            </w:r>
          </w:p>
          <w:p w14:paraId="7D6FCD33" w14:textId="5B874B4D" w:rsidR="00A83085" w:rsidRPr="00BA7543" w:rsidRDefault="00600E9B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7" w:history="1">
              <w:r w:rsidR="00A83085" w:rsidRPr="00673E6E">
                <w:rPr>
                  <w:rStyle w:val="Hyperlink"/>
                  <w:rFonts w:ascii="Times New Roman" w:hAnsi="Times New Roman"/>
                </w:rPr>
                <w:t xml:space="preserve">RLIS Waiver </w:t>
              </w:r>
              <w:r w:rsidR="00BA7543">
                <w:rPr>
                  <w:rStyle w:val="Hyperlink"/>
                  <w:rFonts w:ascii="Times New Roman" w:hAnsi="Times New Roman"/>
                </w:rPr>
                <w:t xml:space="preserve">Request Form </w:t>
              </w:r>
              <w:r w:rsidR="00A83085" w:rsidRPr="00673E6E">
                <w:rPr>
                  <w:rStyle w:val="Hyperlink"/>
                  <w:rFonts w:ascii="Times New Roman" w:hAnsi="Times New Roman"/>
                </w:rPr>
                <w:t>(If Applicable)</w:t>
              </w:r>
            </w:hyperlink>
          </w:p>
          <w:p w14:paraId="7060AEB9" w14:textId="12A455DA" w:rsidR="00BA7543" w:rsidRPr="00BA7543" w:rsidRDefault="00BA7543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r w:rsidRPr="00BA7543">
              <w:rPr>
                <w:rFonts w:ascii="Times New Roman" w:hAnsi="Times New Roman"/>
              </w:rPr>
              <w:t>Disclosure of Lobbying Activities (Standard Form LLL) (Required)</w:t>
            </w:r>
          </w:p>
          <w:p w14:paraId="457E3CAD" w14:textId="18F27090" w:rsidR="00BA7543" w:rsidRPr="00BA7543" w:rsidRDefault="00BA7543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r w:rsidRPr="00BA7543">
              <w:rPr>
                <w:rFonts w:ascii="Times New Roman" w:hAnsi="Times New Roman"/>
              </w:rPr>
              <w:t>Assurances for Non-Construction Programs (SF 424B Form) (Required)</w:t>
            </w:r>
          </w:p>
          <w:p w14:paraId="27D510E4" w14:textId="530F80C2" w:rsidR="00BA7543" w:rsidRPr="00BA7543" w:rsidRDefault="00BA7543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r w:rsidRPr="00BA7543">
              <w:rPr>
                <w:rFonts w:ascii="Times New Roman" w:hAnsi="Times New Roman"/>
              </w:rPr>
              <w:t>EDGAR Assurances (Required)</w:t>
            </w:r>
          </w:p>
          <w:p w14:paraId="14CB7B61" w14:textId="34E88463" w:rsidR="00BA7543" w:rsidRPr="00BA7543" w:rsidRDefault="00BA7543" w:rsidP="00BA754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r w:rsidRPr="00673E6E">
              <w:rPr>
                <w:rFonts w:ascii="Times New Roman" w:hAnsi="Times New Roman"/>
              </w:rPr>
              <w:t>General Education Provisions Act (GEPA) Statement (Required)*</w:t>
            </w:r>
          </w:p>
          <w:p w14:paraId="4520211A" w14:textId="4D88AD58" w:rsidR="00A83085" w:rsidRPr="00673E6E" w:rsidRDefault="00A83085" w:rsidP="00BF68FC">
            <w:pPr>
              <w:ind w:left="343"/>
              <w:rPr>
                <w:sz w:val="22"/>
                <w:szCs w:val="22"/>
              </w:rPr>
            </w:pPr>
            <w:r w:rsidRPr="00673E6E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</w:rPr>
              <w:t xml:space="preserve">*General Education Provisions Act (GEPA) </w:t>
            </w:r>
            <w:r w:rsidR="00C0177E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</w:rPr>
              <w:t xml:space="preserve">Section 427 </w:t>
            </w:r>
            <w:r w:rsidRPr="00673E6E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</w:rPr>
              <w:t xml:space="preserve">Requirement – </w:t>
            </w:r>
            <w:r w:rsidRPr="00673E6E">
              <w:rPr>
                <w:rFonts w:ascii="TimesNewRomanPSMT" w:eastAsiaTheme="minorHAnsi" w:hAnsi="TimesNewRomanPSMT" w:cs="TimesNewRomanPSMT"/>
                <w:sz w:val="22"/>
                <w:szCs w:val="22"/>
              </w:rPr>
              <w:t>Section 427 requires each applicant for funds (other than an individual person) to include in its application a description of the steps the applicant proposes to take to ensure equitable access to, and participation in, its Federally-assisted program for students, teachers, and other program beneficiaries with special needs.</w:t>
            </w:r>
          </w:p>
          <w:p w14:paraId="7CA2BAC8" w14:textId="77777777" w:rsidR="00A83085" w:rsidRPr="00673E6E" w:rsidRDefault="00A83085" w:rsidP="00BF68FC">
            <w:pPr>
              <w:rPr>
                <w:sz w:val="22"/>
                <w:szCs w:val="22"/>
              </w:rPr>
            </w:pPr>
          </w:p>
          <w:p w14:paraId="09E490C8" w14:textId="36C0C164" w:rsidR="00A83085" w:rsidRPr="00673E6E" w:rsidRDefault="00A83085" w:rsidP="00BF68FC">
            <w:pPr>
              <w:rPr>
                <w:rFonts w:eastAsiaTheme="minorHAnsi"/>
                <w:b/>
                <w:bCs/>
                <w:u w:val="single"/>
              </w:rPr>
            </w:pPr>
            <w:r w:rsidRPr="00673E6E">
              <w:rPr>
                <w:rFonts w:eastAsiaTheme="minorHAnsi"/>
                <w:b/>
                <w:bCs/>
                <w:u w:val="single"/>
              </w:rPr>
              <w:t>OMB Max Folder 2: Required Consolidated Grant Application Materials</w:t>
            </w:r>
          </w:p>
          <w:p w14:paraId="1BC7DE44" w14:textId="77777777" w:rsidR="00B40BE6" w:rsidRPr="00673E6E" w:rsidRDefault="00B40BE6" w:rsidP="00BF68FC">
            <w:pPr>
              <w:rPr>
                <w:rFonts w:eastAsiaTheme="minorHAnsi"/>
                <w:b/>
                <w:bCs/>
                <w:sz w:val="22"/>
                <w:szCs w:val="22"/>
                <w:u w:val="single"/>
              </w:rPr>
            </w:pPr>
          </w:p>
          <w:p w14:paraId="3F34056D" w14:textId="3F658630" w:rsidR="00BA7543" w:rsidRPr="00BA7543" w:rsidRDefault="00600E9B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8" w:history="1">
              <w:r w:rsidR="00BA7543" w:rsidRPr="00673E6E">
                <w:rPr>
                  <w:rStyle w:val="Hyperlink"/>
                  <w:rFonts w:ascii="Times New Roman" w:hAnsi="Times New Roman"/>
                </w:rPr>
                <w:t>Project Narrative (Applicable for only Modified or New Projects)</w:t>
              </w:r>
            </w:hyperlink>
          </w:p>
          <w:p w14:paraId="34D9C32B" w14:textId="3E177537" w:rsidR="00BA7543" w:rsidRPr="00BA7543" w:rsidRDefault="00600E9B" w:rsidP="00BA754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hyperlink r:id="rId19" w:history="1">
              <w:r w:rsidR="00BA7543" w:rsidRPr="00673E6E">
                <w:rPr>
                  <w:rStyle w:val="Hyperlink"/>
                  <w:rFonts w:ascii="Times New Roman" w:hAnsi="Times New Roman"/>
                </w:rPr>
                <w:t>Means of Evaluating Program Outcome(s) Chart (Required for All Projects</w:t>
              </w:r>
              <w:r w:rsidR="00BA7543">
                <w:rPr>
                  <w:rStyle w:val="Hyperlink"/>
                  <w:rFonts w:ascii="Times New Roman" w:hAnsi="Times New Roman"/>
                </w:rPr>
                <w:t xml:space="preserve"> Except Discontinued Project(s)</w:t>
              </w:r>
              <w:r w:rsidR="00BA7543" w:rsidRPr="00673E6E">
                <w:rPr>
                  <w:rStyle w:val="Hyperlink"/>
                  <w:rFonts w:ascii="Times New Roman" w:hAnsi="Times New Roman"/>
                </w:rPr>
                <w:t>)</w:t>
              </w:r>
            </w:hyperlink>
          </w:p>
          <w:p w14:paraId="20930187" w14:textId="151419F2" w:rsidR="00A83085" w:rsidRPr="00673E6E" w:rsidRDefault="00600E9B" w:rsidP="00BF68F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03"/>
              <w:contextualSpacing/>
              <w:rPr>
                <w:rFonts w:ascii="Times New Roman" w:hAnsi="Times New Roman"/>
              </w:rPr>
            </w:pPr>
            <w:hyperlink r:id="rId20" w:history="1">
              <w:r w:rsidR="00A83085" w:rsidRPr="00673E6E">
                <w:rPr>
                  <w:rStyle w:val="Hyperlink"/>
                  <w:rFonts w:ascii="Times New Roman" w:hAnsi="Times New Roman"/>
                </w:rPr>
                <w:t>Budget Narrative (Required for All Projects</w:t>
              </w:r>
              <w:r w:rsidR="00152D98">
                <w:rPr>
                  <w:rStyle w:val="Hyperlink"/>
                  <w:rFonts w:ascii="Times New Roman" w:hAnsi="Times New Roman"/>
                </w:rPr>
                <w:t xml:space="preserve"> Except Discontinued Project(s)</w:t>
              </w:r>
              <w:r w:rsidR="00A83085" w:rsidRPr="00673E6E">
                <w:rPr>
                  <w:rStyle w:val="Hyperlink"/>
                  <w:rFonts w:ascii="Times New Roman" w:hAnsi="Times New Roman"/>
                </w:rPr>
                <w:t>)</w:t>
              </w:r>
            </w:hyperlink>
          </w:p>
          <w:p w14:paraId="388D65B3" w14:textId="09074606" w:rsidR="00A816F1" w:rsidRDefault="00A816F1" w:rsidP="00BA7543">
            <w:pPr>
              <w:pStyle w:val="ListParagraph"/>
              <w:spacing w:after="160" w:line="259" w:lineRule="auto"/>
              <w:ind w:left="703"/>
              <w:contextualSpacing/>
            </w:pPr>
          </w:p>
        </w:tc>
      </w:tr>
    </w:tbl>
    <w:p w14:paraId="683CD1BF" w14:textId="77777777" w:rsidR="00F5263B" w:rsidRDefault="00F5263B" w:rsidP="00F5263B"/>
    <w:sectPr w:rsidR="00F5263B" w:rsidSect="00EC5EF7">
      <w:headerReference w:type="default" r:id="rId21"/>
      <w:footerReference w:type="default" r:id="rId22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E181" w14:textId="77777777" w:rsidR="00600E9B" w:rsidRDefault="00600E9B" w:rsidP="00270AB5">
      <w:r>
        <w:separator/>
      </w:r>
    </w:p>
  </w:endnote>
  <w:endnote w:type="continuationSeparator" w:id="0">
    <w:p w14:paraId="03824B58" w14:textId="77777777" w:rsidR="00600E9B" w:rsidRDefault="00600E9B" w:rsidP="00270AB5">
      <w:r>
        <w:continuationSeparator/>
      </w:r>
    </w:p>
  </w:endnote>
  <w:endnote w:type="continuationNotice" w:id="1">
    <w:p w14:paraId="323F6875" w14:textId="77777777" w:rsidR="00600E9B" w:rsidRDefault="00600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57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ED60DC" w14:textId="6ADD0AAA" w:rsidR="008F2FFB" w:rsidRDefault="008F2F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99DF49" w14:textId="7017DE97" w:rsidR="008F2FFB" w:rsidRDefault="008F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A69B" w14:textId="77777777" w:rsidR="00600E9B" w:rsidRDefault="00600E9B" w:rsidP="00270AB5">
      <w:r>
        <w:separator/>
      </w:r>
    </w:p>
  </w:footnote>
  <w:footnote w:type="continuationSeparator" w:id="0">
    <w:p w14:paraId="7C3E9EAC" w14:textId="77777777" w:rsidR="00600E9B" w:rsidRDefault="00600E9B" w:rsidP="00270AB5">
      <w:r>
        <w:continuationSeparator/>
      </w:r>
    </w:p>
  </w:footnote>
  <w:footnote w:type="continuationNotice" w:id="1">
    <w:p w14:paraId="62EA13B0" w14:textId="77777777" w:rsidR="00600E9B" w:rsidRDefault="00600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9" w:type="dxa"/>
      <w:jc w:val="center"/>
      <w:tblLook w:val="04A0" w:firstRow="1" w:lastRow="0" w:firstColumn="1" w:lastColumn="0" w:noHBand="0" w:noVBand="1"/>
    </w:tblPr>
    <w:tblGrid>
      <w:gridCol w:w="11029"/>
    </w:tblGrid>
    <w:tr w:rsidR="008F2FFB" w14:paraId="61BBE1E7" w14:textId="77777777" w:rsidTr="00A83EED">
      <w:trPr>
        <w:trHeight w:val="598"/>
        <w:jc w:val="center"/>
      </w:trPr>
      <w:tc>
        <w:tcPr>
          <w:tcW w:w="11029" w:type="dxa"/>
          <w:shd w:val="clear" w:color="auto" w:fill="AEAAAA" w:themeFill="background2" w:themeFillShade="BF"/>
          <w:vAlign w:val="center"/>
        </w:tcPr>
        <w:p w14:paraId="1E7AA295" w14:textId="36D22173" w:rsidR="008F2FFB" w:rsidRDefault="008F2FFB" w:rsidP="00572DA2">
          <w:pPr>
            <w:pStyle w:val="Header"/>
            <w:jc w:val="center"/>
          </w:pPr>
          <w:r w:rsidRPr="005814D3">
            <w:rPr>
              <w:b/>
              <w:bCs/>
              <w:sz w:val="28"/>
              <w:szCs w:val="28"/>
            </w:rPr>
            <w:t xml:space="preserve">Consolidated Grant Year </w:t>
          </w:r>
          <w:r w:rsidR="009D054A">
            <w:rPr>
              <w:b/>
              <w:bCs/>
              <w:sz w:val="28"/>
              <w:szCs w:val="28"/>
            </w:rPr>
            <w:t>3</w:t>
          </w:r>
          <w:r>
            <w:rPr>
              <w:b/>
              <w:bCs/>
              <w:sz w:val="28"/>
              <w:szCs w:val="28"/>
            </w:rPr>
            <w:t xml:space="preserve"> (Fiscal Year 202</w:t>
          </w:r>
          <w:r w:rsidR="009D054A">
            <w:rPr>
              <w:b/>
              <w:bCs/>
              <w:sz w:val="28"/>
              <w:szCs w:val="28"/>
            </w:rPr>
            <w:t>2</w:t>
          </w:r>
          <w:r>
            <w:rPr>
              <w:b/>
              <w:bCs/>
              <w:sz w:val="28"/>
              <w:szCs w:val="28"/>
            </w:rPr>
            <w:t>)</w:t>
          </w:r>
          <w:r w:rsidR="00E0048C">
            <w:rPr>
              <w:b/>
              <w:bCs/>
              <w:sz w:val="28"/>
              <w:szCs w:val="28"/>
            </w:rPr>
            <w:t xml:space="preserve"> Submission</w:t>
          </w:r>
          <w:r w:rsidR="002600A7">
            <w:rPr>
              <w:b/>
              <w:bCs/>
              <w:sz w:val="28"/>
              <w:szCs w:val="28"/>
            </w:rPr>
            <w:t xml:space="preserve"> Instructions</w:t>
          </w:r>
        </w:p>
      </w:tc>
    </w:tr>
  </w:tbl>
  <w:p w14:paraId="11297777" w14:textId="77777777" w:rsidR="008F2FFB" w:rsidRDefault="008F2FFB" w:rsidP="00572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E7F"/>
    <w:multiLevelType w:val="hybridMultilevel"/>
    <w:tmpl w:val="E27EA4EA"/>
    <w:lvl w:ilvl="0" w:tplc="4CF4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6A57"/>
    <w:multiLevelType w:val="hybridMultilevel"/>
    <w:tmpl w:val="CB982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10F56"/>
    <w:multiLevelType w:val="hybridMultilevel"/>
    <w:tmpl w:val="AB9C0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6101A"/>
    <w:multiLevelType w:val="hybridMultilevel"/>
    <w:tmpl w:val="18168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47A6F"/>
    <w:multiLevelType w:val="hybridMultilevel"/>
    <w:tmpl w:val="F1B090B6"/>
    <w:lvl w:ilvl="0" w:tplc="1BB682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B0008"/>
    <w:multiLevelType w:val="hybridMultilevel"/>
    <w:tmpl w:val="E6D066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809"/>
    <w:multiLevelType w:val="hybridMultilevel"/>
    <w:tmpl w:val="C85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6"/>
    <w:rsid w:val="00000095"/>
    <w:rsid w:val="0000464C"/>
    <w:rsid w:val="00016613"/>
    <w:rsid w:val="00026563"/>
    <w:rsid w:val="000642B3"/>
    <w:rsid w:val="000861FD"/>
    <w:rsid w:val="00087E2C"/>
    <w:rsid w:val="000A4F45"/>
    <w:rsid w:val="000B4304"/>
    <w:rsid w:val="000D0AAA"/>
    <w:rsid w:val="000D28BF"/>
    <w:rsid w:val="000E3F10"/>
    <w:rsid w:val="000F17A5"/>
    <w:rsid w:val="00105AED"/>
    <w:rsid w:val="00106E84"/>
    <w:rsid w:val="0013242E"/>
    <w:rsid w:val="00152D98"/>
    <w:rsid w:val="00166AE6"/>
    <w:rsid w:val="0017347D"/>
    <w:rsid w:val="00175EA6"/>
    <w:rsid w:val="0018016D"/>
    <w:rsid w:val="001A2A37"/>
    <w:rsid w:val="001B7CAC"/>
    <w:rsid w:val="001C304D"/>
    <w:rsid w:val="002170B7"/>
    <w:rsid w:val="002600A7"/>
    <w:rsid w:val="00270AB5"/>
    <w:rsid w:val="002B35A0"/>
    <w:rsid w:val="002D6E6B"/>
    <w:rsid w:val="00342483"/>
    <w:rsid w:val="003505F6"/>
    <w:rsid w:val="00373694"/>
    <w:rsid w:val="003744A7"/>
    <w:rsid w:val="003A6E4D"/>
    <w:rsid w:val="003A7839"/>
    <w:rsid w:val="003B47B8"/>
    <w:rsid w:val="003C392A"/>
    <w:rsid w:val="003D1886"/>
    <w:rsid w:val="003F2D00"/>
    <w:rsid w:val="003F69A6"/>
    <w:rsid w:val="003F7996"/>
    <w:rsid w:val="00400282"/>
    <w:rsid w:val="0040586B"/>
    <w:rsid w:val="0041346D"/>
    <w:rsid w:val="00417D72"/>
    <w:rsid w:val="004635DA"/>
    <w:rsid w:val="004A6D86"/>
    <w:rsid w:val="004B40B2"/>
    <w:rsid w:val="004C5AA5"/>
    <w:rsid w:val="004C782E"/>
    <w:rsid w:val="00502324"/>
    <w:rsid w:val="00512864"/>
    <w:rsid w:val="005509DB"/>
    <w:rsid w:val="00553975"/>
    <w:rsid w:val="00561297"/>
    <w:rsid w:val="00570AE9"/>
    <w:rsid w:val="00572DA2"/>
    <w:rsid w:val="00586929"/>
    <w:rsid w:val="005B345E"/>
    <w:rsid w:val="005B706B"/>
    <w:rsid w:val="005E4FBC"/>
    <w:rsid w:val="00600E9B"/>
    <w:rsid w:val="006128A2"/>
    <w:rsid w:val="00613E39"/>
    <w:rsid w:val="006270AF"/>
    <w:rsid w:val="00645B82"/>
    <w:rsid w:val="0065398B"/>
    <w:rsid w:val="00673E6E"/>
    <w:rsid w:val="00676AD9"/>
    <w:rsid w:val="00683E38"/>
    <w:rsid w:val="00692F86"/>
    <w:rsid w:val="00694472"/>
    <w:rsid w:val="00695C50"/>
    <w:rsid w:val="006A2DB1"/>
    <w:rsid w:val="006A3842"/>
    <w:rsid w:val="006C2E13"/>
    <w:rsid w:val="006F1D6F"/>
    <w:rsid w:val="006F6AB3"/>
    <w:rsid w:val="007067ED"/>
    <w:rsid w:val="0072018D"/>
    <w:rsid w:val="007704B9"/>
    <w:rsid w:val="00786D70"/>
    <w:rsid w:val="007A0012"/>
    <w:rsid w:val="007B7C11"/>
    <w:rsid w:val="007C5893"/>
    <w:rsid w:val="007D4656"/>
    <w:rsid w:val="00813277"/>
    <w:rsid w:val="0085354A"/>
    <w:rsid w:val="00885DB9"/>
    <w:rsid w:val="008E32B9"/>
    <w:rsid w:val="008F2FFB"/>
    <w:rsid w:val="009166C9"/>
    <w:rsid w:val="00925206"/>
    <w:rsid w:val="00963BF0"/>
    <w:rsid w:val="00975778"/>
    <w:rsid w:val="00983382"/>
    <w:rsid w:val="00994F8B"/>
    <w:rsid w:val="009A3DFE"/>
    <w:rsid w:val="009A4844"/>
    <w:rsid w:val="009D054A"/>
    <w:rsid w:val="009D5FEA"/>
    <w:rsid w:val="00A13EF7"/>
    <w:rsid w:val="00A36908"/>
    <w:rsid w:val="00A36DD5"/>
    <w:rsid w:val="00A37B66"/>
    <w:rsid w:val="00A70943"/>
    <w:rsid w:val="00A713E1"/>
    <w:rsid w:val="00A816F1"/>
    <w:rsid w:val="00A83085"/>
    <w:rsid w:val="00A83EED"/>
    <w:rsid w:val="00A94EB0"/>
    <w:rsid w:val="00AB793F"/>
    <w:rsid w:val="00AC1FDA"/>
    <w:rsid w:val="00AC43D0"/>
    <w:rsid w:val="00AE2868"/>
    <w:rsid w:val="00AF3D09"/>
    <w:rsid w:val="00AF653F"/>
    <w:rsid w:val="00B02AE9"/>
    <w:rsid w:val="00B40BE6"/>
    <w:rsid w:val="00B57C09"/>
    <w:rsid w:val="00B612BE"/>
    <w:rsid w:val="00BA153B"/>
    <w:rsid w:val="00BA6C07"/>
    <w:rsid w:val="00BA7543"/>
    <w:rsid w:val="00BC44E0"/>
    <w:rsid w:val="00BE13F0"/>
    <w:rsid w:val="00BF13CD"/>
    <w:rsid w:val="00BF7F29"/>
    <w:rsid w:val="00C0177E"/>
    <w:rsid w:val="00C165BC"/>
    <w:rsid w:val="00C432A4"/>
    <w:rsid w:val="00C57BEB"/>
    <w:rsid w:val="00C87253"/>
    <w:rsid w:val="00C953FA"/>
    <w:rsid w:val="00CB59E1"/>
    <w:rsid w:val="00CD05AD"/>
    <w:rsid w:val="00CF1056"/>
    <w:rsid w:val="00CF11D6"/>
    <w:rsid w:val="00D32E30"/>
    <w:rsid w:val="00D40E5F"/>
    <w:rsid w:val="00D4209E"/>
    <w:rsid w:val="00D43A18"/>
    <w:rsid w:val="00D63602"/>
    <w:rsid w:val="00D6679A"/>
    <w:rsid w:val="00D6775B"/>
    <w:rsid w:val="00DA29C5"/>
    <w:rsid w:val="00DB7A25"/>
    <w:rsid w:val="00DD5552"/>
    <w:rsid w:val="00DE1480"/>
    <w:rsid w:val="00E0048C"/>
    <w:rsid w:val="00E10EA2"/>
    <w:rsid w:val="00E36052"/>
    <w:rsid w:val="00E56A67"/>
    <w:rsid w:val="00E7513F"/>
    <w:rsid w:val="00E84EE5"/>
    <w:rsid w:val="00E87AF4"/>
    <w:rsid w:val="00EA1B6E"/>
    <w:rsid w:val="00EC5EF7"/>
    <w:rsid w:val="00F015A2"/>
    <w:rsid w:val="00F2525D"/>
    <w:rsid w:val="00F376C6"/>
    <w:rsid w:val="00F46E0C"/>
    <w:rsid w:val="00F5263B"/>
    <w:rsid w:val="00F55431"/>
    <w:rsid w:val="00F646B3"/>
    <w:rsid w:val="00F714FB"/>
    <w:rsid w:val="00F742D6"/>
    <w:rsid w:val="00F808E6"/>
    <w:rsid w:val="00F87352"/>
    <w:rsid w:val="00FD0C06"/>
    <w:rsid w:val="00FD39D8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E95D"/>
  <w15:chartTrackingRefBased/>
  <w15:docId w15:val="{3B02A157-4350-4A17-9B4B-328E413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D8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D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8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8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D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E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7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A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AB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27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2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uthor">
    <w:name w:val="commentauthor"/>
    <w:basedOn w:val="DefaultParagraphFont"/>
    <w:rsid w:val="00E56A67"/>
  </w:style>
  <w:style w:type="character" w:customStyle="1" w:styleId="commentdate">
    <w:name w:val="commentdate"/>
    <w:basedOn w:val="DefaultParagraphFont"/>
    <w:rsid w:val="00E56A67"/>
  </w:style>
  <w:style w:type="paragraph" w:customStyle="1" w:styleId="commentcontentpara">
    <w:name w:val="commentcontentpara"/>
    <w:basedOn w:val="Normal"/>
    <w:rsid w:val="00E56A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297">
          <w:marLeft w:val="0"/>
          <w:marRight w:val="0"/>
          <w:marTop w:val="15"/>
          <w:marBottom w:val="0"/>
          <w:divBdr>
            <w:top w:val="none" w:sz="0" w:space="0" w:color="auto"/>
            <w:left w:val="single" w:sz="12" w:space="8" w:color="A3BDE3"/>
            <w:bottom w:val="none" w:sz="0" w:space="0" w:color="auto"/>
            <w:right w:val="none" w:sz="0" w:space="0" w:color="auto"/>
          </w:divBdr>
          <w:divsChild>
            <w:div w:id="33896727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784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  <w:div w:id="1657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144">
          <w:marLeft w:val="0"/>
          <w:marRight w:val="0"/>
          <w:marTop w:val="15"/>
          <w:marBottom w:val="0"/>
          <w:divBdr>
            <w:top w:val="none" w:sz="0" w:space="0" w:color="auto"/>
            <w:left w:val="single" w:sz="36" w:space="6" w:color="A3BDE3"/>
            <w:bottom w:val="none" w:sz="0" w:space="0" w:color="auto"/>
            <w:right w:val="none" w:sz="0" w:space="0" w:color="auto"/>
          </w:divBdr>
          <w:divsChild>
            <w:div w:id="31071612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18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17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20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ese.ed.gov/offices/office-of-formula-grants/rural-insular-native-achievement-programs/consolidated-grants-to-the-insular-areas/legislation-regulations-guidanc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ese.ed.gov/offices/office-of-formula-grants/rural-insular-native-achievement-programs/consolidated-grants-to-the-insular-areas/legislation-regulations-guidance/" TargetMode="External"/><Relationship Id="rId19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fd31c6efc7e58b896a013d970ff6649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d2f9bb6e4167f73ebd55d9a5e2cec243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7492B-92F9-43AD-8749-6C810CA4B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3F00C-702C-4FBD-8619-36556F03D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8EFB0-48C9-43D6-81D5-29E90467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Maria</dc:creator>
  <cp:keywords/>
  <dc:description/>
  <cp:lastModifiedBy>Chang, Maria</cp:lastModifiedBy>
  <cp:revision>5</cp:revision>
  <dcterms:created xsi:type="dcterms:W3CDTF">2021-07-21T19:41:00Z</dcterms:created>
  <dcterms:modified xsi:type="dcterms:W3CDTF">2021-10-01T18:48:00Z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