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DAA5" w14:textId="67F6A2A3" w:rsidR="00BB563B" w:rsidRPr="00BB563B" w:rsidRDefault="00EA188C" w:rsidP="00BB563B">
      <w:pPr>
        <w:widowControl w:val="0"/>
        <w:spacing w:after="0" w:line="240" w:lineRule="auto"/>
        <w:rPr>
          <w:rFonts w:ascii="Cambria" w:eastAsia="Calibri" w:hAnsi="Cambria" w:cs="Times New Roman"/>
        </w:rPr>
      </w:pPr>
      <w:bookmarkStart w:id="0" w:name="_Toc495667397"/>
      <w:bookmarkStart w:id="1" w:name="_Toc495667601"/>
      <w:bookmarkStart w:id="2" w:name="_Toc496080020"/>
      <w:bookmarkStart w:id="3" w:name="_Toc496081230"/>
      <w:bookmarkStart w:id="4" w:name="_Toc525545727"/>
      <w:r w:rsidRPr="00EA188C">
        <w:rPr>
          <w:rFonts w:ascii="Cambria" w:eastAsia="Times New Roman" w:hAnsi="Cambria" w:cs="Times New Roman"/>
          <w:b/>
          <w:bCs/>
          <w:color w:val="4F81BD"/>
          <w:sz w:val="26"/>
          <w:szCs w:val="26"/>
        </w:rPr>
        <w:t xml:space="preserve">ESSER </w:t>
      </w:r>
      <w:r w:rsidR="00BB563B">
        <w:rPr>
          <w:rFonts w:ascii="Cambria" w:eastAsia="Times New Roman" w:hAnsi="Cambria" w:cs="Times New Roman"/>
          <w:b/>
          <w:bCs/>
          <w:color w:val="4F81BD"/>
          <w:sz w:val="26"/>
          <w:szCs w:val="26"/>
        </w:rPr>
        <w:t xml:space="preserve">Subrecipient </w:t>
      </w:r>
      <w:r w:rsidR="00DC59A7">
        <w:rPr>
          <w:rFonts w:ascii="Cambria" w:eastAsia="Times New Roman" w:hAnsi="Cambria" w:cs="Times New Roman"/>
          <w:b/>
          <w:bCs/>
          <w:color w:val="4F81BD"/>
          <w:sz w:val="26"/>
          <w:szCs w:val="26"/>
        </w:rPr>
        <w:t xml:space="preserve">Program </w:t>
      </w:r>
      <w:r w:rsidR="00BB563B" w:rsidRPr="00AE1C56">
        <w:rPr>
          <w:rFonts w:ascii="Cambria" w:eastAsia="Times New Roman" w:hAnsi="Cambria" w:cs="Times New Roman"/>
          <w:b/>
          <w:bCs/>
          <w:color w:val="4F81BD"/>
          <w:sz w:val="26"/>
          <w:szCs w:val="26"/>
        </w:rPr>
        <w:t>Fiscal</w:t>
      </w:r>
      <w:r>
        <w:rPr>
          <w:rFonts w:ascii="Cambria" w:eastAsia="Times New Roman" w:hAnsi="Cambria" w:cs="Times New Roman"/>
          <w:b/>
          <w:bCs/>
          <w:color w:val="4F81BD"/>
          <w:sz w:val="26"/>
          <w:szCs w:val="26"/>
        </w:rPr>
        <w:t xml:space="preserve"> and Program</w:t>
      </w:r>
      <w:r w:rsidR="00BB563B" w:rsidRPr="00AE1C56">
        <w:rPr>
          <w:rFonts w:ascii="Cambria" w:eastAsia="Times New Roman" w:hAnsi="Cambria" w:cs="Times New Roman"/>
          <w:b/>
          <w:bCs/>
          <w:color w:val="4F81BD"/>
          <w:sz w:val="26"/>
          <w:szCs w:val="26"/>
        </w:rPr>
        <w:t xml:space="preserve"> Requirement </w:t>
      </w:r>
      <w:bookmarkEnd w:id="0"/>
      <w:bookmarkEnd w:id="1"/>
      <w:bookmarkEnd w:id="2"/>
      <w:bookmarkEnd w:id="3"/>
      <w:bookmarkEnd w:id="4"/>
      <w:r w:rsidR="00BB563B" w:rsidRPr="00AE1C56">
        <w:rPr>
          <w:rFonts w:ascii="Cambria" w:eastAsia="Times New Roman" w:hAnsi="Cambria" w:cs="Times New Roman"/>
          <w:b/>
          <w:bCs/>
          <w:color w:val="4F81BD"/>
          <w:sz w:val="26"/>
          <w:szCs w:val="26"/>
        </w:rPr>
        <w:t>Domain</w:t>
      </w:r>
      <w:r w:rsidR="00BF4998">
        <w:rPr>
          <w:rFonts w:ascii="Cambria" w:eastAsia="Times New Roman" w:hAnsi="Cambria" w:cs="Times New Roman"/>
          <w:b/>
          <w:bCs/>
          <w:color w:val="4F81BD"/>
          <w:sz w:val="26"/>
          <w:szCs w:val="26"/>
        </w:rPr>
        <w:t>s</w:t>
      </w:r>
    </w:p>
    <w:p w14:paraId="5C87C34E" w14:textId="52346B75" w:rsidR="00BB563B" w:rsidRPr="00BB563B" w:rsidRDefault="00BB563B" w:rsidP="00F2705C">
      <w:pPr>
        <w:keepNext/>
        <w:keepLines/>
        <w:widowControl w:val="0"/>
        <w:numPr>
          <w:ilvl w:val="0"/>
          <w:numId w:val="1"/>
        </w:numPr>
        <w:spacing w:before="200" w:after="0" w:line="240" w:lineRule="auto"/>
        <w:ind w:left="360"/>
        <w:outlineLvl w:val="2"/>
        <w:rPr>
          <w:rFonts w:ascii="Cambria" w:eastAsia="Times New Roman" w:hAnsi="Cambria" w:cs="Times New Roman"/>
          <w:b/>
          <w:bCs/>
          <w:color w:val="4F81BD"/>
        </w:rPr>
      </w:pPr>
      <w:bookmarkStart w:id="5" w:name="_Toc495590766"/>
      <w:bookmarkStart w:id="6" w:name="_Toc495657396"/>
      <w:bookmarkStart w:id="7" w:name="_Toc495667399"/>
      <w:bookmarkStart w:id="8" w:name="_Toc495667603"/>
      <w:bookmarkStart w:id="9" w:name="_Toc495668386"/>
      <w:bookmarkStart w:id="10" w:name="_Toc525548772"/>
      <w:r w:rsidRPr="00BB563B">
        <w:rPr>
          <w:rFonts w:ascii="Cambria" w:eastAsia="Times New Roman" w:hAnsi="Cambria" w:cs="Times New Roman"/>
          <w:b/>
          <w:bCs/>
          <w:color w:val="4F81BD"/>
        </w:rPr>
        <w:t xml:space="preserve">Budgeting and </w:t>
      </w:r>
      <w:bookmarkEnd w:id="5"/>
      <w:bookmarkEnd w:id="6"/>
      <w:bookmarkEnd w:id="7"/>
      <w:bookmarkEnd w:id="8"/>
      <w:bookmarkEnd w:id="9"/>
      <w:bookmarkEnd w:id="10"/>
      <w:r w:rsidR="00A14675">
        <w:rPr>
          <w:rFonts w:ascii="Cambria" w:eastAsia="Times New Roman" w:hAnsi="Cambria" w:cs="Times New Roman"/>
          <w:b/>
          <w:bCs/>
          <w:color w:val="4F81BD"/>
        </w:rPr>
        <w:t>Suba</w:t>
      </w:r>
      <w:r w:rsidR="006F5F69">
        <w:rPr>
          <w:rFonts w:ascii="Cambria" w:eastAsia="Times New Roman" w:hAnsi="Cambria" w:cs="Times New Roman"/>
          <w:b/>
          <w:bCs/>
          <w:color w:val="4F81BD"/>
        </w:rPr>
        <w:t>ward</w:t>
      </w:r>
      <w:r w:rsidR="00F63A17">
        <w:rPr>
          <w:rFonts w:ascii="Cambria" w:eastAsia="Times New Roman" w:hAnsi="Cambria" w:cs="Times New Roman"/>
          <w:b/>
          <w:bCs/>
          <w:color w:val="4F81BD"/>
        </w:rPr>
        <w:t>s</w:t>
      </w:r>
      <w:r w:rsidR="006F5F69" w:rsidRPr="00BB563B">
        <w:rPr>
          <w:rFonts w:ascii="Cambria" w:eastAsia="Times New Roman" w:hAnsi="Cambria" w:cs="Times New Roman"/>
          <w:b/>
          <w:bCs/>
          <w:color w:val="4F81BD"/>
        </w:rPr>
        <w:t xml:space="preserve"> </w:t>
      </w:r>
    </w:p>
    <w:p w14:paraId="5F5C7F98" w14:textId="77777777" w:rsidR="00BB563B" w:rsidRPr="00BB563B" w:rsidRDefault="00BB563B" w:rsidP="00BB563B">
      <w:pPr>
        <w:widowControl w:val="0"/>
        <w:spacing w:before="9" w:after="0" w:line="240" w:lineRule="auto"/>
        <w:rPr>
          <w:rFonts w:ascii="Cambria" w:eastAsia="Times New Roman" w:hAnsi="Cambria" w:cs="Times New Roman"/>
          <w:sz w:val="19"/>
          <w:szCs w:val="19"/>
        </w:rPr>
      </w:pPr>
    </w:p>
    <w:p w14:paraId="4CD4C580" w14:textId="77777777" w:rsidR="00724BCF" w:rsidRPr="00391E4E" w:rsidRDefault="00724BCF" w:rsidP="00724BCF">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rPr>
        <w:t>CARES Act</w:t>
      </w:r>
    </w:p>
    <w:p w14:paraId="71849725" w14:textId="06A74A53" w:rsidR="00DA1610" w:rsidRPr="00391E4E" w:rsidRDefault="00471439" w:rsidP="00724BCF">
      <w:pPr>
        <w:widowControl w:val="0"/>
        <w:spacing w:after="0" w:line="240" w:lineRule="auto"/>
        <w:ind w:right="305"/>
        <w:rPr>
          <w:rFonts w:ascii="Cambria" w:eastAsia="Calibri" w:hAnsi="Cambria" w:cs="Times New Roman"/>
          <w:sz w:val="20"/>
          <w:szCs w:val="20"/>
        </w:rPr>
      </w:pPr>
      <w:bookmarkStart w:id="11" w:name="_Hlk52263732"/>
      <w:r w:rsidRPr="00391E4E">
        <w:rPr>
          <w:rFonts w:ascii="Cambria" w:eastAsia="Calibri" w:hAnsi="Cambria" w:cs="Times New Roman"/>
          <w:sz w:val="20"/>
          <w:szCs w:val="20"/>
        </w:rPr>
        <w:t xml:space="preserve">ESSER Certification and Agreement </w:t>
      </w:r>
    </w:p>
    <w:p w14:paraId="19A9A63B" w14:textId="2B62347E" w:rsidR="00724BCF" w:rsidRPr="00391E4E" w:rsidRDefault="0093782B" w:rsidP="00724BCF">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rPr>
        <w:t>S</w:t>
      </w:r>
      <w:r w:rsidR="009A1C73" w:rsidRPr="00391E4E">
        <w:rPr>
          <w:rFonts w:ascii="Cambria" w:eastAsia="Calibri" w:hAnsi="Cambria" w:cs="Times New Roman"/>
          <w:sz w:val="20"/>
          <w:szCs w:val="20"/>
        </w:rPr>
        <w:t xml:space="preserve">ection </w:t>
      </w:r>
      <w:r w:rsidR="00724BCF" w:rsidRPr="00391E4E">
        <w:rPr>
          <w:rFonts w:ascii="Cambria" w:eastAsia="Calibri" w:hAnsi="Cambria" w:cs="Times New Roman"/>
          <w:sz w:val="20"/>
          <w:szCs w:val="20"/>
        </w:rPr>
        <w:t>18003(c)</w:t>
      </w:r>
    </w:p>
    <w:bookmarkEnd w:id="11"/>
    <w:p w14:paraId="1C5ADA09" w14:textId="77777777" w:rsidR="00724BCF" w:rsidRPr="00391E4E" w:rsidRDefault="00724BCF" w:rsidP="00724BCF">
      <w:pPr>
        <w:widowControl w:val="0"/>
        <w:spacing w:after="0" w:line="240" w:lineRule="auto"/>
        <w:ind w:right="305"/>
        <w:rPr>
          <w:rFonts w:ascii="Cambria" w:eastAsia="Calibri" w:hAnsi="Cambria" w:cs="Times New Roman"/>
          <w:sz w:val="20"/>
          <w:szCs w:val="20"/>
        </w:rPr>
      </w:pPr>
    </w:p>
    <w:p w14:paraId="646B5260" w14:textId="77777777" w:rsidR="00724BCF" w:rsidRPr="00391E4E" w:rsidRDefault="00724BCF" w:rsidP="00724BCF">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rPr>
        <w:t>EDGAR</w:t>
      </w:r>
    </w:p>
    <w:p w14:paraId="0444152E" w14:textId="77777777" w:rsidR="00724BCF" w:rsidRPr="00391E4E" w:rsidRDefault="004B7E57" w:rsidP="00724BCF">
      <w:pPr>
        <w:widowControl w:val="0"/>
        <w:spacing w:after="0" w:line="240" w:lineRule="auto"/>
        <w:ind w:right="305"/>
        <w:rPr>
          <w:rFonts w:ascii="Cambria" w:eastAsia="Calibri" w:hAnsi="Cambria" w:cs="Times New Roman"/>
          <w:sz w:val="20"/>
          <w:szCs w:val="20"/>
        </w:rPr>
      </w:pPr>
      <w:hyperlink r:id="rId11" w:history="1">
        <w:r w:rsidR="00724BCF" w:rsidRPr="00391E4E">
          <w:rPr>
            <w:rStyle w:val="Hyperlink"/>
            <w:rFonts w:ascii="Cambria" w:eastAsia="Calibri" w:hAnsi="Cambria" w:cs="Times New Roman"/>
            <w:sz w:val="20"/>
            <w:szCs w:val="20"/>
          </w:rPr>
          <w:t>34 C.F.R. 76.530</w:t>
        </w:r>
      </w:hyperlink>
    </w:p>
    <w:p w14:paraId="42ED3331" w14:textId="77777777" w:rsidR="00724BCF" w:rsidRPr="00391E4E" w:rsidRDefault="00724BCF" w:rsidP="00724BCF">
      <w:pPr>
        <w:widowControl w:val="0"/>
        <w:spacing w:after="0" w:line="240" w:lineRule="auto"/>
        <w:ind w:right="305"/>
        <w:rPr>
          <w:rFonts w:ascii="Cambria" w:eastAsia="Calibri" w:hAnsi="Cambria" w:cs="Times New Roman"/>
          <w:sz w:val="20"/>
          <w:szCs w:val="20"/>
        </w:rPr>
      </w:pPr>
    </w:p>
    <w:p w14:paraId="20D1C275" w14:textId="77777777" w:rsidR="00724BCF" w:rsidRPr="00391E4E" w:rsidRDefault="00724BCF" w:rsidP="00724BCF">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rPr>
        <w:t>Uniform Guidance</w:t>
      </w:r>
    </w:p>
    <w:p w14:paraId="61BF015D" w14:textId="145D38F7" w:rsidR="00724BCF" w:rsidRPr="00391E4E" w:rsidRDefault="004B7E57" w:rsidP="00724BCF">
      <w:pPr>
        <w:widowControl w:val="0"/>
        <w:spacing w:after="0" w:line="240" w:lineRule="auto"/>
        <w:ind w:right="305"/>
        <w:rPr>
          <w:rStyle w:val="Hyperlink"/>
          <w:rFonts w:ascii="Cambria" w:eastAsia="Calibri" w:hAnsi="Cambria" w:cs="Times New Roman"/>
          <w:sz w:val="20"/>
          <w:szCs w:val="20"/>
        </w:rPr>
      </w:pPr>
      <w:hyperlink r:id="rId12" w:anchor="se2.1.200_1403" w:history="1">
        <w:r w:rsidR="00E5124B" w:rsidRPr="00391E4E">
          <w:rPr>
            <w:rStyle w:val="Hyperlink"/>
            <w:rFonts w:ascii="Cambria" w:eastAsia="Calibri" w:hAnsi="Cambria" w:cs="Times New Roman"/>
            <w:sz w:val="20"/>
            <w:szCs w:val="20"/>
          </w:rPr>
          <w:t>2 C.F.R. 200.403-475</w:t>
        </w:r>
      </w:hyperlink>
    </w:p>
    <w:p w14:paraId="575F19EB" w14:textId="77777777" w:rsidR="00E5124B" w:rsidRPr="00391E4E" w:rsidRDefault="00E5124B" w:rsidP="00724BCF">
      <w:pPr>
        <w:widowControl w:val="0"/>
        <w:spacing w:after="0" w:line="240" w:lineRule="auto"/>
        <w:ind w:right="305"/>
        <w:rPr>
          <w:rFonts w:ascii="Cambria" w:eastAsia="Calibri" w:hAnsi="Cambria" w:cs="Times New Roman"/>
          <w:sz w:val="20"/>
          <w:szCs w:val="20"/>
        </w:rPr>
      </w:pPr>
    </w:p>
    <w:p w14:paraId="77A43DEC" w14:textId="405E8C04" w:rsidR="00724BCF" w:rsidRPr="00391E4E" w:rsidRDefault="00724BCF" w:rsidP="00724BCF">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u w:val="single"/>
        </w:rPr>
        <w:t>Description</w:t>
      </w:r>
      <w:r w:rsidRPr="00391E4E">
        <w:rPr>
          <w:rFonts w:ascii="Cambria" w:eastAsia="Calibri" w:hAnsi="Cambria" w:cs="Times New Roman"/>
          <w:sz w:val="20"/>
          <w:szCs w:val="20"/>
        </w:rPr>
        <w:t xml:space="preserve">: </w:t>
      </w:r>
      <w:r w:rsidR="00F607E8" w:rsidRPr="00F607E8">
        <w:rPr>
          <w:rFonts w:ascii="Cambria" w:eastAsia="Calibri" w:hAnsi="Cambria" w:cs="Times New Roman"/>
          <w:sz w:val="20"/>
          <w:szCs w:val="20"/>
        </w:rPr>
        <w:t xml:space="preserve">A grantee and its subrecipients may only use program funds for allowable costs, as defined in the </w:t>
      </w:r>
      <w:r w:rsidR="00F607E8" w:rsidRPr="00F607E8">
        <w:rPr>
          <w:rFonts w:ascii="Cambria" w:eastAsia="Calibri" w:hAnsi="Cambria" w:cs="Times New Roman"/>
          <w:i/>
          <w:sz w:val="20"/>
          <w:szCs w:val="20"/>
        </w:rPr>
        <w:t xml:space="preserve">Uniform Administrative Requirements, Cost Principles, and Audit Requirements </w:t>
      </w:r>
      <w:r w:rsidR="00F607E8" w:rsidRPr="00F607E8">
        <w:rPr>
          <w:rFonts w:ascii="Cambria" w:eastAsia="Calibri" w:hAnsi="Cambria" w:cs="Times New Roman"/>
          <w:sz w:val="20"/>
          <w:szCs w:val="20"/>
        </w:rPr>
        <w:t>(2 C.F.R. Part 200),  which include, among other things, the requirement that costs be reasonable and necessary for the accomplishment of program objectives, which are to prevent, prepare for, and respond to coronavirus</w:t>
      </w:r>
      <w:r w:rsidR="00F607E8" w:rsidRPr="00F607E8" w:rsidDel="00C866B1">
        <w:rPr>
          <w:rFonts w:ascii="Cambria" w:eastAsia="Calibri" w:hAnsi="Cambria" w:cs="Times New Roman"/>
          <w:sz w:val="20"/>
          <w:szCs w:val="20"/>
        </w:rPr>
        <w:t>.</w:t>
      </w:r>
    </w:p>
    <w:p w14:paraId="7DFBB2B5" w14:textId="77777777" w:rsidR="00BB563B" w:rsidRPr="00391E4E" w:rsidRDefault="00BB563B" w:rsidP="00BB563B">
      <w:pPr>
        <w:widowControl w:val="0"/>
        <w:spacing w:after="0" w:line="240" w:lineRule="auto"/>
        <w:ind w:right="305"/>
        <w:rPr>
          <w:rFonts w:ascii="Cambria" w:eastAsia="Times New Roman" w:hAnsi="Cambria" w:cs="Times New Roman"/>
          <w:sz w:val="20"/>
          <w:szCs w:val="20"/>
        </w:rPr>
      </w:pPr>
    </w:p>
    <w:p w14:paraId="3C03CDF6" w14:textId="2E40361C" w:rsidR="00BB563B" w:rsidRPr="00391E4E" w:rsidRDefault="00BB563B" w:rsidP="00BB563B">
      <w:pPr>
        <w:widowControl w:val="0"/>
        <w:spacing w:after="0" w:line="240" w:lineRule="auto"/>
        <w:ind w:right="305"/>
        <w:rPr>
          <w:rFonts w:ascii="Cambria" w:eastAsia="Times New Roman" w:hAnsi="Cambria" w:cs="Times New Roman"/>
          <w:sz w:val="20"/>
          <w:szCs w:val="20"/>
        </w:rPr>
      </w:pPr>
      <w:r w:rsidRPr="00391E4E">
        <w:rPr>
          <w:rFonts w:ascii="Cambria" w:eastAsia="Calibri" w:hAnsi="Cambria" w:cs="Times New Roman"/>
          <w:sz w:val="20"/>
          <w:szCs w:val="20"/>
          <w:u w:val="single"/>
        </w:rPr>
        <w:t>Recommended</w:t>
      </w:r>
      <w:r w:rsidRPr="00391E4E">
        <w:rPr>
          <w:rFonts w:ascii="Cambria" w:eastAsia="Times New Roman" w:hAnsi="Cambria" w:cs="Times New Roman"/>
          <w:sz w:val="20"/>
          <w:szCs w:val="20"/>
          <w:u w:val="single"/>
        </w:rPr>
        <w:t xml:space="preserve"> Participants:</w:t>
      </w:r>
      <w:r w:rsidRPr="00391E4E">
        <w:rPr>
          <w:rFonts w:ascii="Cambria" w:eastAsia="Times New Roman" w:hAnsi="Cambria" w:cs="Times New Roman"/>
          <w:sz w:val="20"/>
          <w:szCs w:val="20"/>
        </w:rPr>
        <w:t xml:space="preserve"> </w:t>
      </w:r>
      <w:r w:rsidR="00E934A7" w:rsidRPr="00391E4E">
        <w:rPr>
          <w:rFonts w:ascii="Cambria" w:eastAsia="Times New Roman" w:hAnsi="Cambria" w:cs="Times New Roman"/>
          <w:sz w:val="20"/>
          <w:szCs w:val="20"/>
        </w:rPr>
        <w:t>ESSER</w:t>
      </w:r>
      <w:r w:rsidR="00E934A7">
        <w:rPr>
          <w:rFonts w:ascii="Cambria" w:eastAsia="Times New Roman" w:hAnsi="Cambria" w:cs="Times New Roman"/>
          <w:sz w:val="20"/>
          <w:szCs w:val="20"/>
        </w:rPr>
        <w:t xml:space="preserve"> </w:t>
      </w:r>
      <w:r w:rsidR="00941BE5">
        <w:rPr>
          <w:rFonts w:ascii="Cambria" w:eastAsia="Times New Roman" w:hAnsi="Cambria" w:cs="Times New Roman"/>
          <w:sz w:val="20"/>
          <w:szCs w:val="20"/>
        </w:rPr>
        <w:t>LEA (OR OTHER SUBRECIPIENT)</w:t>
      </w:r>
      <w:r w:rsidR="007D12D3">
        <w:rPr>
          <w:rFonts w:ascii="Cambria" w:eastAsia="Times New Roman" w:hAnsi="Cambria" w:cs="Times New Roman"/>
          <w:sz w:val="20"/>
          <w:szCs w:val="20"/>
        </w:rPr>
        <w:t xml:space="preserve"> </w:t>
      </w:r>
      <w:r w:rsidRPr="00391E4E">
        <w:rPr>
          <w:rFonts w:ascii="Cambria" w:eastAsia="Times New Roman" w:hAnsi="Cambria" w:cs="Times New Roman"/>
          <w:sz w:val="20"/>
          <w:szCs w:val="20"/>
        </w:rPr>
        <w:t>Program Director</w:t>
      </w:r>
      <w:r w:rsidR="009A16AC" w:rsidRPr="00391E4E">
        <w:rPr>
          <w:rFonts w:ascii="Cambria" w:eastAsia="Times New Roman" w:hAnsi="Cambria" w:cs="Times New Roman"/>
          <w:sz w:val="20"/>
          <w:szCs w:val="20"/>
        </w:rPr>
        <w:t>(s)</w:t>
      </w:r>
      <w:r w:rsidRPr="00391E4E">
        <w:rPr>
          <w:rFonts w:ascii="Cambria" w:eastAsia="Times New Roman" w:hAnsi="Cambria" w:cs="Times New Roman"/>
          <w:sz w:val="20"/>
          <w:szCs w:val="20"/>
        </w:rPr>
        <w:t xml:space="preserve">, </w:t>
      </w:r>
      <w:r w:rsidR="00941BE5">
        <w:rPr>
          <w:rFonts w:ascii="Cambria" w:eastAsia="Times New Roman" w:hAnsi="Cambria" w:cs="Times New Roman"/>
          <w:sz w:val="20"/>
          <w:szCs w:val="20"/>
        </w:rPr>
        <w:t>LEA (OR OTHER SUBRECIPIENT)</w:t>
      </w:r>
      <w:r w:rsidR="007D12D3">
        <w:rPr>
          <w:rFonts w:ascii="Cambria" w:eastAsia="Times New Roman" w:hAnsi="Cambria" w:cs="Times New Roman"/>
          <w:sz w:val="20"/>
          <w:szCs w:val="20"/>
        </w:rPr>
        <w:t xml:space="preserve"> </w:t>
      </w:r>
      <w:r w:rsidRPr="00391E4E">
        <w:rPr>
          <w:rFonts w:ascii="Cambria" w:eastAsia="Times New Roman" w:hAnsi="Cambria" w:cs="Times New Roman"/>
          <w:sz w:val="20"/>
          <w:szCs w:val="20"/>
        </w:rPr>
        <w:t xml:space="preserve">Program Attorney(s), </w:t>
      </w:r>
      <w:r w:rsidR="00941BE5">
        <w:rPr>
          <w:rFonts w:ascii="Cambria" w:eastAsia="Times New Roman" w:hAnsi="Cambria" w:cs="Times New Roman"/>
          <w:sz w:val="20"/>
          <w:szCs w:val="20"/>
        </w:rPr>
        <w:t>LEA (OR OTHER SUBRECIPIENT)</w:t>
      </w:r>
      <w:r w:rsidR="007D12D3">
        <w:rPr>
          <w:rFonts w:ascii="Cambria" w:eastAsia="Times New Roman" w:hAnsi="Cambria" w:cs="Times New Roman"/>
          <w:sz w:val="20"/>
          <w:szCs w:val="20"/>
        </w:rPr>
        <w:t xml:space="preserve"> </w:t>
      </w:r>
      <w:r w:rsidRPr="00391E4E">
        <w:rPr>
          <w:rFonts w:ascii="Cambria" w:eastAsia="Times New Roman" w:hAnsi="Cambria" w:cs="Times New Roman"/>
          <w:sz w:val="20"/>
          <w:szCs w:val="20"/>
        </w:rPr>
        <w:t>Program Accountant(s)</w:t>
      </w:r>
    </w:p>
    <w:p w14:paraId="790128DC" w14:textId="77777777" w:rsidR="00BB563B" w:rsidRPr="00391E4E" w:rsidRDefault="00BB563B" w:rsidP="00BB563B">
      <w:pPr>
        <w:widowControl w:val="0"/>
        <w:spacing w:after="0" w:line="240" w:lineRule="auto"/>
        <w:ind w:right="305"/>
        <w:rPr>
          <w:rFonts w:ascii="Cambria" w:eastAsia="Times New Roman" w:hAnsi="Cambria" w:cs="Times New Roman"/>
          <w:sz w:val="20"/>
          <w:szCs w:val="20"/>
        </w:rPr>
      </w:pPr>
    </w:p>
    <w:p w14:paraId="47081596" w14:textId="77777777" w:rsidR="00E02645" w:rsidRPr="00391E4E" w:rsidRDefault="00E02645" w:rsidP="00E02645">
      <w:pPr>
        <w:widowControl w:val="0"/>
        <w:spacing w:after="0" w:line="240" w:lineRule="auto"/>
        <w:ind w:right="305"/>
        <w:rPr>
          <w:rFonts w:ascii="Cambria" w:eastAsia="Times New Roman" w:hAnsi="Cambria" w:cs="Times New Roman"/>
          <w:sz w:val="20"/>
          <w:szCs w:val="20"/>
        </w:rPr>
      </w:pPr>
      <w:r w:rsidRPr="00391E4E">
        <w:rPr>
          <w:rFonts w:ascii="Cambria" w:eastAsia="Times New Roman" w:hAnsi="Cambria" w:cs="Times New Roman"/>
          <w:sz w:val="20"/>
          <w:szCs w:val="20"/>
          <w:u w:val="single"/>
        </w:rPr>
        <w:t>Subtopics</w:t>
      </w:r>
      <w:r w:rsidRPr="00391E4E">
        <w:rPr>
          <w:rFonts w:ascii="Cambria" w:eastAsia="Times New Roman" w:hAnsi="Cambria" w:cs="Times New Roman"/>
          <w:sz w:val="20"/>
          <w:szCs w:val="20"/>
        </w:rPr>
        <w:t>:</w:t>
      </w:r>
    </w:p>
    <w:p w14:paraId="075B06E4" w14:textId="2F37B196" w:rsidR="00713B3C" w:rsidRPr="00713B3C" w:rsidRDefault="00713B3C" w:rsidP="00713B3C">
      <w:pPr>
        <w:widowControl w:val="0"/>
        <w:numPr>
          <w:ilvl w:val="0"/>
          <w:numId w:val="2"/>
        </w:numPr>
        <w:spacing w:after="0" w:line="240" w:lineRule="auto"/>
        <w:ind w:left="360" w:right="305"/>
        <w:rPr>
          <w:rFonts w:ascii="Cambria" w:eastAsia="Times New Roman" w:hAnsi="Cambria" w:cs="Times New Roman"/>
          <w:sz w:val="20"/>
          <w:szCs w:val="20"/>
        </w:rPr>
      </w:pPr>
      <w:r w:rsidRPr="00391E4E">
        <w:rPr>
          <w:rFonts w:ascii="Cambria" w:eastAsia="Times New Roman" w:hAnsi="Cambria" w:cs="Times New Roman"/>
          <w:sz w:val="20"/>
          <w:szCs w:val="20"/>
        </w:rPr>
        <w:t xml:space="preserve">Support for Development of LEA </w:t>
      </w:r>
      <w:r>
        <w:rPr>
          <w:rFonts w:ascii="Cambria" w:eastAsia="Times New Roman" w:hAnsi="Cambria" w:cs="Times New Roman"/>
          <w:sz w:val="20"/>
          <w:szCs w:val="20"/>
        </w:rPr>
        <w:t>(OR OTHER SUBRECIPIENT)</w:t>
      </w:r>
      <w:r w:rsidRPr="00391E4E">
        <w:rPr>
          <w:rFonts w:ascii="Cambria" w:eastAsia="Times New Roman" w:hAnsi="Cambria" w:cs="Times New Roman"/>
          <w:sz w:val="20"/>
          <w:szCs w:val="20"/>
        </w:rPr>
        <w:t xml:space="preserve"> Budgets/Plans</w:t>
      </w:r>
    </w:p>
    <w:p w14:paraId="1C30FDF3" w14:textId="737DBAAE" w:rsidR="00E02645" w:rsidRPr="00391E4E" w:rsidRDefault="00E02645" w:rsidP="00E02645">
      <w:pPr>
        <w:widowControl w:val="0"/>
        <w:numPr>
          <w:ilvl w:val="0"/>
          <w:numId w:val="2"/>
        </w:numPr>
        <w:spacing w:after="0" w:line="240" w:lineRule="auto"/>
        <w:ind w:left="360" w:right="305"/>
        <w:rPr>
          <w:rFonts w:ascii="Cambria" w:eastAsia="Times New Roman" w:hAnsi="Cambria" w:cs="Times New Roman"/>
          <w:sz w:val="20"/>
          <w:szCs w:val="20"/>
        </w:rPr>
      </w:pPr>
      <w:r w:rsidRPr="00391E4E">
        <w:rPr>
          <w:rFonts w:ascii="Cambria" w:eastAsia="Times New Roman" w:hAnsi="Cambria" w:cs="Times New Roman"/>
          <w:sz w:val="20"/>
          <w:szCs w:val="20"/>
        </w:rPr>
        <w:t xml:space="preserve">Budget </w:t>
      </w:r>
      <w:r w:rsidR="00FB4181">
        <w:rPr>
          <w:rFonts w:ascii="Cambria" w:eastAsia="Times New Roman" w:hAnsi="Cambria" w:cs="Times New Roman"/>
          <w:sz w:val="20"/>
          <w:szCs w:val="20"/>
        </w:rPr>
        <w:t>D</w:t>
      </w:r>
      <w:r w:rsidRPr="00391E4E">
        <w:rPr>
          <w:rFonts w:ascii="Cambria" w:eastAsia="Times New Roman" w:hAnsi="Cambria" w:cs="Times New Roman"/>
          <w:sz w:val="20"/>
          <w:szCs w:val="20"/>
        </w:rPr>
        <w:t xml:space="preserve">evelopment </w:t>
      </w:r>
      <w:r w:rsidR="00B85320">
        <w:rPr>
          <w:rFonts w:ascii="Cambria" w:eastAsia="Times New Roman" w:hAnsi="Cambria" w:cs="Times New Roman"/>
          <w:sz w:val="20"/>
          <w:szCs w:val="20"/>
        </w:rPr>
        <w:t>P</w:t>
      </w:r>
      <w:r w:rsidRPr="00391E4E">
        <w:rPr>
          <w:rFonts w:ascii="Cambria" w:eastAsia="Times New Roman" w:hAnsi="Cambria" w:cs="Times New Roman"/>
          <w:sz w:val="20"/>
          <w:szCs w:val="20"/>
        </w:rPr>
        <w:t>rocess</w:t>
      </w:r>
    </w:p>
    <w:p w14:paraId="2DC6621A" w14:textId="2EAE5624" w:rsidR="00805F0C" w:rsidRPr="00391E4E" w:rsidRDefault="00805F0C" w:rsidP="00805F0C">
      <w:pPr>
        <w:widowControl w:val="0"/>
        <w:spacing w:after="0" w:line="240" w:lineRule="auto"/>
        <w:ind w:right="305"/>
        <w:rPr>
          <w:rFonts w:ascii="Cambria" w:eastAsia="Times New Roman" w:hAnsi="Cambria" w:cs="Times New Roman"/>
          <w:sz w:val="20"/>
          <w:szCs w:val="20"/>
        </w:rPr>
      </w:pPr>
    </w:p>
    <w:p w14:paraId="712B5C9F" w14:textId="0957AAF2" w:rsidR="00805F0C" w:rsidRPr="00391E4E" w:rsidRDefault="00805F0C" w:rsidP="00805F0C">
      <w:pPr>
        <w:widowControl w:val="0"/>
        <w:spacing w:after="0" w:line="240" w:lineRule="auto"/>
        <w:ind w:right="305"/>
        <w:rPr>
          <w:rFonts w:ascii="Cambria" w:eastAsia="Times New Roman" w:hAnsi="Cambria" w:cs="Times New Roman"/>
          <w:sz w:val="20"/>
          <w:szCs w:val="20"/>
        </w:rPr>
      </w:pPr>
      <w:r w:rsidRPr="00391E4E">
        <w:rPr>
          <w:rFonts w:ascii="Cambria" w:eastAsia="Times New Roman" w:hAnsi="Cambria" w:cs="Times New Roman"/>
          <w:sz w:val="20"/>
          <w:szCs w:val="20"/>
          <w:u w:val="single"/>
        </w:rPr>
        <w:t>Suggested Documentation</w:t>
      </w:r>
      <w:r w:rsidRPr="00391E4E">
        <w:rPr>
          <w:rFonts w:ascii="Cambria" w:eastAsia="Times New Roman" w:hAnsi="Cambria" w:cs="Times New Roman"/>
          <w:sz w:val="20"/>
          <w:szCs w:val="20"/>
        </w:rPr>
        <w:t>:</w:t>
      </w:r>
    </w:p>
    <w:p w14:paraId="2A642F0D" w14:textId="7AF5A620" w:rsidR="00805F0C" w:rsidRPr="00391E4E" w:rsidRDefault="00805F0C" w:rsidP="00EF3675">
      <w:pPr>
        <w:pStyle w:val="ListParagraph"/>
        <w:numPr>
          <w:ilvl w:val="0"/>
          <w:numId w:val="59"/>
        </w:numPr>
        <w:ind w:left="360" w:right="305"/>
        <w:rPr>
          <w:rFonts w:ascii="Cambria" w:eastAsia="Times New Roman" w:hAnsi="Cambria"/>
          <w:sz w:val="20"/>
          <w:szCs w:val="20"/>
        </w:rPr>
      </w:pPr>
      <w:r w:rsidRPr="00391E4E">
        <w:rPr>
          <w:rFonts w:ascii="Cambria" w:eastAsia="Times New Roman" w:hAnsi="Cambria"/>
          <w:sz w:val="20"/>
          <w:szCs w:val="20"/>
        </w:rPr>
        <w:t xml:space="preserve">Sample communications with </w:t>
      </w:r>
      <w:r w:rsidR="00741E1F">
        <w:rPr>
          <w:rFonts w:ascii="Cambria" w:eastAsia="Times New Roman" w:hAnsi="Cambria"/>
          <w:sz w:val="20"/>
          <w:szCs w:val="20"/>
        </w:rPr>
        <w:t>the SEA</w:t>
      </w:r>
      <w:r w:rsidR="00741E1F" w:rsidRPr="00391E4E">
        <w:rPr>
          <w:rFonts w:ascii="Cambria" w:eastAsia="Times New Roman" w:hAnsi="Cambria"/>
          <w:sz w:val="20"/>
          <w:szCs w:val="20"/>
        </w:rPr>
        <w:t xml:space="preserve"> </w:t>
      </w:r>
      <w:r w:rsidRPr="00391E4E">
        <w:rPr>
          <w:rFonts w:ascii="Cambria" w:eastAsia="Times New Roman" w:hAnsi="Cambria"/>
          <w:sz w:val="20"/>
          <w:szCs w:val="20"/>
        </w:rPr>
        <w:t>regarding how program funds are to be used (including any cost allowability requirements)</w:t>
      </w:r>
    </w:p>
    <w:p w14:paraId="1C233A00" w14:textId="7E4D77FA" w:rsidR="00805F0C" w:rsidRPr="008744EF" w:rsidRDefault="00805F0C" w:rsidP="00EF3675">
      <w:pPr>
        <w:pStyle w:val="ListParagraph"/>
        <w:numPr>
          <w:ilvl w:val="0"/>
          <w:numId w:val="59"/>
        </w:numPr>
        <w:ind w:left="360" w:right="305"/>
        <w:rPr>
          <w:rFonts w:ascii="Cambria" w:eastAsia="Times New Roman" w:hAnsi="Cambria"/>
          <w:sz w:val="20"/>
          <w:szCs w:val="20"/>
        </w:rPr>
      </w:pPr>
      <w:r w:rsidRPr="00391E4E">
        <w:rPr>
          <w:rFonts w:ascii="Cambria" w:eastAsia="Times New Roman" w:hAnsi="Cambria"/>
          <w:sz w:val="20"/>
          <w:szCs w:val="20"/>
        </w:rPr>
        <w:t>Final approved budgets for ESSER</w:t>
      </w:r>
    </w:p>
    <w:p w14:paraId="3197A1AF" w14:textId="40F56FFE" w:rsidR="00805F0C" w:rsidRPr="00391E4E" w:rsidRDefault="00805F0C" w:rsidP="00EF3675">
      <w:pPr>
        <w:pStyle w:val="ListParagraph"/>
        <w:numPr>
          <w:ilvl w:val="0"/>
          <w:numId w:val="59"/>
        </w:numPr>
        <w:ind w:left="360" w:right="305"/>
        <w:rPr>
          <w:rFonts w:ascii="Cambria" w:eastAsia="Times New Roman" w:hAnsi="Cambria"/>
          <w:sz w:val="20"/>
          <w:szCs w:val="20"/>
        </w:rPr>
      </w:pPr>
      <w:r w:rsidRPr="00391E4E">
        <w:rPr>
          <w:rFonts w:ascii="Cambria" w:eastAsia="Times New Roman" w:hAnsi="Cambria"/>
          <w:sz w:val="20"/>
          <w:szCs w:val="20"/>
        </w:rPr>
        <w:t>Documented procedures for formation of budgets (or other descriptions of the process)</w:t>
      </w:r>
    </w:p>
    <w:p w14:paraId="0345BA98" w14:textId="65B12FEB" w:rsidR="00805F0C" w:rsidRPr="00391E4E" w:rsidRDefault="00805F0C" w:rsidP="00EF3675">
      <w:pPr>
        <w:pStyle w:val="ListParagraph"/>
        <w:numPr>
          <w:ilvl w:val="0"/>
          <w:numId w:val="59"/>
        </w:numPr>
        <w:ind w:left="360" w:right="305"/>
        <w:rPr>
          <w:rFonts w:ascii="Cambria" w:eastAsia="Times New Roman" w:hAnsi="Cambria"/>
          <w:sz w:val="20"/>
          <w:szCs w:val="20"/>
        </w:rPr>
      </w:pPr>
      <w:r w:rsidRPr="00391E4E">
        <w:rPr>
          <w:rFonts w:ascii="Cambria" w:eastAsia="Times New Roman" w:hAnsi="Cambria"/>
          <w:sz w:val="20"/>
          <w:szCs w:val="20"/>
        </w:rPr>
        <w:t>Other documentation that would serve as evidence for the questions asked</w:t>
      </w:r>
    </w:p>
    <w:p w14:paraId="44BCFC3E" w14:textId="77777777" w:rsidR="00BB563B" w:rsidRPr="00EF3675" w:rsidRDefault="00BB563B" w:rsidP="001C2452">
      <w:pPr>
        <w:keepNext/>
        <w:keepLines/>
        <w:widowControl w:val="0"/>
        <w:spacing w:before="200" w:after="0" w:line="240" w:lineRule="auto"/>
        <w:outlineLvl w:val="3"/>
        <w:rPr>
          <w:rFonts w:ascii="Cambria" w:eastAsia="Times New Roman" w:hAnsi="Cambria" w:cs="Times New Roman"/>
          <w:b/>
          <w:bCs/>
          <w:i/>
          <w:iCs/>
          <w:color w:val="4F81BD"/>
          <w:spacing w:val="-1"/>
        </w:rPr>
      </w:pPr>
      <w:bookmarkStart w:id="12" w:name="_Toc496081234"/>
      <w:r w:rsidRPr="00EF3675">
        <w:rPr>
          <w:rFonts w:ascii="Cambria" w:eastAsia="Times New Roman" w:hAnsi="Cambria" w:cs="Times New Roman"/>
          <w:b/>
          <w:bCs/>
          <w:i/>
          <w:iCs/>
          <w:color w:val="4F81BD"/>
        </w:rPr>
        <w:t>Self-Assessment Questions</w:t>
      </w:r>
      <w:bookmarkEnd w:id="12"/>
    </w:p>
    <w:p w14:paraId="2125B6A9" w14:textId="77777777" w:rsidR="00BB563B" w:rsidRPr="00BB563B" w:rsidRDefault="00BB563B" w:rsidP="00BB563B">
      <w:pPr>
        <w:widowControl w:val="0"/>
        <w:spacing w:after="0" w:line="240" w:lineRule="auto"/>
        <w:rPr>
          <w:rFonts w:ascii="Cambria" w:eastAsia="Calibri" w:hAnsi="Cambria" w:cs="Times New Roman"/>
        </w:rPr>
      </w:pPr>
    </w:p>
    <w:tbl>
      <w:tblPr>
        <w:tblW w:w="13215" w:type="dxa"/>
        <w:tblInd w:w="104" w:type="dxa"/>
        <w:tblLayout w:type="fixed"/>
        <w:tblCellMar>
          <w:left w:w="0" w:type="dxa"/>
          <w:right w:w="0" w:type="dxa"/>
        </w:tblCellMar>
        <w:tblLook w:val="01E0" w:firstRow="1" w:lastRow="1" w:firstColumn="1" w:lastColumn="1" w:noHBand="0" w:noVBand="0"/>
      </w:tblPr>
      <w:tblGrid>
        <w:gridCol w:w="2062"/>
        <w:gridCol w:w="4767"/>
        <w:gridCol w:w="3589"/>
        <w:gridCol w:w="2797"/>
      </w:tblGrid>
      <w:tr w:rsidR="00BB563B" w:rsidRPr="00BB563B" w14:paraId="78887B3D" w14:textId="77777777" w:rsidTr="00941BE5">
        <w:trPr>
          <w:trHeight w:val="300"/>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EDD2698" w14:textId="77777777" w:rsidR="00BB563B" w:rsidRPr="00BB563B" w:rsidRDefault="00BB563B" w:rsidP="001C2452">
            <w:pPr>
              <w:widowControl w:val="0"/>
              <w:spacing w:after="0" w:line="240" w:lineRule="auto"/>
              <w:ind w:left="101" w:right="101"/>
              <w:rPr>
                <w:rFonts w:ascii="Cambria" w:eastAsia="Times New Roman" w:hAnsi="Cambria" w:cs="Times New Roman"/>
                <w:b/>
                <w:sz w:val="20"/>
                <w:szCs w:val="20"/>
              </w:rPr>
            </w:pPr>
            <w:r w:rsidRPr="00BB563B">
              <w:rPr>
                <w:rFonts w:ascii="Cambria" w:eastAsia="Times New Roman" w:hAnsi="Cambria" w:cs="Times New Roman"/>
                <w:b/>
                <w:sz w:val="20"/>
                <w:szCs w:val="20"/>
              </w:rPr>
              <w:t>Subtopic</w:t>
            </w:r>
          </w:p>
        </w:tc>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51E6DB6" w14:textId="77777777" w:rsidR="00BB563B" w:rsidRPr="00BB563B" w:rsidRDefault="00BB563B" w:rsidP="001C2452">
            <w:pPr>
              <w:widowControl w:val="0"/>
              <w:spacing w:after="0" w:line="240" w:lineRule="auto"/>
              <w:ind w:left="101" w:right="101"/>
              <w:rPr>
                <w:rFonts w:ascii="Cambria" w:eastAsia="Times New Roman" w:hAnsi="Cambria" w:cs="Times New Roman"/>
                <w:b/>
                <w:sz w:val="20"/>
                <w:szCs w:val="20"/>
              </w:rPr>
            </w:pPr>
            <w:r w:rsidRPr="00BB563B">
              <w:rPr>
                <w:rFonts w:ascii="Cambria" w:eastAsia="Times New Roman" w:hAnsi="Cambria" w:cs="Times New Roman"/>
                <w:b/>
                <w:sz w:val="20"/>
                <w:szCs w:val="20"/>
              </w:rPr>
              <w:t>Questions</w:t>
            </w:r>
          </w:p>
        </w:tc>
        <w:tc>
          <w:tcPr>
            <w:tcW w:w="358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hideMark/>
          </w:tcPr>
          <w:p w14:paraId="3B63A673" w14:textId="57A84FAF" w:rsidR="00BB563B" w:rsidRPr="00BB563B" w:rsidRDefault="00941BE5" w:rsidP="001C2452">
            <w:pPr>
              <w:widowControl w:val="0"/>
              <w:spacing w:after="0" w:line="240" w:lineRule="auto"/>
              <w:ind w:left="101" w:right="101"/>
              <w:rPr>
                <w:rFonts w:ascii="Cambria" w:eastAsia="Calibri" w:hAnsi="Cambria" w:cs="Times New Roman"/>
                <w:b/>
                <w:i/>
                <w:spacing w:val="-1"/>
                <w:sz w:val="20"/>
              </w:rPr>
            </w:pPr>
            <w:r w:rsidRPr="00941BE5">
              <w:rPr>
                <w:rFonts w:ascii="Cambria" w:eastAsia="Calibri" w:hAnsi="Cambria" w:cs="Times New Roman"/>
                <w:b/>
                <w:i/>
                <w:spacing w:val="-1"/>
                <w:sz w:val="20"/>
              </w:rPr>
              <w:t>LEA (or other Subrecipient) Response</w:t>
            </w:r>
          </w:p>
        </w:tc>
        <w:tc>
          <w:tcPr>
            <w:tcW w:w="2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F5609E" w14:textId="70FAD70D" w:rsidR="00BB563B" w:rsidRPr="00BB563B" w:rsidRDefault="006F5F69" w:rsidP="001C2452">
            <w:pPr>
              <w:widowControl w:val="0"/>
              <w:spacing w:after="0" w:line="240" w:lineRule="auto"/>
              <w:ind w:left="101" w:right="101"/>
              <w:rPr>
                <w:rFonts w:ascii="Cambria" w:eastAsia="Calibri" w:hAnsi="Cambria" w:cs="Times New Roman"/>
                <w:b/>
                <w:spacing w:val="-1"/>
                <w:sz w:val="20"/>
              </w:rPr>
            </w:pPr>
            <w:r w:rsidRPr="006F5F69">
              <w:rPr>
                <w:rFonts w:ascii="Cambria" w:eastAsia="Calibri" w:hAnsi="Cambria" w:cs="Times New Roman"/>
                <w:b/>
                <w:spacing w:val="-1"/>
                <w:sz w:val="20"/>
              </w:rPr>
              <w:t>Supporting Documentation Submissions</w:t>
            </w:r>
          </w:p>
        </w:tc>
      </w:tr>
      <w:tr w:rsidR="00023900" w:rsidRPr="00BB563B" w14:paraId="6BCE68B5" w14:textId="77777777" w:rsidTr="00941BE5">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3F3F8F" w14:textId="6AFA431B" w:rsidR="00023900" w:rsidRPr="0042204A" w:rsidRDefault="004C2C1F" w:rsidP="001C2452">
            <w:pPr>
              <w:widowControl w:val="0"/>
              <w:spacing w:after="0" w:line="240" w:lineRule="auto"/>
              <w:ind w:left="101" w:right="101"/>
              <w:rPr>
                <w:rFonts w:ascii="Cambria" w:eastAsia="Times New Roman" w:hAnsi="Cambria" w:cs="Times New Roman"/>
                <w:sz w:val="20"/>
                <w:szCs w:val="20"/>
              </w:rPr>
            </w:pPr>
            <w:r w:rsidRPr="004C2C1F">
              <w:rPr>
                <w:rFonts w:ascii="Cambria" w:eastAsia="Times New Roman" w:hAnsi="Cambria" w:cs="Times New Roman"/>
                <w:b/>
                <w:bCs/>
                <w:sz w:val="20"/>
                <w:szCs w:val="20"/>
              </w:rPr>
              <w:t>ESSER</w:t>
            </w:r>
            <w:r>
              <w:rPr>
                <w:rFonts w:ascii="Cambria" w:eastAsia="Times New Roman" w:hAnsi="Cambria" w:cs="Times New Roman"/>
                <w:sz w:val="20"/>
                <w:szCs w:val="20"/>
              </w:rPr>
              <w:t xml:space="preserve">: </w:t>
            </w:r>
            <w:r w:rsidR="00023900" w:rsidRPr="00BB563B">
              <w:rPr>
                <w:rFonts w:ascii="Cambria" w:eastAsia="Times New Roman" w:hAnsi="Cambria" w:cs="Times New Roman"/>
                <w:sz w:val="20"/>
                <w:szCs w:val="20"/>
              </w:rPr>
              <w:t>Support for Development of</w:t>
            </w:r>
            <w:r w:rsidR="00023900">
              <w:rPr>
                <w:rFonts w:ascii="Cambria" w:eastAsia="Times New Roman" w:hAnsi="Cambria" w:cs="Times New Roman"/>
                <w:sz w:val="20"/>
                <w:szCs w:val="20"/>
              </w:rPr>
              <w:t xml:space="preserve"> </w:t>
            </w:r>
            <w:r w:rsidR="00941BE5">
              <w:rPr>
                <w:rFonts w:ascii="Cambria" w:eastAsia="Times New Roman" w:hAnsi="Cambria" w:cs="Times New Roman"/>
                <w:sz w:val="20"/>
                <w:szCs w:val="20"/>
              </w:rPr>
              <w:t>LEA (OR OTHER SUBRECIPIENT)</w:t>
            </w:r>
            <w:r w:rsidR="00B651B6">
              <w:rPr>
                <w:rFonts w:ascii="Cambria" w:eastAsia="Times New Roman" w:hAnsi="Cambria" w:cs="Times New Roman"/>
                <w:sz w:val="20"/>
                <w:szCs w:val="20"/>
              </w:rPr>
              <w:t xml:space="preserve"> </w:t>
            </w:r>
            <w:r w:rsidR="00041DA6">
              <w:rPr>
                <w:rFonts w:ascii="Cambria" w:eastAsia="Times New Roman" w:hAnsi="Cambria" w:cs="Times New Roman"/>
                <w:sz w:val="20"/>
                <w:szCs w:val="20"/>
              </w:rPr>
              <w:lastRenderedPageBreak/>
              <w:t>Budget</w:t>
            </w:r>
            <w:r w:rsidR="00023900" w:rsidRPr="00BB563B">
              <w:rPr>
                <w:rFonts w:ascii="Cambria" w:eastAsia="Times New Roman" w:hAnsi="Cambria" w:cs="Times New Roman"/>
                <w:sz w:val="20"/>
                <w:szCs w:val="20"/>
              </w:rPr>
              <w:t>s/</w:t>
            </w:r>
            <w:r w:rsidR="008B5EA5">
              <w:rPr>
                <w:rFonts w:ascii="Cambria" w:eastAsia="Times New Roman" w:hAnsi="Cambria" w:cs="Times New Roman"/>
                <w:sz w:val="20"/>
                <w:szCs w:val="20"/>
              </w:rPr>
              <w:t>Award Information</w:t>
            </w:r>
          </w:p>
        </w:tc>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764D42" w14:textId="639EE406" w:rsidR="00023900" w:rsidRPr="00BB563B" w:rsidRDefault="00B651B6" w:rsidP="001C2452">
            <w:pPr>
              <w:widowControl w:val="0"/>
              <w:spacing w:after="0" w:line="240" w:lineRule="auto"/>
              <w:ind w:left="101" w:right="101"/>
              <w:rPr>
                <w:rFonts w:ascii="Cambria" w:eastAsia="Calibri" w:hAnsi="Cambria" w:cs="Times New Roman"/>
                <w:sz w:val="20"/>
                <w:szCs w:val="20"/>
              </w:rPr>
            </w:pPr>
            <w:r>
              <w:rPr>
                <w:rFonts w:ascii="Cambria" w:eastAsia="Calibri" w:hAnsi="Cambria" w:cs="Times New Roman"/>
                <w:sz w:val="20"/>
              </w:rPr>
              <w:lastRenderedPageBreak/>
              <w:t>As</w:t>
            </w:r>
            <w:r w:rsidR="007510B1" w:rsidRPr="2C98A52D">
              <w:rPr>
                <w:rFonts w:ascii="Cambria" w:eastAsia="Calibri" w:hAnsi="Cambria" w:cs="Times New Roman"/>
                <w:sz w:val="20"/>
                <w:szCs w:val="20"/>
              </w:rPr>
              <w:t xml:space="preserve"> the </w:t>
            </w:r>
            <w:r w:rsidR="00B6420F">
              <w:rPr>
                <w:rFonts w:ascii="Cambria" w:eastAsia="Calibri" w:hAnsi="Cambria" w:cs="Times New Roman"/>
                <w:sz w:val="20"/>
                <w:szCs w:val="20"/>
              </w:rPr>
              <w:t>LEA</w:t>
            </w:r>
            <w:r w:rsidR="00774DC5">
              <w:rPr>
                <w:rFonts w:ascii="Cambria" w:eastAsia="Calibri" w:hAnsi="Cambria" w:cs="Times New Roman"/>
                <w:sz w:val="20"/>
                <w:szCs w:val="20"/>
              </w:rPr>
              <w:t xml:space="preserve"> (or other subrecipient)</w:t>
            </w:r>
            <w:r w:rsidR="000135CA">
              <w:rPr>
                <w:rFonts w:ascii="Cambria" w:eastAsia="Calibri" w:hAnsi="Cambria" w:cs="Times New Roman"/>
                <w:sz w:val="20"/>
              </w:rPr>
              <w:t>,</w:t>
            </w:r>
            <w:r w:rsidR="007510B1" w:rsidRPr="2C98A52D">
              <w:rPr>
                <w:rFonts w:ascii="Cambria" w:eastAsia="Calibri" w:hAnsi="Cambria" w:cs="Times New Roman"/>
                <w:sz w:val="20"/>
                <w:szCs w:val="20"/>
              </w:rPr>
              <w:t xml:space="preserve"> </w:t>
            </w:r>
            <w:r>
              <w:rPr>
                <w:rFonts w:ascii="Cambria" w:eastAsia="Calibri" w:hAnsi="Cambria" w:cs="Times New Roman"/>
                <w:sz w:val="20"/>
                <w:szCs w:val="20"/>
              </w:rPr>
              <w:t xml:space="preserve">what type of </w:t>
            </w:r>
            <w:r w:rsidR="007510B1" w:rsidRPr="2C98A52D">
              <w:rPr>
                <w:rFonts w:ascii="Cambria" w:eastAsia="Calibri" w:hAnsi="Cambria" w:cs="Times New Roman"/>
                <w:sz w:val="20"/>
                <w:szCs w:val="20"/>
              </w:rPr>
              <w:t>budget</w:t>
            </w:r>
            <w:r w:rsidR="0004116C" w:rsidRPr="2C98A52D">
              <w:rPr>
                <w:rFonts w:ascii="Cambria" w:eastAsia="Calibri" w:hAnsi="Cambria" w:cs="Times New Roman"/>
                <w:sz w:val="20"/>
                <w:szCs w:val="20"/>
              </w:rPr>
              <w:t xml:space="preserve"> information</w:t>
            </w:r>
            <w:r w:rsidR="007510B1" w:rsidRPr="2C98A52D">
              <w:rPr>
                <w:rFonts w:ascii="Cambria" w:eastAsia="Calibri" w:hAnsi="Cambria" w:cs="Times New Roman"/>
                <w:sz w:val="20"/>
                <w:szCs w:val="20"/>
              </w:rPr>
              <w:t xml:space="preserve"> </w:t>
            </w:r>
            <w:r>
              <w:rPr>
                <w:rFonts w:ascii="Cambria" w:eastAsia="Calibri" w:hAnsi="Cambria" w:cs="Times New Roman"/>
                <w:sz w:val="20"/>
                <w:szCs w:val="20"/>
              </w:rPr>
              <w:t xml:space="preserve">did you submit </w:t>
            </w:r>
            <w:r w:rsidR="007510B1" w:rsidRPr="2C98A52D">
              <w:rPr>
                <w:rFonts w:ascii="Cambria" w:eastAsia="Calibri" w:hAnsi="Cambria" w:cs="Times New Roman"/>
                <w:sz w:val="20"/>
                <w:szCs w:val="20"/>
              </w:rPr>
              <w:t>to the</w:t>
            </w:r>
            <w:r w:rsidR="00534149" w:rsidRPr="2C98A52D">
              <w:rPr>
                <w:rFonts w:ascii="Cambria" w:eastAsia="Calibri" w:hAnsi="Cambria" w:cs="Times New Roman"/>
                <w:sz w:val="20"/>
                <w:szCs w:val="20"/>
              </w:rPr>
              <w:t xml:space="preserve"> </w:t>
            </w:r>
            <w:r w:rsidR="009F6AF1">
              <w:rPr>
                <w:rFonts w:ascii="Cambria" w:eastAsia="Calibri" w:hAnsi="Cambria" w:cs="Times New Roman"/>
                <w:sz w:val="20"/>
                <w:szCs w:val="20"/>
              </w:rPr>
              <w:t>SEA</w:t>
            </w:r>
            <w:r w:rsidR="009F6AF1" w:rsidRPr="2C98A52D">
              <w:rPr>
                <w:rFonts w:ascii="Cambria" w:eastAsia="Calibri" w:hAnsi="Cambria" w:cs="Times New Roman"/>
                <w:sz w:val="20"/>
                <w:szCs w:val="20"/>
              </w:rPr>
              <w:t xml:space="preserve"> </w:t>
            </w:r>
            <w:r w:rsidR="00DF797B">
              <w:rPr>
                <w:rFonts w:ascii="Cambria" w:eastAsia="Calibri" w:hAnsi="Cambria" w:cs="Times New Roman"/>
                <w:sz w:val="20"/>
                <w:szCs w:val="20"/>
              </w:rPr>
              <w:t>pre</w:t>
            </w:r>
            <w:r w:rsidR="004B2DA5">
              <w:rPr>
                <w:rFonts w:ascii="Cambria" w:eastAsia="Calibri" w:hAnsi="Cambria" w:cs="Times New Roman"/>
                <w:sz w:val="20"/>
                <w:szCs w:val="20"/>
              </w:rPr>
              <w:t>-award</w:t>
            </w:r>
            <w:r w:rsidR="007510B1" w:rsidRPr="2C98A52D">
              <w:rPr>
                <w:rFonts w:ascii="Cambria" w:eastAsia="Calibri" w:hAnsi="Cambria" w:cs="Times New Roman"/>
                <w:sz w:val="20"/>
                <w:szCs w:val="20"/>
              </w:rPr>
              <w:t>?</w:t>
            </w:r>
          </w:p>
        </w:tc>
        <w:tc>
          <w:tcPr>
            <w:tcW w:w="358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2F7E9DA4" w14:textId="537ED883" w:rsidR="00023900" w:rsidRPr="00BB563B" w:rsidRDefault="00B651B6" w:rsidP="001C2452">
            <w:pPr>
              <w:widowControl w:val="0"/>
              <w:spacing w:after="0" w:line="240" w:lineRule="auto"/>
              <w:ind w:left="101" w:right="101"/>
              <w:jc w:val="center"/>
              <w:rPr>
                <w:rFonts w:ascii="Cambria" w:eastAsia="Calibri" w:hAnsi="Cambria" w:cs="Times New Roman"/>
                <w:i/>
                <w:sz w:val="20"/>
              </w:rPr>
            </w:pPr>
            <w:r w:rsidRPr="00B651B6">
              <w:rPr>
                <w:rFonts w:ascii="Cambria" w:eastAsia="Calibri" w:hAnsi="Cambria" w:cs="Times New Roman"/>
                <w:bCs/>
                <w:i/>
                <w:iCs/>
                <w:sz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26D0E" w14:textId="5F42BCA7" w:rsidR="00023900" w:rsidRPr="00BB563B" w:rsidRDefault="00023900" w:rsidP="001C2452">
            <w:pPr>
              <w:widowControl w:val="0"/>
              <w:spacing w:after="0" w:line="240" w:lineRule="auto"/>
              <w:ind w:left="101" w:right="101"/>
              <w:rPr>
                <w:rFonts w:ascii="Cambria" w:eastAsia="Calibri" w:hAnsi="Cambria" w:cs="Times New Roman"/>
                <w:spacing w:val="-1"/>
                <w:sz w:val="20"/>
              </w:rPr>
            </w:pPr>
          </w:p>
        </w:tc>
      </w:tr>
      <w:tr w:rsidR="006B4394" w:rsidRPr="00BB563B" w14:paraId="4F05E64C" w14:textId="77777777" w:rsidTr="00941BE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FCCB61" w14:textId="1DED5FCB" w:rsidR="006B4394" w:rsidRPr="004C2C1F" w:rsidRDefault="006B4394" w:rsidP="001C2452">
            <w:pPr>
              <w:widowControl w:val="0"/>
              <w:spacing w:after="0" w:line="240" w:lineRule="auto"/>
              <w:ind w:left="101" w:right="101"/>
              <w:rPr>
                <w:rFonts w:ascii="Cambria" w:eastAsia="Times New Roman" w:hAnsi="Cambria" w:cs="Times New Roman"/>
                <w:b/>
                <w:bCs/>
                <w:sz w:val="20"/>
                <w:szCs w:val="20"/>
              </w:rPr>
            </w:pPr>
            <w:r>
              <w:rPr>
                <w:rFonts w:ascii="Cambria" w:eastAsia="Calibri" w:hAnsi="Cambria" w:cs="Times New Roman"/>
                <w:b/>
                <w:bCs/>
                <w:spacing w:val="-1"/>
                <w:sz w:val="20"/>
                <w:szCs w:val="20"/>
              </w:rPr>
              <w:t>ESSER</w:t>
            </w:r>
            <w:r w:rsidRPr="00FF5E08">
              <w:rPr>
                <w:rFonts w:ascii="Cambria" w:eastAsia="Calibri" w:hAnsi="Cambria" w:cs="Times New Roman"/>
                <w:spacing w:val="-1"/>
                <w:sz w:val="20"/>
                <w:szCs w:val="20"/>
              </w:rPr>
              <w:t xml:space="preserve">: Support for Development of </w:t>
            </w:r>
            <w:r w:rsidR="00941BE5">
              <w:rPr>
                <w:rFonts w:ascii="Cambria" w:eastAsia="Calibri" w:hAnsi="Cambria" w:cs="Times New Roman"/>
                <w:spacing w:val="-1"/>
                <w:sz w:val="20"/>
                <w:szCs w:val="20"/>
              </w:rPr>
              <w:t>LEA (OR OTHER SUBRECIPIENT)</w:t>
            </w:r>
            <w:r w:rsidR="00B651B6">
              <w:rPr>
                <w:rFonts w:ascii="Cambria" w:eastAsia="Calibri" w:hAnsi="Cambria" w:cs="Times New Roman"/>
                <w:spacing w:val="-1"/>
                <w:sz w:val="20"/>
                <w:szCs w:val="20"/>
              </w:rPr>
              <w:t xml:space="preserve"> </w:t>
            </w:r>
            <w:r w:rsidR="00041DA6">
              <w:rPr>
                <w:rFonts w:ascii="Cambria" w:eastAsia="Calibri" w:hAnsi="Cambria" w:cs="Times New Roman"/>
                <w:spacing w:val="-1"/>
                <w:sz w:val="20"/>
                <w:szCs w:val="20"/>
              </w:rPr>
              <w:t>Budget</w:t>
            </w:r>
            <w:r w:rsidRPr="00FF5E08">
              <w:rPr>
                <w:rFonts w:ascii="Cambria" w:eastAsia="Calibri" w:hAnsi="Cambria" w:cs="Times New Roman"/>
                <w:spacing w:val="-1"/>
                <w:sz w:val="20"/>
                <w:szCs w:val="20"/>
              </w:rPr>
              <w:t>s/Award Information</w:t>
            </w:r>
          </w:p>
        </w:tc>
        <w:tc>
          <w:tcPr>
            <w:tcW w:w="4767" w:type="dxa"/>
            <w:tcBorders>
              <w:top w:val="single" w:sz="4" w:space="0" w:color="auto"/>
              <w:left w:val="single" w:sz="4" w:space="0" w:color="auto"/>
              <w:bottom w:val="single" w:sz="4" w:space="0" w:color="auto"/>
              <w:right w:val="single" w:sz="4" w:space="0" w:color="auto"/>
            </w:tcBorders>
            <w:shd w:val="clear" w:color="auto" w:fill="FFFFFF" w:themeFill="background1"/>
          </w:tcPr>
          <w:p w14:paraId="4F134DD6" w14:textId="7D00B983" w:rsidR="006B4394" w:rsidRPr="00BB563B" w:rsidRDefault="006B4394" w:rsidP="001C2452">
            <w:pPr>
              <w:widowControl w:val="0"/>
              <w:spacing w:after="0" w:line="240" w:lineRule="auto"/>
              <w:ind w:left="101" w:right="101"/>
              <w:rPr>
                <w:rFonts w:ascii="Cambria" w:eastAsia="Calibri" w:hAnsi="Cambria" w:cs="Times New Roman"/>
                <w:sz w:val="20"/>
              </w:rPr>
            </w:pPr>
            <w:r w:rsidRPr="00FF5E08">
              <w:rPr>
                <w:rFonts w:ascii="Cambria" w:hAnsi="Cambria"/>
                <w:sz w:val="20"/>
                <w:szCs w:val="20"/>
              </w:rPr>
              <w:t>What types of guidance or technical assistance d</w:t>
            </w:r>
            <w:r w:rsidR="000135CA">
              <w:rPr>
                <w:rFonts w:ascii="Cambria" w:hAnsi="Cambria"/>
                <w:sz w:val="20"/>
                <w:szCs w:val="20"/>
              </w:rPr>
              <w:t>id</w:t>
            </w:r>
            <w:r w:rsidRPr="00FF5E08">
              <w:rPr>
                <w:rFonts w:ascii="Cambria" w:hAnsi="Cambria"/>
                <w:sz w:val="20"/>
                <w:szCs w:val="20"/>
              </w:rPr>
              <w:t xml:space="preserve"> the </w:t>
            </w:r>
            <w:r w:rsidR="003E34BD">
              <w:rPr>
                <w:rFonts w:ascii="Cambria" w:hAnsi="Cambria"/>
                <w:sz w:val="20"/>
                <w:szCs w:val="20"/>
              </w:rPr>
              <w:t>SEA</w:t>
            </w:r>
            <w:r w:rsidR="003E34BD" w:rsidRPr="00FF5E08">
              <w:rPr>
                <w:rFonts w:ascii="Cambria" w:hAnsi="Cambria"/>
                <w:sz w:val="20"/>
                <w:szCs w:val="20"/>
              </w:rPr>
              <w:t xml:space="preserve"> </w:t>
            </w:r>
            <w:r w:rsidRPr="00FF5E08">
              <w:rPr>
                <w:rFonts w:ascii="Cambria" w:hAnsi="Cambria"/>
                <w:sz w:val="20"/>
                <w:szCs w:val="20"/>
              </w:rPr>
              <w:t xml:space="preserve">provide regarding budgeting for </w:t>
            </w:r>
            <w:r>
              <w:rPr>
                <w:rFonts w:ascii="Cambria" w:hAnsi="Cambria"/>
                <w:sz w:val="20"/>
                <w:szCs w:val="20"/>
              </w:rPr>
              <w:t>ESSER</w:t>
            </w:r>
            <w:r w:rsidRPr="00FF5E08">
              <w:rPr>
                <w:rFonts w:ascii="Cambria" w:hAnsi="Cambria"/>
                <w:sz w:val="20"/>
                <w:szCs w:val="20"/>
              </w:rPr>
              <w:t xml:space="preserve"> program funds? </w:t>
            </w:r>
          </w:p>
        </w:tc>
        <w:tc>
          <w:tcPr>
            <w:tcW w:w="358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329DDF7D" w14:textId="32DB718F" w:rsidR="006B4394" w:rsidRPr="00A7369A" w:rsidRDefault="006B4394" w:rsidP="001C2452">
            <w:pPr>
              <w:widowControl w:val="0"/>
              <w:spacing w:after="0" w:line="240" w:lineRule="auto"/>
              <w:ind w:left="101" w:right="101"/>
              <w:jc w:val="center"/>
              <w:rPr>
                <w:rFonts w:ascii="Cambria" w:eastAsia="Calibri" w:hAnsi="Cambria" w:cs="Times New Roman"/>
                <w:bCs/>
                <w:i/>
                <w:iCs/>
                <w:spacing w:val="-1"/>
                <w:sz w:val="20"/>
                <w:szCs w:val="20"/>
              </w:rPr>
            </w:pPr>
            <w:r w:rsidRPr="00A85FFF">
              <w:rPr>
                <w:rFonts w:ascii="Cambria" w:eastAsia="Calibri" w:hAnsi="Cambria" w:cs="Times New Roman"/>
                <w:bCs/>
                <w:i/>
                <w:iCs/>
                <w:spacing w:val="-1"/>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D938298" w14:textId="77777777" w:rsidR="006B4394" w:rsidRPr="00BB563B" w:rsidRDefault="006B4394" w:rsidP="001C2452">
            <w:pPr>
              <w:widowControl w:val="0"/>
              <w:spacing w:after="0" w:line="240" w:lineRule="auto"/>
              <w:ind w:left="101" w:right="101"/>
              <w:rPr>
                <w:rFonts w:ascii="Cambria" w:eastAsia="Calibri" w:hAnsi="Cambria" w:cs="Times New Roman"/>
                <w:spacing w:val="-1"/>
                <w:sz w:val="20"/>
              </w:rPr>
            </w:pPr>
          </w:p>
        </w:tc>
      </w:tr>
      <w:tr w:rsidR="00B80F14" w:rsidRPr="00BB563B" w14:paraId="026E8AF7" w14:textId="77777777" w:rsidTr="00941BE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7C89326" w14:textId="3680A153" w:rsidR="00B80F14" w:rsidRPr="00FF5E08" w:rsidRDefault="00B80F14" w:rsidP="00B80F14">
            <w:pPr>
              <w:widowControl w:val="0"/>
              <w:spacing w:after="0" w:line="240" w:lineRule="auto"/>
              <w:ind w:left="101" w:right="101"/>
              <w:rPr>
                <w:rFonts w:ascii="Cambria" w:eastAsia="Times New Roman" w:hAnsi="Cambria" w:cs="Times New Roman"/>
                <w:b/>
                <w:bCs/>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xml:space="preserve">: </w:t>
            </w:r>
            <w:r w:rsidRPr="005A5073">
              <w:rPr>
                <w:rFonts w:ascii="Cambria" w:eastAsia="Times New Roman" w:hAnsi="Cambria" w:cs="Times New Roman"/>
                <w:sz w:val="20"/>
                <w:szCs w:val="20"/>
              </w:rPr>
              <w:t xml:space="preserve">Support for development of </w:t>
            </w:r>
            <w:r w:rsidR="00941BE5">
              <w:rPr>
                <w:rFonts w:ascii="Cambria" w:eastAsia="Times New Roman" w:hAnsi="Cambria" w:cs="Times New Roman"/>
                <w:sz w:val="20"/>
                <w:szCs w:val="20"/>
              </w:rPr>
              <w:t>LEA (OR OTHER SUBRECIPIENT)</w:t>
            </w:r>
            <w:r w:rsidRPr="005A5073">
              <w:rPr>
                <w:rFonts w:ascii="Cambria" w:eastAsia="Times New Roman" w:hAnsi="Cambria" w:cs="Times New Roman"/>
                <w:sz w:val="20"/>
                <w:szCs w:val="20"/>
              </w:rPr>
              <w:t xml:space="preserve"> budgets</w:t>
            </w:r>
            <w:r w:rsidRPr="005A5073" w:rsidDel="005A5073">
              <w:rPr>
                <w:rFonts w:ascii="Cambria" w:eastAsia="Times New Roman" w:hAnsi="Cambria" w:cs="Times New Roman"/>
                <w:sz w:val="20"/>
                <w:szCs w:val="20"/>
              </w:rPr>
              <w:t xml:space="preserve"> </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6F8D9868" w14:textId="3E48187F" w:rsidR="00B80F14" w:rsidRPr="00745EB8" w:rsidRDefault="00B80F14" w:rsidP="00B80F14">
            <w:pPr>
              <w:widowControl w:val="0"/>
              <w:spacing w:after="0" w:line="240" w:lineRule="auto"/>
              <w:ind w:left="101" w:right="101"/>
              <w:rPr>
                <w:rFonts w:ascii="Cambria" w:eastAsia="Calibri" w:hAnsi="Cambria" w:cs="Times New Roman"/>
                <w:sz w:val="20"/>
                <w:szCs w:val="20"/>
              </w:rPr>
            </w:pPr>
            <w:r w:rsidRPr="00745EB8">
              <w:rPr>
                <w:rFonts w:ascii="Cambria" w:eastAsia="Times New Roman" w:hAnsi="Cambria" w:cs="Times New Roman"/>
                <w:sz w:val="20"/>
                <w:szCs w:val="20"/>
              </w:rPr>
              <w:t xml:space="preserve">How </w:t>
            </w:r>
            <w:r w:rsidR="00EE4343">
              <w:rPr>
                <w:rFonts w:ascii="Cambria" w:eastAsia="Calibri" w:hAnsi="Cambria" w:cs="Times New Roman"/>
                <w:sz w:val="20"/>
                <w:szCs w:val="20"/>
              </w:rPr>
              <w:t xml:space="preserve">does </w:t>
            </w:r>
            <w:r w:rsidRPr="00745EB8">
              <w:rPr>
                <w:rFonts w:ascii="Cambria" w:eastAsia="Calibri" w:hAnsi="Cambria" w:cs="Times New Roman"/>
                <w:sz w:val="20"/>
                <w:szCs w:val="20"/>
              </w:rPr>
              <w:t xml:space="preserve">the </w:t>
            </w:r>
            <w:r w:rsidR="003D4C06">
              <w:rPr>
                <w:rFonts w:ascii="Cambria" w:eastAsia="Calibri" w:hAnsi="Cambria" w:cs="Times New Roman"/>
                <w:sz w:val="20"/>
                <w:szCs w:val="20"/>
              </w:rPr>
              <w:t xml:space="preserve">LEA </w:t>
            </w:r>
            <w:r w:rsidR="00774DC5" w:rsidRPr="00774DC5">
              <w:rPr>
                <w:rFonts w:ascii="Cambria" w:eastAsia="Calibri" w:hAnsi="Cambria" w:cs="Times New Roman"/>
                <w:sz w:val="20"/>
                <w:szCs w:val="20"/>
              </w:rPr>
              <w:t>(or other subrecipient)</w:t>
            </w:r>
            <w:r w:rsidR="00964A6B">
              <w:rPr>
                <w:rFonts w:ascii="Cambria" w:eastAsia="Calibri" w:hAnsi="Cambria" w:cs="Times New Roman"/>
                <w:sz w:val="20"/>
                <w:szCs w:val="20"/>
              </w:rPr>
              <w:t xml:space="preserve"> </w:t>
            </w:r>
            <w:r w:rsidR="003D4C06">
              <w:rPr>
                <w:rFonts w:ascii="Cambria" w:eastAsia="Calibri" w:hAnsi="Cambria" w:cs="Times New Roman"/>
                <w:sz w:val="20"/>
                <w:szCs w:val="20"/>
              </w:rPr>
              <w:t>ensur</w:t>
            </w:r>
            <w:r w:rsidR="00EE4343">
              <w:rPr>
                <w:rFonts w:ascii="Cambria" w:eastAsia="Calibri" w:hAnsi="Cambria" w:cs="Times New Roman"/>
                <w:sz w:val="20"/>
                <w:szCs w:val="20"/>
              </w:rPr>
              <w:t>e</w:t>
            </w:r>
            <w:r w:rsidRPr="00745EB8">
              <w:rPr>
                <w:rFonts w:ascii="Cambria" w:eastAsia="Calibri" w:hAnsi="Cambria" w:cs="Times New Roman"/>
                <w:sz w:val="20"/>
                <w:szCs w:val="20"/>
              </w:rPr>
              <w:t xml:space="preserve"> compliance with the requirement that, to the greatest extent practicable, they continue to compensate their employees and contractors?  </w:t>
            </w:r>
          </w:p>
          <w:p w14:paraId="74C1F663" w14:textId="77777777" w:rsidR="00B80F14" w:rsidRPr="00FF5E08" w:rsidRDefault="00B80F14" w:rsidP="00B80F14">
            <w:pPr>
              <w:widowControl w:val="0"/>
              <w:spacing w:after="0" w:line="240" w:lineRule="auto"/>
              <w:ind w:left="101" w:right="101"/>
              <w:rPr>
                <w:rFonts w:ascii="Cambria" w:eastAsia="Times New Roman" w:hAnsi="Cambria"/>
                <w:sz w:val="20"/>
                <w:szCs w:val="20"/>
              </w:rPr>
            </w:pPr>
          </w:p>
        </w:tc>
        <w:tc>
          <w:tcPr>
            <w:tcW w:w="358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50162F25" w14:textId="4AF2463A" w:rsidR="00B80F14" w:rsidRPr="00B651B6" w:rsidRDefault="00B80F14" w:rsidP="00B80F14">
            <w:pPr>
              <w:widowControl w:val="0"/>
              <w:spacing w:after="0" w:line="240" w:lineRule="auto"/>
              <w:ind w:left="101" w:right="101"/>
              <w:jc w:val="center"/>
              <w:rPr>
                <w:rFonts w:ascii="Cambria" w:eastAsia="Calibri" w:hAnsi="Cambria" w:cs="Times New Roman"/>
                <w:bCs/>
                <w:i/>
                <w:iCs/>
                <w:sz w:val="20"/>
              </w:rPr>
            </w:pPr>
            <w:r w:rsidRPr="00745EB8">
              <w:rPr>
                <w:rFonts w:ascii="Cambria" w:eastAsia="Calibri" w:hAnsi="Cambria" w:cs="Times New Roman"/>
                <w:bCs/>
                <w:i/>
                <w:iCs/>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E1B8FF4" w14:textId="77777777" w:rsidR="00B80F14" w:rsidDel="0038608D" w:rsidRDefault="00B80F14" w:rsidP="00B80F14">
            <w:pPr>
              <w:widowControl w:val="0"/>
              <w:spacing w:after="0" w:line="240" w:lineRule="auto"/>
              <w:ind w:left="101" w:right="101"/>
              <w:rPr>
                <w:rFonts w:ascii="Cambria" w:eastAsia="Calibri" w:hAnsi="Cambria" w:cs="Times New Roman"/>
                <w:spacing w:val="-1"/>
                <w:sz w:val="20"/>
              </w:rPr>
            </w:pPr>
          </w:p>
        </w:tc>
      </w:tr>
      <w:tr w:rsidR="00B80F14" w:rsidRPr="00BB563B" w14:paraId="6A3053A5" w14:textId="77777777" w:rsidTr="00941BE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3B31CD58" w14:textId="1FD9D4FF" w:rsidR="00B80F14" w:rsidRPr="00BB563B" w:rsidRDefault="00B80F14" w:rsidP="001C2452">
            <w:pPr>
              <w:widowControl w:val="0"/>
              <w:spacing w:after="0" w:line="240" w:lineRule="auto"/>
              <w:ind w:left="101" w:right="101"/>
              <w:rPr>
                <w:rFonts w:ascii="Cambria" w:eastAsia="Calibri" w:hAnsi="Cambria" w:cs="Times New Roman"/>
                <w:spacing w:val="-1"/>
                <w:sz w:val="20"/>
              </w:rPr>
            </w:pPr>
            <w:r w:rsidRPr="00FF5E08">
              <w:rPr>
                <w:rFonts w:ascii="Cambria" w:eastAsia="Times New Roman" w:hAnsi="Cambria" w:cs="Times New Roman"/>
                <w:b/>
                <w:bCs/>
                <w:sz w:val="20"/>
                <w:szCs w:val="20"/>
              </w:rPr>
              <w:t>ESSER</w:t>
            </w:r>
            <w:r w:rsidRPr="00FF5E08">
              <w:rPr>
                <w:rFonts w:ascii="Cambria" w:eastAsia="Times New Roman" w:hAnsi="Cambria" w:cs="Times New Roman"/>
                <w:sz w:val="20"/>
                <w:szCs w:val="20"/>
              </w:rPr>
              <w:t xml:space="preserve">: </w:t>
            </w:r>
            <w:r>
              <w:rPr>
                <w:rFonts w:ascii="Cambria" w:eastAsia="Times New Roman" w:hAnsi="Cambria" w:cs="Times New Roman"/>
                <w:sz w:val="20"/>
                <w:szCs w:val="20"/>
              </w:rPr>
              <w:t xml:space="preserve">Budget </w:t>
            </w:r>
            <w:r w:rsidRPr="00B651B6">
              <w:rPr>
                <w:rFonts w:ascii="Cambria" w:eastAsia="Times New Roman" w:hAnsi="Cambria" w:cs="Times New Roman"/>
                <w:sz w:val="20"/>
                <w:szCs w:val="20"/>
              </w:rPr>
              <w:t xml:space="preserve">development </w:t>
            </w:r>
            <w:r w:rsidR="00B85320">
              <w:rPr>
                <w:rFonts w:ascii="Cambria" w:eastAsia="Times New Roman" w:hAnsi="Cambria" w:cs="Times New Roman"/>
                <w:sz w:val="20"/>
                <w:szCs w:val="20"/>
              </w:rPr>
              <w:t>P</w:t>
            </w:r>
            <w:r w:rsidRPr="00B651B6">
              <w:rPr>
                <w:rFonts w:ascii="Cambria" w:eastAsia="Times New Roman" w:hAnsi="Cambria" w:cs="Times New Roman"/>
                <w:sz w:val="20"/>
                <w:szCs w:val="20"/>
              </w:rPr>
              <w:t>rocess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07867D21" w14:textId="370A59D1" w:rsidR="003D4C06" w:rsidRDefault="00B80F14" w:rsidP="00B80F14">
            <w:pPr>
              <w:widowControl w:val="0"/>
              <w:spacing w:after="0" w:line="240" w:lineRule="auto"/>
              <w:ind w:left="101" w:right="101"/>
              <w:rPr>
                <w:rFonts w:ascii="Cambria" w:eastAsia="Times New Roman" w:hAnsi="Cambria"/>
                <w:sz w:val="20"/>
                <w:szCs w:val="20"/>
              </w:rPr>
            </w:pPr>
            <w:r w:rsidRPr="00FF5E08">
              <w:rPr>
                <w:rFonts w:ascii="Cambria" w:eastAsia="Times New Roman" w:hAnsi="Cambria"/>
                <w:sz w:val="20"/>
                <w:szCs w:val="20"/>
              </w:rPr>
              <w:t xml:space="preserve">How does the </w:t>
            </w:r>
            <w:r>
              <w:rPr>
                <w:rFonts w:ascii="Cambria" w:eastAsia="Times New Roman" w:hAnsi="Cambria"/>
                <w:sz w:val="20"/>
                <w:szCs w:val="20"/>
              </w:rPr>
              <w:t>LEA</w:t>
            </w:r>
            <w:r w:rsidR="00964A6B">
              <w:rPr>
                <w:rFonts w:ascii="Cambria" w:eastAsia="Times New Roman" w:hAnsi="Cambria"/>
                <w:sz w:val="20"/>
                <w:szCs w:val="20"/>
              </w:rPr>
              <w:t xml:space="preserve"> </w:t>
            </w:r>
            <w:r w:rsidR="00964A6B">
              <w:rPr>
                <w:rFonts w:ascii="Cambria" w:eastAsia="Calibri" w:hAnsi="Cambria" w:cs="Times New Roman"/>
                <w:sz w:val="20"/>
                <w:szCs w:val="20"/>
              </w:rPr>
              <w:t>(or other subrecipient)</w:t>
            </w:r>
            <w:r w:rsidRPr="00FF5E08">
              <w:rPr>
                <w:rFonts w:ascii="Cambria" w:eastAsia="Times New Roman" w:hAnsi="Cambria"/>
                <w:sz w:val="20"/>
                <w:szCs w:val="20"/>
              </w:rPr>
              <w:t xml:space="preserve"> ensure that proposed uses of funds are for allowable activities and </w:t>
            </w:r>
            <w:r>
              <w:rPr>
                <w:rFonts w:ascii="Cambria" w:eastAsia="Times New Roman" w:hAnsi="Cambria"/>
                <w:sz w:val="20"/>
                <w:szCs w:val="20"/>
              </w:rPr>
              <w:t xml:space="preserve">are </w:t>
            </w:r>
            <w:r w:rsidRPr="00FF5E08">
              <w:rPr>
                <w:rFonts w:ascii="Cambria" w:eastAsia="Times New Roman" w:hAnsi="Cambria"/>
                <w:sz w:val="20"/>
                <w:szCs w:val="20"/>
              </w:rPr>
              <w:t>allowable expenditures during the budget preparation process?</w:t>
            </w:r>
          </w:p>
          <w:p w14:paraId="009F8B21" w14:textId="49A98600" w:rsidR="00B80F14" w:rsidRPr="00BB563B" w:rsidRDefault="00B80F14" w:rsidP="001C2452">
            <w:pPr>
              <w:widowControl w:val="0"/>
              <w:spacing w:after="0" w:line="240" w:lineRule="auto"/>
              <w:ind w:left="101" w:right="101"/>
              <w:rPr>
                <w:rFonts w:ascii="Cambria" w:eastAsia="Calibri" w:hAnsi="Cambria" w:cs="Times New Roman"/>
                <w:sz w:val="20"/>
              </w:rPr>
            </w:pPr>
            <w:r w:rsidRPr="00FF5E08">
              <w:rPr>
                <w:rFonts w:ascii="Cambria" w:eastAsia="Times New Roman" w:hAnsi="Cambria"/>
                <w:sz w:val="20"/>
                <w:szCs w:val="20"/>
              </w:rPr>
              <w:t xml:space="preserve"> </w:t>
            </w:r>
          </w:p>
        </w:tc>
        <w:tc>
          <w:tcPr>
            <w:tcW w:w="358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03A92285" w14:textId="5430149D" w:rsidR="00B80F14" w:rsidRPr="00BB563B" w:rsidRDefault="00B80F14" w:rsidP="001C2452">
            <w:pPr>
              <w:widowControl w:val="0"/>
              <w:spacing w:after="0" w:line="240" w:lineRule="auto"/>
              <w:ind w:left="101" w:right="101"/>
              <w:jc w:val="center"/>
              <w:rPr>
                <w:rFonts w:ascii="Cambria" w:eastAsia="Calibri" w:hAnsi="Cambria" w:cs="Times New Roman"/>
                <w:sz w:val="20"/>
              </w:rPr>
            </w:pPr>
            <w:r w:rsidRPr="00B651B6">
              <w:rPr>
                <w:rFonts w:ascii="Cambria" w:eastAsia="Calibri" w:hAnsi="Cambria" w:cs="Times New Roman"/>
                <w:bCs/>
                <w:i/>
                <w:iCs/>
                <w:sz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DFE45" w14:textId="77777777" w:rsidR="00B80F14" w:rsidDel="0038608D" w:rsidRDefault="00B80F14" w:rsidP="001C2452">
            <w:pPr>
              <w:widowControl w:val="0"/>
              <w:spacing w:after="0" w:line="240" w:lineRule="auto"/>
              <w:ind w:left="101" w:right="101"/>
              <w:rPr>
                <w:rFonts w:ascii="Cambria" w:eastAsia="Calibri" w:hAnsi="Cambria" w:cs="Times New Roman"/>
                <w:spacing w:val="-1"/>
                <w:sz w:val="20"/>
              </w:rPr>
            </w:pPr>
          </w:p>
        </w:tc>
      </w:tr>
      <w:tr w:rsidR="00B80F14" w:rsidRPr="00BB563B" w14:paraId="6DAA93C0" w14:textId="77777777" w:rsidTr="00941BE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39BEB57" w14:textId="02CCFE9A" w:rsidR="00B80F14" w:rsidRPr="00FF5E08" w:rsidRDefault="00B80F14" w:rsidP="001C2452">
            <w:pPr>
              <w:widowControl w:val="0"/>
              <w:spacing w:after="0" w:line="240" w:lineRule="auto"/>
              <w:ind w:left="101" w:right="101"/>
              <w:rPr>
                <w:rFonts w:ascii="Cambria" w:eastAsia="Times New Roman" w:hAnsi="Cambria" w:cs="Times New Roman"/>
                <w:b/>
                <w:bCs/>
                <w:sz w:val="20"/>
                <w:szCs w:val="20"/>
              </w:rPr>
            </w:pPr>
            <w:r w:rsidRPr="00FF5E08">
              <w:rPr>
                <w:rFonts w:ascii="Cambria" w:eastAsia="Times New Roman" w:hAnsi="Cambria" w:cs="Times New Roman"/>
                <w:b/>
                <w:bCs/>
                <w:sz w:val="20"/>
                <w:szCs w:val="20"/>
              </w:rPr>
              <w:t>ESSER</w:t>
            </w:r>
            <w:r w:rsidRPr="00FF5E08">
              <w:rPr>
                <w:rFonts w:ascii="Cambria" w:eastAsia="Times New Roman" w:hAnsi="Cambria" w:cs="Times New Roman"/>
                <w:sz w:val="20"/>
                <w:szCs w:val="20"/>
              </w:rPr>
              <w:t xml:space="preserve">: </w:t>
            </w:r>
            <w:r>
              <w:rPr>
                <w:rFonts w:ascii="Cambria" w:eastAsia="Times New Roman" w:hAnsi="Cambria" w:cs="Times New Roman"/>
                <w:sz w:val="20"/>
                <w:szCs w:val="20"/>
              </w:rPr>
              <w:t xml:space="preserve">Budget </w:t>
            </w:r>
            <w:r w:rsidRPr="00B651B6">
              <w:rPr>
                <w:rFonts w:ascii="Cambria" w:eastAsia="Times New Roman" w:hAnsi="Cambria" w:cs="Times New Roman"/>
                <w:sz w:val="20"/>
                <w:szCs w:val="20"/>
              </w:rPr>
              <w:t xml:space="preserve">development </w:t>
            </w:r>
            <w:r w:rsidR="00B85320">
              <w:rPr>
                <w:rFonts w:ascii="Cambria" w:eastAsia="Times New Roman" w:hAnsi="Cambria" w:cs="Times New Roman"/>
                <w:sz w:val="20"/>
                <w:szCs w:val="20"/>
              </w:rPr>
              <w:t>P</w:t>
            </w:r>
            <w:r w:rsidRPr="00B651B6">
              <w:rPr>
                <w:rFonts w:ascii="Cambria" w:eastAsia="Times New Roman" w:hAnsi="Cambria" w:cs="Times New Roman"/>
                <w:sz w:val="20"/>
                <w:szCs w:val="20"/>
              </w:rPr>
              <w:t>rocess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062AA698" w14:textId="0D5003C2" w:rsidR="00B80F14" w:rsidRDefault="00B80F14" w:rsidP="001C2452">
            <w:pPr>
              <w:widowControl w:val="0"/>
              <w:spacing w:after="0" w:line="240" w:lineRule="auto"/>
              <w:ind w:left="101" w:right="101"/>
              <w:rPr>
                <w:rFonts w:ascii="Cambria" w:eastAsia="Times New Roman" w:hAnsi="Cambria"/>
                <w:sz w:val="20"/>
                <w:szCs w:val="20"/>
              </w:rPr>
            </w:pPr>
            <w:r w:rsidRPr="00FF5E08">
              <w:rPr>
                <w:rFonts w:ascii="Cambria" w:eastAsia="Times New Roman" w:hAnsi="Cambria"/>
                <w:sz w:val="20"/>
                <w:szCs w:val="20"/>
              </w:rPr>
              <w:t xml:space="preserve">How </w:t>
            </w:r>
            <w:r w:rsidR="00B85320">
              <w:rPr>
                <w:rFonts w:ascii="Cambria" w:eastAsia="Times New Roman" w:hAnsi="Cambria"/>
                <w:sz w:val="20"/>
                <w:szCs w:val="20"/>
              </w:rPr>
              <w:t>did</w:t>
            </w:r>
            <w:r w:rsidR="00B85320" w:rsidRPr="00FF5E08">
              <w:rPr>
                <w:rFonts w:ascii="Cambria" w:eastAsia="Times New Roman" w:hAnsi="Cambria"/>
                <w:sz w:val="20"/>
                <w:szCs w:val="20"/>
              </w:rPr>
              <w:t xml:space="preserve"> </w:t>
            </w:r>
            <w:r w:rsidRPr="00FF5E08">
              <w:rPr>
                <w:rFonts w:ascii="Cambria" w:eastAsia="Times New Roman" w:hAnsi="Cambria"/>
                <w:sz w:val="20"/>
                <w:szCs w:val="20"/>
              </w:rPr>
              <w:t xml:space="preserve">the </w:t>
            </w:r>
            <w:r>
              <w:rPr>
                <w:rFonts w:ascii="Cambria" w:eastAsia="Times New Roman" w:hAnsi="Cambria"/>
                <w:sz w:val="20"/>
                <w:szCs w:val="20"/>
              </w:rPr>
              <w:t>LEA</w:t>
            </w:r>
            <w:r w:rsidRPr="00FF5E08">
              <w:rPr>
                <w:rFonts w:ascii="Cambria" w:eastAsia="Times New Roman" w:hAnsi="Cambria"/>
                <w:sz w:val="20"/>
                <w:szCs w:val="20"/>
              </w:rPr>
              <w:t xml:space="preserve"> </w:t>
            </w:r>
            <w:r w:rsidR="00964A6B">
              <w:rPr>
                <w:rFonts w:ascii="Cambria" w:eastAsia="Calibri" w:hAnsi="Cambria" w:cs="Times New Roman"/>
                <w:sz w:val="20"/>
                <w:szCs w:val="20"/>
              </w:rPr>
              <w:t xml:space="preserve">(or other subrecipient) </w:t>
            </w:r>
            <w:r w:rsidRPr="00FF5E08">
              <w:rPr>
                <w:rFonts w:ascii="Cambria" w:eastAsia="Times New Roman" w:hAnsi="Cambria"/>
                <w:sz w:val="20"/>
                <w:szCs w:val="20"/>
              </w:rPr>
              <w:t>propose</w:t>
            </w:r>
            <w:r>
              <w:rPr>
                <w:rFonts w:ascii="Cambria" w:eastAsia="Times New Roman" w:hAnsi="Cambria"/>
                <w:sz w:val="20"/>
                <w:szCs w:val="20"/>
              </w:rPr>
              <w:t xml:space="preserve"> to</w:t>
            </w:r>
            <w:r w:rsidRPr="00FF5E08">
              <w:rPr>
                <w:rFonts w:ascii="Cambria" w:eastAsia="Times New Roman" w:hAnsi="Cambria"/>
                <w:sz w:val="20"/>
                <w:szCs w:val="20"/>
              </w:rPr>
              <w:t xml:space="preserve"> use</w:t>
            </w:r>
            <w:r>
              <w:rPr>
                <w:rFonts w:ascii="Cambria" w:eastAsia="Times New Roman" w:hAnsi="Cambria"/>
                <w:sz w:val="20"/>
                <w:szCs w:val="20"/>
              </w:rPr>
              <w:t xml:space="preserve"> ESSER</w:t>
            </w:r>
            <w:r w:rsidRPr="00FF5E08">
              <w:rPr>
                <w:rFonts w:ascii="Cambria" w:eastAsia="Times New Roman" w:hAnsi="Cambria"/>
                <w:sz w:val="20"/>
                <w:szCs w:val="20"/>
              </w:rPr>
              <w:t xml:space="preserve"> funds? </w:t>
            </w:r>
          </w:p>
          <w:p w14:paraId="4FA03B07" w14:textId="0DF4DF64" w:rsidR="00B80F14" w:rsidRPr="00FF5E08" w:rsidRDefault="00B80F14" w:rsidP="001C2452">
            <w:pPr>
              <w:widowControl w:val="0"/>
              <w:spacing w:after="0" w:line="240" w:lineRule="auto"/>
              <w:ind w:left="101" w:right="101"/>
              <w:rPr>
                <w:rFonts w:ascii="Cambria" w:eastAsia="Times New Roman" w:hAnsi="Cambria"/>
                <w:sz w:val="20"/>
                <w:szCs w:val="20"/>
              </w:rPr>
            </w:pPr>
          </w:p>
        </w:tc>
        <w:tc>
          <w:tcPr>
            <w:tcW w:w="358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51054DE3" w14:textId="0DA1C297" w:rsidR="00B80F14" w:rsidRPr="00B651B6" w:rsidRDefault="00B80F14" w:rsidP="001C2452">
            <w:pPr>
              <w:widowControl w:val="0"/>
              <w:spacing w:after="0" w:line="240" w:lineRule="auto"/>
              <w:ind w:left="101" w:right="101"/>
              <w:jc w:val="center"/>
              <w:rPr>
                <w:rFonts w:ascii="Cambria" w:eastAsia="Calibri" w:hAnsi="Cambria" w:cs="Times New Roman"/>
                <w:bCs/>
                <w:i/>
                <w:iCs/>
                <w:sz w:val="20"/>
              </w:rPr>
            </w:pPr>
            <w:r w:rsidRPr="00B651B6">
              <w:rPr>
                <w:rFonts w:ascii="Cambria" w:eastAsia="Calibri" w:hAnsi="Cambria" w:cs="Times New Roman"/>
                <w:bCs/>
                <w:i/>
                <w:iCs/>
                <w:sz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389EF35" w14:textId="77777777" w:rsidR="00B80F14" w:rsidDel="0038608D" w:rsidRDefault="00B80F14" w:rsidP="001C2452">
            <w:pPr>
              <w:widowControl w:val="0"/>
              <w:spacing w:after="0" w:line="240" w:lineRule="auto"/>
              <w:ind w:left="101" w:right="101"/>
              <w:rPr>
                <w:rFonts w:ascii="Cambria" w:eastAsia="Calibri" w:hAnsi="Cambria" w:cs="Times New Roman"/>
                <w:spacing w:val="-1"/>
                <w:sz w:val="20"/>
              </w:rPr>
            </w:pPr>
          </w:p>
        </w:tc>
      </w:tr>
      <w:tr w:rsidR="00B80F14" w:rsidRPr="00BB563B" w14:paraId="0E1376A1" w14:textId="77777777" w:rsidTr="00941BE5">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BB0343B" w14:textId="77777777" w:rsidR="00B80F14" w:rsidRPr="00BB563B" w:rsidRDefault="00B80F14" w:rsidP="001C2452">
            <w:pPr>
              <w:widowControl w:val="0"/>
              <w:spacing w:after="0" w:line="240" w:lineRule="auto"/>
              <w:ind w:left="101" w:right="101"/>
              <w:rPr>
                <w:rFonts w:ascii="Cambria" w:eastAsia="Times New Roman" w:hAnsi="Cambria" w:cs="Times New Roman"/>
                <w:b/>
                <w:sz w:val="20"/>
                <w:szCs w:val="20"/>
              </w:rPr>
            </w:pPr>
            <w:r w:rsidRPr="00BB563B">
              <w:rPr>
                <w:rFonts w:ascii="Cambria" w:eastAsia="Calibri" w:hAnsi="Cambria" w:cs="Times New Roman"/>
                <w:spacing w:val="-1"/>
                <w:sz w:val="20"/>
              </w:rPr>
              <w:t>Additional Documentation</w:t>
            </w:r>
          </w:p>
        </w:tc>
        <w:tc>
          <w:tcPr>
            <w:tcW w:w="47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3D2C952" w14:textId="2D45CF97" w:rsidR="00B80F14" w:rsidRDefault="00B80F14" w:rsidP="00B80F14">
            <w:pPr>
              <w:widowControl w:val="0"/>
              <w:spacing w:after="0" w:line="240" w:lineRule="auto"/>
              <w:ind w:left="101" w:right="101"/>
              <w:rPr>
                <w:rFonts w:ascii="Cambria" w:eastAsia="Calibri" w:hAnsi="Cambria" w:cs="Times New Roman"/>
                <w:sz w:val="20"/>
              </w:rPr>
            </w:pPr>
            <w:r w:rsidRPr="00BB563B">
              <w:rPr>
                <w:rFonts w:ascii="Cambria" w:eastAsia="Calibri" w:hAnsi="Cambria" w:cs="Times New Roman"/>
                <w:sz w:val="20"/>
              </w:rPr>
              <w:t xml:space="preserve">For </w:t>
            </w:r>
            <w:r w:rsidRPr="00BB563B">
              <w:rPr>
                <w:rFonts w:ascii="Cambria" w:eastAsia="Times New Roman" w:hAnsi="Cambria" w:cs="Times New Roman"/>
                <w:sz w:val="20"/>
                <w:szCs w:val="20"/>
              </w:rPr>
              <w:t>all subtopics, provide any additional documentation that would serve as evidence for the questions asked.</w:t>
            </w:r>
            <w:r w:rsidRPr="00BB563B">
              <w:rPr>
                <w:rFonts w:ascii="Cambria" w:eastAsia="Calibri" w:hAnsi="Cambria" w:cs="Times New Roman"/>
                <w:sz w:val="20"/>
              </w:rPr>
              <w:t xml:space="preserve"> </w:t>
            </w:r>
          </w:p>
          <w:p w14:paraId="6A399A70" w14:textId="77777777" w:rsidR="009D1E89" w:rsidRDefault="009D1E89" w:rsidP="00B80F14">
            <w:pPr>
              <w:widowControl w:val="0"/>
              <w:spacing w:after="0" w:line="240" w:lineRule="auto"/>
              <w:ind w:left="101" w:right="101"/>
              <w:rPr>
                <w:rFonts w:ascii="Cambria" w:eastAsia="Calibri" w:hAnsi="Cambria" w:cs="Times New Roman"/>
                <w:sz w:val="20"/>
              </w:rPr>
            </w:pPr>
          </w:p>
          <w:p w14:paraId="11D0AF0D" w14:textId="4D7B0745" w:rsidR="003D4C06" w:rsidRPr="00BB563B" w:rsidRDefault="003D4C06" w:rsidP="001C2452">
            <w:pPr>
              <w:widowControl w:val="0"/>
              <w:spacing w:after="0" w:line="240" w:lineRule="auto"/>
              <w:ind w:left="101" w:right="101"/>
              <w:rPr>
                <w:rFonts w:ascii="Cambria" w:eastAsia="Calibri" w:hAnsi="Cambria" w:cs="Times New Roman"/>
                <w:sz w:val="20"/>
              </w:rPr>
            </w:pPr>
          </w:p>
        </w:tc>
        <w:tc>
          <w:tcPr>
            <w:tcW w:w="358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hideMark/>
          </w:tcPr>
          <w:p w14:paraId="0DD8439E" w14:textId="77777777" w:rsidR="00B80F14" w:rsidRPr="00BB563B" w:rsidRDefault="00B80F14" w:rsidP="001C2452">
            <w:pPr>
              <w:widowControl w:val="0"/>
              <w:spacing w:after="0" w:line="240" w:lineRule="auto"/>
              <w:ind w:left="101" w:right="101"/>
              <w:jc w:val="center"/>
              <w:rPr>
                <w:rFonts w:ascii="Cambria" w:eastAsia="Calibri" w:hAnsi="Cambria" w:cs="Times New Roman"/>
                <w:i/>
                <w:sz w:val="20"/>
              </w:rPr>
            </w:pPr>
            <w:r w:rsidRPr="00BB563B">
              <w:rPr>
                <w:rFonts w:ascii="Cambria" w:eastAsia="Calibri" w:hAnsi="Cambria" w:cs="Times New Roman"/>
                <w:sz w:val="20"/>
              </w:rPr>
              <w:t>(</w:t>
            </w:r>
            <w:r w:rsidRPr="00BB563B">
              <w:rPr>
                <w:rFonts w:ascii="Cambria" w:eastAsia="Calibri" w:hAnsi="Cambria" w:cs="Times New Roman"/>
                <w:i/>
                <w:sz w:val="20"/>
              </w:rPr>
              <w:t>Enter list of documents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BDC8" w14:textId="2F872914" w:rsidR="00B80F14" w:rsidRPr="00BB563B" w:rsidRDefault="00B80F14" w:rsidP="001C2452">
            <w:pPr>
              <w:widowControl w:val="0"/>
              <w:spacing w:after="0" w:line="240" w:lineRule="auto"/>
              <w:ind w:left="101" w:right="101"/>
              <w:rPr>
                <w:rFonts w:ascii="Cambria" w:eastAsia="Calibri" w:hAnsi="Cambria" w:cs="Times New Roman"/>
                <w:spacing w:val="-1"/>
                <w:sz w:val="20"/>
              </w:rPr>
            </w:pPr>
          </w:p>
        </w:tc>
      </w:tr>
    </w:tbl>
    <w:p w14:paraId="1BBAB138"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rPr>
      </w:pPr>
      <w:bookmarkStart w:id="13" w:name="_Toc496081235"/>
      <w:r w:rsidRPr="00BB563B">
        <w:rPr>
          <w:rFonts w:ascii="Cambria" w:eastAsia="Times New Roman" w:hAnsi="Cambria" w:cs="Times New Roman"/>
          <w:b/>
          <w:bCs/>
          <w:i/>
          <w:iCs/>
          <w:color w:val="4F81BD"/>
        </w:rPr>
        <w:t>On-site/Desk Review Questions</w:t>
      </w:r>
      <w:bookmarkEnd w:id="13"/>
    </w:p>
    <w:p w14:paraId="642D63B2" w14:textId="77777777" w:rsidR="00BB563B" w:rsidRPr="00BB563B" w:rsidRDefault="00BB563B" w:rsidP="00BB563B">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B651B6" w:rsidRPr="00E2767D" w14:paraId="0C7BDF47" w14:textId="77777777" w:rsidTr="00B651B6">
        <w:trPr>
          <w:trHeight w:val="562"/>
        </w:trPr>
        <w:tc>
          <w:tcPr>
            <w:tcW w:w="1954" w:type="dxa"/>
            <w:shd w:val="clear" w:color="auto" w:fill="D9D9D9"/>
          </w:tcPr>
          <w:p w14:paraId="719A84DC" w14:textId="77777777" w:rsidR="00B651B6" w:rsidRPr="00A7369A" w:rsidRDefault="00B651B6" w:rsidP="001C2452">
            <w:pPr>
              <w:widowControl w:val="0"/>
              <w:spacing w:after="0" w:line="240" w:lineRule="auto"/>
              <w:ind w:left="101" w:right="101"/>
              <w:rPr>
                <w:rFonts w:ascii="Cambria" w:eastAsia="Calibri" w:hAnsi="Cambria" w:cs="Times New Roman"/>
                <w:b/>
                <w:spacing w:val="-1"/>
                <w:sz w:val="20"/>
                <w:szCs w:val="20"/>
              </w:rPr>
            </w:pPr>
            <w:bookmarkStart w:id="14" w:name="_Hlk56507900"/>
            <w:r w:rsidRPr="00A7369A">
              <w:rPr>
                <w:rFonts w:ascii="Cambria" w:eastAsia="Calibri" w:hAnsi="Cambria" w:cs="Times New Roman"/>
                <w:b/>
                <w:spacing w:val="-1"/>
                <w:sz w:val="20"/>
                <w:szCs w:val="20"/>
              </w:rPr>
              <w:t>Subtopic</w:t>
            </w:r>
          </w:p>
        </w:tc>
        <w:tc>
          <w:tcPr>
            <w:tcW w:w="6495" w:type="dxa"/>
            <w:shd w:val="clear" w:color="auto" w:fill="D9D9D9"/>
          </w:tcPr>
          <w:p w14:paraId="4FE7E5AE" w14:textId="77777777" w:rsidR="00B651B6" w:rsidRPr="00A7369A" w:rsidRDefault="00B651B6" w:rsidP="001C2452">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0E63247F" w14:textId="35C15B98" w:rsidR="00B651B6" w:rsidRPr="00A7369A" w:rsidRDefault="00941BE5" w:rsidP="001C2452">
            <w:pPr>
              <w:widowControl w:val="0"/>
              <w:spacing w:after="0" w:line="240" w:lineRule="auto"/>
              <w:ind w:left="101" w:right="101"/>
              <w:rPr>
                <w:rFonts w:ascii="Cambria" w:eastAsia="Calibri" w:hAnsi="Cambria" w:cs="Times New Roman"/>
                <w:b/>
                <w:spacing w:val="-1"/>
                <w:sz w:val="20"/>
                <w:szCs w:val="20"/>
              </w:rPr>
            </w:pPr>
            <w:r w:rsidRPr="00941BE5">
              <w:rPr>
                <w:rFonts w:ascii="Cambria" w:eastAsia="Calibri" w:hAnsi="Cambria" w:cs="Times New Roman"/>
                <w:b/>
                <w:i/>
                <w:spacing w:val="-1"/>
                <w:sz w:val="20"/>
                <w:szCs w:val="20"/>
              </w:rPr>
              <w:t>LEA (or other Subrecipient) Response</w:t>
            </w:r>
          </w:p>
        </w:tc>
      </w:tr>
      <w:tr w:rsidR="00B651B6" w:rsidRPr="00E2767D" w14:paraId="0560CCFF" w14:textId="77777777" w:rsidTr="00B651B6">
        <w:trPr>
          <w:trHeight w:val="562"/>
        </w:trPr>
        <w:tc>
          <w:tcPr>
            <w:tcW w:w="1954" w:type="dxa"/>
          </w:tcPr>
          <w:p w14:paraId="073150AF" w14:textId="77777777" w:rsidR="00B651B6" w:rsidRPr="00E2767D" w:rsidRDefault="00B651B6" w:rsidP="001C2452">
            <w:pPr>
              <w:widowControl w:val="0"/>
              <w:spacing w:after="0" w:line="240" w:lineRule="auto"/>
              <w:ind w:left="101" w:right="101"/>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09F0EB4C" w14:textId="11304CAB" w:rsidR="00B651B6" w:rsidRPr="00E2767D" w:rsidRDefault="00B651B6" w:rsidP="001C2452">
            <w:pPr>
              <w:widowControl w:val="0"/>
              <w:spacing w:after="0" w:line="240" w:lineRule="auto"/>
              <w:ind w:left="101" w:right="101"/>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derived from the initial review of the self-assessment responses, submitted supporting documentation and other documentation and reports submitted by grantees</w:t>
            </w:r>
            <w:r>
              <w:rPr>
                <w:rFonts w:ascii="Cambria" w:eastAsia="Calibri" w:hAnsi="Cambria" w:cs="Times New Roman"/>
                <w:bCs/>
                <w:spacing w:val="-1"/>
                <w:sz w:val="20"/>
                <w:szCs w:val="20"/>
              </w:rPr>
              <w:t xml:space="preserve"> and </w:t>
            </w:r>
            <w:r w:rsidR="00941BE5">
              <w:rPr>
                <w:rFonts w:ascii="Cambria" w:eastAsia="Calibri" w:hAnsi="Cambria" w:cs="Times New Roman"/>
                <w:bCs/>
                <w:spacing w:val="-1"/>
                <w:sz w:val="20"/>
                <w:szCs w:val="20"/>
              </w:rPr>
              <w:t xml:space="preserve">LEA </w:t>
            </w:r>
            <w:r w:rsidR="00941BE5">
              <w:rPr>
                <w:rFonts w:ascii="Cambria" w:eastAsia="Calibri" w:hAnsi="Cambria" w:cs="Times New Roman"/>
                <w:sz w:val="20"/>
                <w:szCs w:val="20"/>
              </w:rPr>
              <w:t>(</w:t>
            </w:r>
            <w:r w:rsidR="00846E48">
              <w:rPr>
                <w:rFonts w:ascii="Cambria" w:eastAsia="Calibri" w:hAnsi="Cambria" w:cs="Times New Roman"/>
                <w:sz w:val="20"/>
                <w:szCs w:val="20"/>
              </w:rPr>
              <w:t>or other subrecipients)</w:t>
            </w:r>
            <w:r w:rsidR="00846E48" w:rsidDel="00846E48">
              <w:rPr>
                <w:rFonts w:ascii="Cambria" w:eastAsia="Calibri" w:hAnsi="Cambria" w:cs="Times New Roman"/>
                <w:bCs/>
                <w:spacing w:val="-1"/>
                <w:sz w:val="20"/>
                <w:szCs w:val="20"/>
              </w:rPr>
              <w:t xml:space="preserve"> </w:t>
            </w:r>
            <w:r w:rsidRPr="00E2767D">
              <w:rPr>
                <w:rFonts w:ascii="Cambria" w:eastAsia="Calibri" w:hAnsi="Cambria" w:cs="Times New Roman"/>
                <w:bCs/>
                <w:spacing w:val="-1"/>
                <w:sz w:val="20"/>
                <w:szCs w:val="20"/>
              </w:rPr>
              <w:t>***</w:t>
            </w:r>
          </w:p>
        </w:tc>
        <w:tc>
          <w:tcPr>
            <w:tcW w:w="4770" w:type="dxa"/>
          </w:tcPr>
          <w:p w14:paraId="7A7F6C0B" w14:textId="77777777" w:rsidR="00B651B6" w:rsidRPr="00E2767D" w:rsidRDefault="00B651B6" w:rsidP="001C2452">
            <w:pPr>
              <w:widowControl w:val="0"/>
              <w:spacing w:after="0" w:line="240" w:lineRule="auto"/>
              <w:ind w:left="101" w:right="101"/>
              <w:rPr>
                <w:rFonts w:ascii="Cambria" w:eastAsia="Calibri" w:hAnsi="Cambria" w:cs="Times New Roman"/>
                <w:sz w:val="20"/>
                <w:szCs w:val="20"/>
              </w:rPr>
            </w:pPr>
          </w:p>
        </w:tc>
      </w:tr>
      <w:bookmarkEnd w:id="14"/>
    </w:tbl>
    <w:p w14:paraId="18799307" w14:textId="77777777" w:rsidR="00BB563B" w:rsidRPr="00BB563B" w:rsidRDefault="00BB563B" w:rsidP="00BB563B">
      <w:pPr>
        <w:widowControl w:val="0"/>
        <w:spacing w:before="120" w:after="120" w:line="240" w:lineRule="auto"/>
        <w:rPr>
          <w:rFonts w:ascii="Cambria" w:eastAsia="Calibri" w:hAnsi="Cambria" w:cs="Times New Roman"/>
          <w:b/>
          <w:sz w:val="20"/>
          <w:szCs w:val="20"/>
        </w:rPr>
      </w:pPr>
      <w:r w:rsidRPr="00BB563B">
        <w:rPr>
          <w:rFonts w:ascii="Cambria" w:eastAsia="Calibri" w:hAnsi="Cambria" w:cs="Times New Roman"/>
          <w:b/>
          <w:sz w:val="20"/>
          <w:szCs w:val="20"/>
        </w:rPr>
        <w:br w:type="page"/>
      </w:r>
    </w:p>
    <w:p w14:paraId="0B0A44FE" w14:textId="0581F22B" w:rsidR="00BB563B" w:rsidRPr="00BB563B" w:rsidRDefault="003D2314" w:rsidP="00F2705C">
      <w:pPr>
        <w:keepNext/>
        <w:keepLines/>
        <w:widowControl w:val="0"/>
        <w:numPr>
          <w:ilvl w:val="0"/>
          <w:numId w:val="1"/>
        </w:numPr>
        <w:spacing w:before="200" w:after="0" w:line="240" w:lineRule="auto"/>
        <w:ind w:left="360"/>
        <w:outlineLvl w:val="2"/>
        <w:rPr>
          <w:rFonts w:ascii="Cambria" w:eastAsia="Times New Roman" w:hAnsi="Cambria" w:cs="Times New Roman"/>
          <w:b/>
          <w:bCs/>
          <w:color w:val="4F81BD"/>
        </w:rPr>
      </w:pPr>
      <w:r>
        <w:rPr>
          <w:rFonts w:ascii="Cambria" w:eastAsia="Times New Roman" w:hAnsi="Cambria" w:cs="Times New Roman"/>
          <w:b/>
          <w:bCs/>
          <w:color w:val="4F81BD"/>
        </w:rPr>
        <w:lastRenderedPageBreak/>
        <w:t>Award Process</w:t>
      </w:r>
      <w:r w:rsidRPr="00BB563B">
        <w:rPr>
          <w:rFonts w:ascii="Cambria" w:eastAsia="Times New Roman" w:hAnsi="Cambria" w:cs="Times New Roman"/>
          <w:b/>
          <w:bCs/>
          <w:color w:val="4F81BD"/>
        </w:rPr>
        <w:t xml:space="preserve"> </w:t>
      </w:r>
    </w:p>
    <w:p w14:paraId="240588C3" w14:textId="77777777" w:rsidR="00BB563B" w:rsidRPr="00BB563B" w:rsidRDefault="00BB563B" w:rsidP="00BB563B">
      <w:pPr>
        <w:widowControl w:val="0"/>
        <w:spacing w:before="9" w:after="0" w:line="240" w:lineRule="auto"/>
        <w:rPr>
          <w:rFonts w:ascii="Cambria" w:eastAsia="Times New Roman" w:hAnsi="Cambria" w:cs="Times New Roman"/>
          <w:sz w:val="19"/>
          <w:szCs w:val="19"/>
        </w:rPr>
      </w:pPr>
    </w:p>
    <w:p w14:paraId="4429D470" w14:textId="77777777" w:rsidR="00B3770E" w:rsidRPr="00391E4E" w:rsidRDefault="00B3770E" w:rsidP="00B3770E">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rPr>
        <w:t>CARES Act</w:t>
      </w:r>
    </w:p>
    <w:p w14:paraId="13C7A46E" w14:textId="3BEA124C" w:rsidR="00B3770E" w:rsidRPr="00391E4E" w:rsidRDefault="00130F69" w:rsidP="00B3770E">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rPr>
        <w:t>S</w:t>
      </w:r>
      <w:r w:rsidR="00BF309D" w:rsidRPr="00391E4E">
        <w:rPr>
          <w:rFonts w:ascii="Cambria" w:eastAsia="Calibri" w:hAnsi="Cambria" w:cs="Times New Roman"/>
          <w:sz w:val="20"/>
          <w:szCs w:val="20"/>
        </w:rPr>
        <w:t xml:space="preserve">ection </w:t>
      </w:r>
      <w:r w:rsidR="00B3770E" w:rsidRPr="00391E4E">
        <w:rPr>
          <w:rFonts w:ascii="Cambria" w:eastAsia="Calibri" w:hAnsi="Cambria" w:cs="Times New Roman"/>
          <w:sz w:val="20"/>
          <w:szCs w:val="20"/>
        </w:rPr>
        <w:t>18003(c)</w:t>
      </w:r>
    </w:p>
    <w:p w14:paraId="6CFBDE55" w14:textId="77777777" w:rsidR="00B3770E" w:rsidRPr="00391E4E" w:rsidRDefault="00B3770E" w:rsidP="00B3770E">
      <w:pPr>
        <w:widowControl w:val="0"/>
        <w:spacing w:after="0" w:line="240" w:lineRule="auto"/>
        <w:ind w:right="305"/>
        <w:rPr>
          <w:rFonts w:ascii="Cambria" w:eastAsia="Calibri" w:hAnsi="Cambria" w:cs="Times New Roman"/>
          <w:sz w:val="20"/>
          <w:szCs w:val="20"/>
        </w:rPr>
      </w:pPr>
    </w:p>
    <w:p w14:paraId="158D62EF" w14:textId="77777777" w:rsidR="00B3770E" w:rsidRPr="00391E4E" w:rsidRDefault="00B3770E" w:rsidP="00B3770E">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rPr>
        <w:t>EDGAR</w:t>
      </w:r>
    </w:p>
    <w:p w14:paraId="6C192EA2" w14:textId="77777777" w:rsidR="00B3770E" w:rsidRPr="00AD07AF" w:rsidRDefault="004B7E57" w:rsidP="00B3770E">
      <w:pPr>
        <w:widowControl w:val="0"/>
        <w:spacing w:after="0" w:line="240" w:lineRule="auto"/>
        <w:ind w:right="305"/>
        <w:rPr>
          <w:rFonts w:ascii="Cambria" w:eastAsia="Calibri" w:hAnsi="Cambria" w:cs="Times New Roman"/>
          <w:sz w:val="20"/>
          <w:szCs w:val="20"/>
        </w:rPr>
      </w:pPr>
      <w:hyperlink r:id="rId13" w:history="1">
        <w:r w:rsidR="00B3770E" w:rsidRPr="00AD07AF">
          <w:rPr>
            <w:rStyle w:val="Hyperlink"/>
            <w:rFonts w:ascii="Cambria" w:eastAsia="Calibri" w:hAnsi="Cambria" w:cs="Times New Roman"/>
            <w:sz w:val="20"/>
            <w:szCs w:val="20"/>
          </w:rPr>
          <w:t>34 C.F.R. 76.50-51</w:t>
        </w:r>
      </w:hyperlink>
    </w:p>
    <w:p w14:paraId="1D1EE574" w14:textId="77777777" w:rsidR="00B3770E" w:rsidRPr="00AD07AF" w:rsidRDefault="004B7E57" w:rsidP="00B3770E">
      <w:pPr>
        <w:widowControl w:val="0"/>
        <w:spacing w:after="0" w:line="240" w:lineRule="auto"/>
        <w:ind w:right="305"/>
        <w:rPr>
          <w:rFonts w:ascii="Cambria" w:eastAsia="Calibri" w:hAnsi="Cambria" w:cs="Times New Roman"/>
          <w:sz w:val="20"/>
          <w:szCs w:val="20"/>
        </w:rPr>
      </w:pPr>
      <w:hyperlink r:id="rId14" w:history="1">
        <w:r w:rsidR="00B3770E" w:rsidRPr="00AD07AF">
          <w:rPr>
            <w:rStyle w:val="Hyperlink"/>
            <w:rFonts w:ascii="Cambria" w:eastAsia="Calibri" w:hAnsi="Cambria" w:cs="Times New Roman"/>
            <w:sz w:val="20"/>
            <w:szCs w:val="20"/>
          </w:rPr>
          <w:t>34 C.F.R. 76.300</w:t>
        </w:r>
      </w:hyperlink>
    </w:p>
    <w:p w14:paraId="45555C7F" w14:textId="77777777" w:rsidR="00B3770E" w:rsidRPr="00AD07AF" w:rsidRDefault="004B7E57" w:rsidP="00B3770E">
      <w:pPr>
        <w:widowControl w:val="0"/>
        <w:spacing w:after="0" w:line="240" w:lineRule="auto"/>
        <w:ind w:right="305"/>
        <w:rPr>
          <w:rFonts w:ascii="Cambria" w:eastAsia="Calibri" w:hAnsi="Cambria" w:cs="Times New Roman"/>
          <w:sz w:val="20"/>
          <w:szCs w:val="20"/>
          <w:u w:val="single"/>
        </w:rPr>
      </w:pPr>
      <w:hyperlink r:id="rId15" w:history="1">
        <w:r w:rsidR="00B3770E" w:rsidRPr="00AD07AF">
          <w:rPr>
            <w:rStyle w:val="Hyperlink"/>
            <w:rFonts w:ascii="Cambria" w:eastAsia="Calibri" w:hAnsi="Cambria" w:cs="Times New Roman"/>
            <w:sz w:val="20"/>
            <w:szCs w:val="20"/>
          </w:rPr>
          <w:t>34 C.F.R. 76.789</w:t>
        </w:r>
      </w:hyperlink>
    </w:p>
    <w:p w14:paraId="76CA474E" w14:textId="77777777" w:rsidR="00B3770E" w:rsidRPr="00AD07AF" w:rsidRDefault="00B3770E" w:rsidP="00B3770E">
      <w:pPr>
        <w:widowControl w:val="0"/>
        <w:spacing w:after="0" w:line="240" w:lineRule="auto"/>
        <w:ind w:right="305"/>
        <w:rPr>
          <w:rFonts w:ascii="Cambria" w:eastAsia="Calibri" w:hAnsi="Cambria" w:cs="Times New Roman"/>
          <w:sz w:val="20"/>
          <w:szCs w:val="20"/>
          <w:u w:val="single"/>
        </w:rPr>
      </w:pPr>
    </w:p>
    <w:p w14:paraId="491E6D00" w14:textId="77777777" w:rsidR="00B3770E" w:rsidRPr="00AD07AF" w:rsidRDefault="00B3770E" w:rsidP="00B3770E">
      <w:pPr>
        <w:widowControl w:val="0"/>
        <w:spacing w:after="0" w:line="240" w:lineRule="auto"/>
        <w:ind w:right="305"/>
        <w:rPr>
          <w:rFonts w:ascii="Cambria" w:eastAsia="Calibri" w:hAnsi="Cambria" w:cs="Times New Roman"/>
          <w:sz w:val="20"/>
          <w:szCs w:val="20"/>
        </w:rPr>
      </w:pPr>
      <w:r w:rsidRPr="00AD07AF">
        <w:rPr>
          <w:rFonts w:ascii="Cambria" w:eastAsia="Calibri" w:hAnsi="Cambria" w:cs="Times New Roman"/>
          <w:sz w:val="20"/>
          <w:szCs w:val="20"/>
        </w:rPr>
        <w:t>Uniform Guidance</w:t>
      </w:r>
    </w:p>
    <w:p w14:paraId="2F4887F8" w14:textId="2B0EE030" w:rsidR="00B3770E" w:rsidRPr="00AD07AF" w:rsidRDefault="004B7E57" w:rsidP="00B3770E">
      <w:pPr>
        <w:widowControl w:val="0"/>
        <w:spacing w:after="0" w:line="240" w:lineRule="auto"/>
        <w:ind w:right="305"/>
        <w:rPr>
          <w:rFonts w:ascii="Cambria" w:eastAsia="Calibri" w:hAnsi="Cambria" w:cs="Times New Roman"/>
          <w:sz w:val="20"/>
          <w:szCs w:val="20"/>
          <w:u w:val="single"/>
        </w:rPr>
      </w:pPr>
      <w:hyperlink r:id="rId16" w:history="1">
        <w:r w:rsidR="00B3770E" w:rsidRPr="00AD07AF">
          <w:rPr>
            <w:rStyle w:val="Hyperlink"/>
            <w:rFonts w:ascii="Cambria" w:eastAsia="Calibri" w:hAnsi="Cambria" w:cs="Times New Roman"/>
            <w:sz w:val="20"/>
            <w:szCs w:val="20"/>
          </w:rPr>
          <w:t>2 C.F.R. 200.331(a)</w:t>
        </w:r>
      </w:hyperlink>
    </w:p>
    <w:p w14:paraId="0C950F50" w14:textId="77777777" w:rsidR="00B3770E" w:rsidRPr="00AD07AF" w:rsidRDefault="00B3770E" w:rsidP="00B3770E">
      <w:pPr>
        <w:widowControl w:val="0"/>
        <w:spacing w:after="0" w:line="240" w:lineRule="auto"/>
        <w:ind w:right="305"/>
        <w:rPr>
          <w:rFonts w:ascii="Cambria" w:eastAsia="Calibri" w:hAnsi="Cambria" w:cs="Times New Roman"/>
          <w:sz w:val="20"/>
          <w:szCs w:val="20"/>
        </w:rPr>
      </w:pPr>
    </w:p>
    <w:p w14:paraId="4D7917D9" w14:textId="7B62146B" w:rsidR="00B3770E" w:rsidRPr="00AD07AF" w:rsidRDefault="00B3770E" w:rsidP="00B3770E">
      <w:pPr>
        <w:widowControl w:val="0"/>
        <w:spacing w:after="0" w:line="240" w:lineRule="auto"/>
        <w:ind w:right="305"/>
        <w:rPr>
          <w:rFonts w:ascii="Cambria" w:eastAsia="Calibri" w:hAnsi="Cambria" w:cs="Times New Roman"/>
          <w:sz w:val="20"/>
          <w:szCs w:val="20"/>
        </w:rPr>
      </w:pPr>
      <w:r w:rsidRPr="00AD07AF">
        <w:rPr>
          <w:rFonts w:ascii="Cambria" w:eastAsia="Calibri" w:hAnsi="Cambria" w:cs="Times New Roman"/>
          <w:sz w:val="20"/>
          <w:szCs w:val="20"/>
          <w:u w:val="single"/>
        </w:rPr>
        <w:t>Description</w:t>
      </w:r>
      <w:r w:rsidRPr="00AD07AF">
        <w:rPr>
          <w:rFonts w:ascii="Cambria" w:eastAsia="Calibri" w:hAnsi="Cambria" w:cs="Times New Roman"/>
          <w:sz w:val="20"/>
          <w:szCs w:val="20"/>
        </w:rPr>
        <w:t xml:space="preserve">: </w:t>
      </w:r>
      <w:r w:rsidR="00FA7A34">
        <w:rPr>
          <w:rFonts w:ascii="Cambria" w:eastAsia="Calibri" w:hAnsi="Cambria" w:cs="Times New Roman"/>
          <w:sz w:val="20"/>
          <w:szCs w:val="20"/>
        </w:rPr>
        <w:t>The SEA</w:t>
      </w:r>
      <w:r w:rsidRPr="00AD07AF">
        <w:rPr>
          <w:rFonts w:ascii="Cambria" w:eastAsia="Calibri" w:hAnsi="Cambria" w:cs="Times New Roman"/>
          <w:sz w:val="20"/>
          <w:szCs w:val="20"/>
        </w:rPr>
        <w:t xml:space="preserve"> shall ensure that, when </w:t>
      </w:r>
      <w:proofErr w:type="spellStart"/>
      <w:r w:rsidRPr="00AD07AF">
        <w:rPr>
          <w:rFonts w:ascii="Cambria" w:eastAsia="Calibri" w:hAnsi="Cambria" w:cs="Times New Roman"/>
          <w:sz w:val="20"/>
          <w:szCs w:val="20"/>
        </w:rPr>
        <w:t>subawarding</w:t>
      </w:r>
      <w:proofErr w:type="spellEnd"/>
      <w:r w:rsidRPr="00AD07AF">
        <w:rPr>
          <w:rFonts w:ascii="Cambria" w:eastAsia="Calibri" w:hAnsi="Cambria" w:cs="Times New Roman"/>
          <w:sz w:val="20"/>
          <w:szCs w:val="20"/>
        </w:rPr>
        <w:t xml:space="preserve"> funds to subrecipients, it makes subawards in accordance with applicable statutory requirements (including requirements related to the process for </w:t>
      </w:r>
      <w:proofErr w:type="spellStart"/>
      <w:r w:rsidRPr="00AD07AF">
        <w:rPr>
          <w:rFonts w:ascii="Cambria" w:eastAsia="Calibri" w:hAnsi="Cambria" w:cs="Times New Roman"/>
          <w:sz w:val="20"/>
          <w:szCs w:val="20"/>
        </w:rPr>
        <w:t>subawarding</w:t>
      </w:r>
      <w:proofErr w:type="spellEnd"/>
      <w:r w:rsidRPr="00AD07AF">
        <w:rPr>
          <w:rFonts w:ascii="Cambria" w:eastAsia="Calibri" w:hAnsi="Cambria" w:cs="Times New Roman"/>
          <w:sz w:val="20"/>
          <w:szCs w:val="20"/>
        </w:rPr>
        <w:t xml:space="preserve"> funds and the amounts to be </w:t>
      </w:r>
      <w:proofErr w:type="spellStart"/>
      <w:r w:rsidRPr="00AD07AF">
        <w:rPr>
          <w:rFonts w:ascii="Cambria" w:eastAsia="Calibri" w:hAnsi="Cambria" w:cs="Times New Roman"/>
          <w:sz w:val="20"/>
          <w:szCs w:val="20"/>
        </w:rPr>
        <w:t>subawarded</w:t>
      </w:r>
      <w:proofErr w:type="spellEnd"/>
      <w:r w:rsidRPr="00AD07AF">
        <w:rPr>
          <w:rFonts w:ascii="Cambria" w:eastAsia="Calibri" w:hAnsi="Cambria" w:cs="Times New Roman"/>
          <w:sz w:val="20"/>
          <w:szCs w:val="20"/>
        </w:rPr>
        <w:t xml:space="preserve"> to individual subrecipients).</w:t>
      </w:r>
    </w:p>
    <w:p w14:paraId="12B4C19F" w14:textId="77777777" w:rsidR="00BB563B" w:rsidRPr="00AD07AF" w:rsidRDefault="00BB563B" w:rsidP="00BB563B">
      <w:pPr>
        <w:widowControl w:val="0"/>
        <w:spacing w:after="0" w:line="240" w:lineRule="auto"/>
        <w:ind w:right="305"/>
        <w:rPr>
          <w:rFonts w:ascii="Cambria" w:eastAsia="Calibri" w:hAnsi="Cambria" w:cs="Times New Roman"/>
          <w:sz w:val="20"/>
          <w:szCs w:val="20"/>
        </w:rPr>
      </w:pPr>
    </w:p>
    <w:p w14:paraId="40063C15" w14:textId="62713BBD" w:rsidR="001651EE" w:rsidRDefault="00BB563B" w:rsidP="001651EE">
      <w:pPr>
        <w:widowControl w:val="0"/>
        <w:spacing w:after="0" w:line="240" w:lineRule="auto"/>
        <w:ind w:right="305"/>
        <w:rPr>
          <w:rFonts w:ascii="Cambria" w:eastAsia="Calibri" w:hAnsi="Cambria" w:cs="Times New Roman"/>
          <w:spacing w:val="-1"/>
          <w:sz w:val="20"/>
          <w:szCs w:val="20"/>
        </w:rPr>
      </w:pPr>
      <w:r w:rsidRPr="00AD07AF">
        <w:rPr>
          <w:rFonts w:ascii="Cambria" w:eastAsia="Calibri" w:hAnsi="Cambria" w:cs="Times New Roman"/>
          <w:sz w:val="20"/>
          <w:szCs w:val="20"/>
          <w:u w:val="single"/>
        </w:rPr>
        <w:t>Recommended Participants:</w:t>
      </w:r>
      <w:r w:rsidRPr="00AD07AF">
        <w:rPr>
          <w:rFonts w:ascii="Cambria" w:eastAsia="Calibri" w:hAnsi="Cambria" w:cs="Times New Roman"/>
          <w:sz w:val="20"/>
          <w:szCs w:val="20"/>
        </w:rPr>
        <w:t xml:space="preserve"> </w:t>
      </w:r>
      <w:r w:rsidR="0010541B">
        <w:rPr>
          <w:rFonts w:ascii="Cambria" w:eastAsia="Calibri" w:hAnsi="Cambria" w:cs="Times New Roman"/>
          <w:sz w:val="20"/>
          <w:szCs w:val="20"/>
        </w:rPr>
        <w:t xml:space="preserve">ESSER </w:t>
      </w:r>
      <w:r w:rsidR="00941BE5">
        <w:rPr>
          <w:rFonts w:ascii="Cambria" w:eastAsia="Calibri" w:hAnsi="Cambria" w:cs="Times New Roman"/>
          <w:spacing w:val="-1"/>
          <w:sz w:val="20"/>
          <w:szCs w:val="20"/>
        </w:rPr>
        <w:t>LEA (OR OTHER SUBRECIPIENT)</w:t>
      </w:r>
      <w:r w:rsidR="001651EE" w:rsidRPr="001651EE">
        <w:rPr>
          <w:rFonts w:ascii="Cambria" w:eastAsia="Calibri" w:hAnsi="Cambria" w:cs="Times New Roman"/>
          <w:spacing w:val="-1"/>
          <w:sz w:val="20"/>
          <w:szCs w:val="20"/>
        </w:rPr>
        <w:t xml:space="preserve"> Program Director(s), </w:t>
      </w:r>
      <w:r w:rsidR="00941BE5">
        <w:rPr>
          <w:rFonts w:ascii="Cambria" w:eastAsia="Calibri" w:hAnsi="Cambria" w:cs="Times New Roman"/>
          <w:spacing w:val="-1"/>
          <w:sz w:val="20"/>
          <w:szCs w:val="20"/>
        </w:rPr>
        <w:t>LEA (OR OTHER SUBRECIPIENT)</w:t>
      </w:r>
      <w:r w:rsidR="001651EE" w:rsidRPr="001651EE">
        <w:rPr>
          <w:rFonts w:ascii="Cambria" w:eastAsia="Calibri" w:hAnsi="Cambria" w:cs="Times New Roman"/>
          <w:spacing w:val="-1"/>
          <w:sz w:val="20"/>
          <w:szCs w:val="20"/>
        </w:rPr>
        <w:t xml:space="preserve"> Program Attorney(s), </w:t>
      </w:r>
      <w:r w:rsidR="00941BE5">
        <w:rPr>
          <w:rFonts w:ascii="Cambria" w:eastAsia="Calibri" w:hAnsi="Cambria" w:cs="Times New Roman"/>
          <w:spacing w:val="-1"/>
          <w:sz w:val="20"/>
          <w:szCs w:val="20"/>
        </w:rPr>
        <w:t>LEA (OR OTHER SUBRECIPIENT)</w:t>
      </w:r>
      <w:r w:rsidR="001651EE" w:rsidRPr="001651EE">
        <w:rPr>
          <w:rFonts w:ascii="Cambria" w:eastAsia="Calibri" w:hAnsi="Cambria" w:cs="Times New Roman"/>
          <w:spacing w:val="-1"/>
          <w:sz w:val="20"/>
          <w:szCs w:val="20"/>
        </w:rPr>
        <w:t xml:space="preserve"> Program Accountant(s)</w:t>
      </w:r>
    </w:p>
    <w:p w14:paraId="706A29C0" w14:textId="77777777" w:rsidR="001651EE" w:rsidRDefault="001651EE" w:rsidP="001651EE">
      <w:pPr>
        <w:widowControl w:val="0"/>
        <w:spacing w:after="0" w:line="240" w:lineRule="auto"/>
        <w:ind w:right="305"/>
        <w:rPr>
          <w:rFonts w:ascii="Cambria" w:eastAsia="Calibri" w:hAnsi="Cambria" w:cs="Times New Roman"/>
          <w:spacing w:val="-1"/>
          <w:sz w:val="20"/>
          <w:szCs w:val="20"/>
        </w:rPr>
      </w:pPr>
    </w:p>
    <w:p w14:paraId="3E8E26D9" w14:textId="4A3BBA62" w:rsidR="00BB563B" w:rsidRPr="00AD07AF" w:rsidRDefault="00BB563B" w:rsidP="001651EE">
      <w:pPr>
        <w:widowControl w:val="0"/>
        <w:spacing w:after="0" w:line="240" w:lineRule="auto"/>
        <w:ind w:right="305"/>
        <w:rPr>
          <w:rFonts w:ascii="Cambria" w:eastAsia="Times New Roman" w:hAnsi="Cambria" w:cs="Times New Roman"/>
          <w:sz w:val="20"/>
          <w:szCs w:val="20"/>
        </w:rPr>
      </w:pPr>
      <w:r w:rsidRPr="00AD07AF">
        <w:rPr>
          <w:rFonts w:ascii="Cambria" w:eastAsia="Times New Roman" w:hAnsi="Cambria" w:cs="Times New Roman"/>
          <w:sz w:val="20"/>
          <w:szCs w:val="20"/>
          <w:u w:val="single"/>
        </w:rPr>
        <w:t>Subtopics</w:t>
      </w:r>
      <w:r w:rsidRPr="00AD07AF">
        <w:rPr>
          <w:rFonts w:ascii="Cambria" w:eastAsia="Times New Roman" w:hAnsi="Cambria" w:cs="Times New Roman"/>
          <w:sz w:val="20"/>
          <w:szCs w:val="20"/>
        </w:rPr>
        <w:t xml:space="preserve">:  </w:t>
      </w:r>
    </w:p>
    <w:p w14:paraId="4090E725" w14:textId="77777777" w:rsidR="00E62986" w:rsidRPr="00AD07AF" w:rsidRDefault="00BB563B" w:rsidP="00F2705C">
      <w:pPr>
        <w:widowControl w:val="0"/>
        <w:numPr>
          <w:ilvl w:val="0"/>
          <w:numId w:val="3"/>
        </w:numPr>
        <w:spacing w:after="0" w:line="240" w:lineRule="auto"/>
        <w:ind w:left="360"/>
        <w:rPr>
          <w:rFonts w:ascii="Cambria" w:eastAsia="Times New Roman" w:hAnsi="Cambria" w:cs="Times New Roman"/>
          <w:sz w:val="20"/>
          <w:szCs w:val="20"/>
        </w:rPr>
      </w:pPr>
      <w:r w:rsidRPr="00AD07AF">
        <w:rPr>
          <w:rFonts w:ascii="Cambria" w:eastAsia="Times New Roman" w:hAnsi="Cambria" w:cs="Times New Roman"/>
          <w:sz w:val="20"/>
          <w:szCs w:val="20"/>
        </w:rPr>
        <w:t>Grant Award Notice</w:t>
      </w:r>
      <w:r w:rsidR="007F449E" w:rsidRPr="00AD07AF">
        <w:rPr>
          <w:rFonts w:ascii="Cambria" w:eastAsia="Times New Roman" w:hAnsi="Cambria" w:cs="Times New Roman"/>
          <w:sz w:val="20"/>
          <w:szCs w:val="20"/>
        </w:rPr>
        <w:t xml:space="preserve"> </w:t>
      </w:r>
    </w:p>
    <w:p w14:paraId="69649044" w14:textId="5968CE32" w:rsidR="00BB563B" w:rsidRPr="00AD07AF" w:rsidRDefault="007F449E" w:rsidP="00F2705C">
      <w:pPr>
        <w:widowControl w:val="0"/>
        <w:numPr>
          <w:ilvl w:val="0"/>
          <w:numId w:val="3"/>
        </w:numPr>
        <w:spacing w:after="0" w:line="240" w:lineRule="auto"/>
        <w:ind w:left="360"/>
        <w:rPr>
          <w:rFonts w:ascii="Cambria" w:eastAsia="Times New Roman" w:hAnsi="Cambria" w:cs="Times New Roman"/>
          <w:sz w:val="20"/>
          <w:szCs w:val="20"/>
        </w:rPr>
      </w:pPr>
      <w:r w:rsidRPr="00AD07AF">
        <w:rPr>
          <w:rFonts w:ascii="Cambria" w:eastAsia="Times New Roman" w:hAnsi="Cambria" w:cs="Times New Roman"/>
          <w:sz w:val="20"/>
          <w:szCs w:val="20"/>
        </w:rPr>
        <w:t xml:space="preserve">Subaward </w:t>
      </w:r>
      <w:r w:rsidR="00E62986" w:rsidRPr="00AD07AF">
        <w:rPr>
          <w:rFonts w:ascii="Cambria" w:eastAsia="Times New Roman" w:hAnsi="Cambria" w:cs="Times New Roman"/>
          <w:sz w:val="20"/>
          <w:szCs w:val="20"/>
        </w:rPr>
        <w:t>Information</w:t>
      </w:r>
      <w:r w:rsidRPr="00AD07AF">
        <w:rPr>
          <w:rFonts w:ascii="Cambria" w:eastAsia="Times New Roman" w:hAnsi="Cambria" w:cs="Times New Roman"/>
          <w:sz w:val="20"/>
          <w:szCs w:val="20"/>
        </w:rPr>
        <w:t xml:space="preserve"> Submission </w:t>
      </w:r>
    </w:p>
    <w:p w14:paraId="24BB392B" w14:textId="3D8CFAC4" w:rsidR="00BD679B" w:rsidRPr="00AD07AF" w:rsidRDefault="00BD679B" w:rsidP="00BD679B">
      <w:pPr>
        <w:widowControl w:val="0"/>
        <w:spacing w:after="0" w:line="240" w:lineRule="auto"/>
        <w:rPr>
          <w:rFonts w:ascii="Cambria" w:eastAsia="Times New Roman" w:hAnsi="Cambria" w:cs="Times New Roman"/>
          <w:sz w:val="20"/>
          <w:szCs w:val="20"/>
        </w:rPr>
      </w:pPr>
    </w:p>
    <w:p w14:paraId="647D0A5E" w14:textId="2A3F1931" w:rsidR="00BD679B" w:rsidRPr="00AD07AF" w:rsidRDefault="00BD679B" w:rsidP="00BD679B">
      <w:pPr>
        <w:widowControl w:val="0"/>
        <w:spacing w:after="0" w:line="240" w:lineRule="auto"/>
        <w:rPr>
          <w:rFonts w:ascii="Cambria" w:eastAsia="Times New Roman" w:hAnsi="Cambria" w:cs="Times New Roman"/>
          <w:sz w:val="20"/>
          <w:szCs w:val="20"/>
        </w:rPr>
      </w:pPr>
      <w:r w:rsidRPr="00AD07AF">
        <w:rPr>
          <w:rFonts w:ascii="Cambria" w:eastAsia="Times New Roman" w:hAnsi="Cambria" w:cs="Times New Roman"/>
          <w:sz w:val="20"/>
          <w:szCs w:val="20"/>
        </w:rPr>
        <w:t>Suggested documentation:</w:t>
      </w:r>
    </w:p>
    <w:p w14:paraId="254F2E81" w14:textId="6242C97D" w:rsidR="00BD679B" w:rsidRPr="00AD07AF" w:rsidRDefault="00BD679B" w:rsidP="00EF3675">
      <w:pPr>
        <w:pStyle w:val="ListParagraph"/>
        <w:numPr>
          <w:ilvl w:val="0"/>
          <w:numId w:val="60"/>
        </w:numPr>
        <w:ind w:left="360"/>
        <w:rPr>
          <w:rFonts w:ascii="Cambria" w:eastAsia="Times New Roman" w:hAnsi="Cambria"/>
          <w:sz w:val="20"/>
          <w:szCs w:val="20"/>
        </w:rPr>
      </w:pPr>
      <w:r w:rsidRPr="00AD07AF">
        <w:rPr>
          <w:rFonts w:ascii="Cambria" w:eastAsia="Times New Roman" w:hAnsi="Cambria"/>
          <w:sz w:val="20"/>
          <w:szCs w:val="20"/>
        </w:rPr>
        <w:t>Documented procedures for completing and submitting subaward information</w:t>
      </w:r>
    </w:p>
    <w:p w14:paraId="51B6413F" w14:textId="7CB63611" w:rsidR="00BD679B" w:rsidRPr="00AD07AF" w:rsidRDefault="00BD679B" w:rsidP="00EF3675">
      <w:pPr>
        <w:pStyle w:val="ListParagraph"/>
        <w:numPr>
          <w:ilvl w:val="0"/>
          <w:numId w:val="60"/>
        </w:numPr>
        <w:ind w:left="360"/>
        <w:rPr>
          <w:rFonts w:ascii="Cambria" w:eastAsia="Times New Roman" w:hAnsi="Cambria"/>
          <w:sz w:val="20"/>
          <w:szCs w:val="20"/>
        </w:rPr>
      </w:pPr>
      <w:r w:rsidRPr="00AD07AF">
        <w:rPr>
          <w:rFonts w:ascii="Cambria" w:eastAsia="Times New Roman" w:hAnsi="Cambria"/>
          <w:sz w:val="20"/>
          <w:szCs w:val="20"/>
        </w:rPr>
        <w:t>Other documentation that would serve as evidence for the questions asked</w:t>
      </w:r>
    </w:p>
    <w:p w14:paraId="0182EBB2"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spacing w:val="-1"/>
        </w:rPr>
      </w:pPr>
      <w:bookmarkStart w:id="15" w:name="_Toc496081237"/>
      <w:r w:rsidRPr="00BB563B">
        <w:rPr>
          <w:rFonts w:ascii="Cambria" w:eastAsia="Times New Roman" w:hAnsi="Cambria" w:cs="Times New Roman"/>
          <w:b/>
          <w:bCs/>
          <w:i/>
          <w:iCs/>
          <w:color w:val="4F81BD"/>
        </w:rPr>
        <w:t>Self-Assessment Questions</w:t>
      </w:r>
      <w:bookmarkEnd w:id="15"/>
    </w:p>
    <w:p w14:paraId="1698AFDB" w14:textId="77777777" w:rsidR="00BB563B" w:rsidRPr="00BB563B" w:rsidRDefault="00BB563B" w:rsidP="00BB563B">
      <w:pPr>
        <w:widowControl w:val="0"/>
        <w:spacing w:after="0" w:line="240" w:lineRule="auto"/>
        <w:rPr>
          <w:rFonts w:ascii="Cambria" w:eastAsia="Calibri" w:hAnsi="Cambria" w:cs="Times New Roman"/>
        </w:rPr>
      </w:pPr>
    </w:p>
    <w:tbl>
      <w:tblPr>
        <w:tblW w:w="13215" w:type="dxa"/>
        <w:tblInd w:w="104" w:type="dxa"/>
        <w:tblLayout w:type="fixed"/>
        <w:tblCellMar>
          <w:left w:w="0" w:type="dxa"/>
          <w:right w:w="0" w:type="dxa"/>
        </w:tblCellMar>
        <w:tblLook w:val="01E0" w:firstRow="1" w:lastRow="1" w:firstColumn="1" w:lastColumn="1" w:noHBand="0" w:noVBand="0"/>
      </w:tblPr>
      <w:tblGrid>
        <w:gridCol w:w="2062"/>
        <w:gridCol w:w="4767"/>
        <w:gridCol w:w="3589"/>
        <w:gridCol w:w="2797"/>
      </w:tblGrid>
      <w:tr w:rsidR="00BB563B" w:rsidRPr="00F00855" w14:paraId="31C9BE61" w14:textId="77777777" w:rsidTr="00941BE5">
        <w:trPr>
          <w:trHeight w:val="219"/>
        </w:trPr>
        <w:tc>
          <w:tcPr>
            <w:tcW w:w="2062" w:type="dxa"/>
            <w:tcBorders>
              <w:top w:val="single" w:sz="6" w:space="0" w:color="000000"/>
              <w:left w:val="single" w:sz="6" w:space="0" w:color="000000"/>
              <w:bottom w:val="single" w:sz="6" w:space="0" w:color="000000"/>
              <w:right w:val="single" w:sz="6" w:space="0" w:color="000000"/>
            </w:tcBorders>
            <w:shd w:val="clear" w:color="auto" w:fill="D9D9D9"/>
            <w:hideMark/>
          </w:tcPr>
          <w:p w14:paraId="7A9F3421" w14:textId="77777777" w:rsidR="00BB563B" w:rsidRPr="00F00855" w:rsidRDefault="00BB563B" w:rsidP="001C2452">
            <w:pPr>
              <w:widowControl w:val="0"/>
              <w:spacing w:after="0" w:line="240" w:lineRule="auto"/>
              <w:ind w:left="101" w:right="101"/>
              <w:rPr>
                <w:rFonts w:ascii="Cambria" w:eastAsia="Times New Roman" w:hAnsi="Cambria" w:cs="Times New Roman"/>
                <w:b/>
                <w:sz w:val="20"/>
                <w:szCs w:val="20"/>
              </w:rPr>
            </w:pPr>
            <w:r w:rsidRPr="00F00855">
              <w:rPr>
                <w:rFonts w:ascii="Cambria" w:eastAsia="Times New Roman" w:hAnsi="Cambria" w:cs="Times New Roman"/>
                <w:b/>
                <w:sz w:val="20"/>
                <w:szCs w:val="20"/>
              </w:rPr>
              <w:t>Subtopic</w:t>
            </w:r>
          </w:p>
        </w:tc>
        <w:tc>
          <w:tcPr>
            <w:tcW w:w="4767" w:type="dxa"/>
            <w:tcBorders>
              <w:top w:val="single" w:sz="6" w:space="0" w:color="000000"/>
              <w:left w:val="single" w:sz="6" w:space="0" w:color="000000"/>
              <w:bottom w:val="single" w:sz="6" w:space="0" w:color="000000"/>
              <w:right w:val="single" w:sz="6" w:space="0" w:color="000000"/>
            </w:tcBorders>
            <w:shd w:val="clear" w:color="auto" w:fill="D9D9D9"/>
            <w:hideMark/>
          </w:tcPr>
          <w:p w14:paraId="489FDDF2" w14:textId="77777777" w:rsidR="00BB563B" w:rsidRPr="00F00855" w:rsidRDefault="00BB563B" w:rsidP="001C2452">
            <w:pPr>
              <w:widowControl w:val="0"/>
              <w:spacing w:after="0" w:line="240" w:lineRule="auto"/>
              <w:ind w:left="101" w:right="101"/>
              <w:rPr>
                <w:rFonts w:ascii="Cambria" w:eastAsia="Times New Roman" w:hAnsi="Cambria" w:cs="Times New Roman"/>
                <w:b/>
                <w:sz w:val="20"/>
                <w:szCs w:val="20"/>
              </w:rPr>
            </w:pPr>
            <w:r w:rsidRPr="00F00855">
              <w:rPr>
                <w:rFonts w:ascii="Cambria" w:eastAsia="Times New Roman" w:hAnsi="Cambria" w:cs="Times New Roman"/>
                <w:b/>
                <w:sz w:val="20"/>
                <w:szCs w:val="20"/>
              </w:rPr>
              <w:t>Questions</w:t>
            </w:r>
          </w:p>
        </w:tc>
        <w:tc>
          <w:tcPr>
            <w:tcW w:w="3589" w:type="dxa"/>
            <w:tcBorders>
              <w:top w:val="single" w:sz="6" w:space="0" w:color="000000"/>
              <w:left w:val="single" w:sz="6" w:space="0" w:color="000000"/>
              <w:bottom w:val="single" w:sz="6" w:space="0" w:color="000000"/>
              <w:right w:val="single" w:sz="4" w:space="0" w:color="auto"/>
            </w:tcBorders>
            <w:shd w:val="clear" w:color="auto" w:fill="D9D9D9"/>
            <w:hideMark/>
          </w:tcPr>
          <w:p w14:paraId="38126A33" w14:textId="44F0C167" w:rsidR="00BB563B" w:rsidRPr="00F00855" w:rsidRDefault="00941BE5" w:rsidP="001C2452">
            <w:pPr>
              <w:widowControl w:val="0"/>
              <w:spacing w:after="0" w:line="240" w:lineRule="auto"/>
              <w:ind w:left="101" w:right="101"/>
              <w:rPr>
                <w:rFonts w:ascii="Cambria" w:eastAsia="Calibri" w:hAnsi="Cambria" w:cs="Times New Roman"/>
                <w:b/>
                <w:i/>
                <w:spacing w:val="-1"/>
                <w:sz w:val="20"/>
                <w:szCs w:val="20"/>
              </w:rPr>
            </w:pPr>
            <w:r w:rsidRPr="00941BE5">
              <w:rPr>
                <w:rFonts w:ascii="Cambria" w:eastAsia="Calibri" w:hAnsi="Cambria" w:cs="Times New Roman"/>
                <w:b/>
                <w:i/>
                <w:spacing w:val="-1"/>
                <w:sz w:val="20"/>
                <w:szCs w:val="20"/>
              </w:rPr>
              <w:t>LEA (or other Subrecipient) Response</w:t>
            </w:r>
          </w:p>
        </w:tc>
        <w:tc>
          <w:tcPr>
            <w:tcW w:w="2797" w:type="dxa"/>
            <w:tcBorders>
              <w:top w:val="single" w:sz="4" w:space="0" w:color="auto"/>
              <w:left w:val="single" w:sz="4" w:space="0" w:color="auto"/>
              <w:bottom w:val="single" w:sz="4" w:space="0" w:color="auto"/>
              <w:right w:val="single" w:sz="4" w:space="0" w:color="auto"/>
            </w:tcBorders>
            <w:shd w:val="clear" w:color="auto" w:fill="D9D9D9"/>
            <w:hideMark/>
          </w:tcPr>
          <w:p w14:paraId="358105D6" w14:textId="6218FE1D" w:rsidR="00BB563B" w:rsidRPr="00F00855" w:rsidRDefault="006F5F69" w:rsidP="001C2452">
            <w:pPr>
              <w:widowControl w:val="0"/>
              <w:spacing w:after="0" w:line="240" w:lineRule="auto"/>
              <w:ind w:left="101" w:right="101"/>
              <w:rPr>
                <w:rFonts w:ascii="Cambria" w:eastAsia="Calibri" w:hAnsi="Cambria" w:cs="Times New Roman"/>
                <w:b/>
                <w:spacing w:val="-1"/>
                <w:sz w:val="20"/>
                <w:szCs w:val="20"/>
              </w:rPr>
            </w:pPr>
            <w:r w:rsidRPr="006F5F69">
              <w:rPr>
                <w:rFonts w:ascii="Cambria" w:eastAsia="Calibri" w:hAnsi="Cambria" w:cs="Times New Roman"/>
                <w:b/>
                <w:spacing w:val="-1"/>
                <w:sz w:val="20"/>
                <w:szCs w:val="20"/>
              </w:rPr>
              <w:t>Supporting Documentation Submissions</w:t>
            </w:r>
          </w:p>
        </w:tc>
      </w:tr>
      <w:tr w:rsidR="00BB563B" w:rsidRPr="00F00855" w14:paraId="41387380" w14:textId="77777777" w:rsidTr="00941BE5">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hideMark/>
          </w:tcPr>
          <w:p w14:paraId="61A6D6C8" w14:textId="11311349" w:rsidR="00BB563B" w:rsidRPr="00F00855" w:rsidRDefault="00DC24D3" w:rsidP="001C2452">
            <w:pPr>
              <w:widowControl w:val="0"/>
              <w:spacing w:after="0" w:line="240" w:lineRule="auto"/>
              <w:ind w:left="101" w:right="101"/>
              <w:rPr>
                <w:rFonts w:ascii="Cambria" w:eastAsia="Times New Roman" w:hAnsi="Cambria" w:cs="Times New Roman"/>
                <w:b/>
                <w:sz w:val="20"/>
                <w:szCs w:val="20"/>
              </w:rPr>
            </w:pPr>
            <w:r w:rsidRPr="00F00855">
              <w:rPr>
                <w:rFonts w:ascii="Cambria" w:eastAsia="Times New Roman" w:hAnsi="Cambria" w:cs="Times New Roman"/>
                <w:b/>
                <w:bCs/>
                <w:sz w:val="20"/>
                <w:szCs w:val="20"/>
              </w:rPr>
              <w:t>ESSER</w:t>
            </w:r>
            <w:r w:rsidRPr="00F00855">
              <w:rPr>
                <w:rFonts w:ascii="Cambria" w:eastAsia="Times New Roman" w:hAnsi="Cambria" w:cs="Times New Roman"/>
                <w:sz w:val="20"/>
                <w:szCs w:val="20"/>
              </w:rPr>
              <w:t xml:space="preserve">: </w:t>
            </w:r>
            <w:r w:rsidR="007F449E" w:rsidRPr="00F00855">
              <w:rPr>
                <w:rFonts w:ascii="Cambria" w:eastAsia="Times New Roman" w:hAnsi="Cambria" w:cs="Times New Roman"/>
                <w:sz w:val="20"/>
                <w:szCs w:val="20"/>
              </w:rPr>
              <w:t>Grant Award Notice</w:t>
            </w:r>
          </w:p>
        </w:tc>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735F88D7" w14:textId="6BD37AB0" w:rsidR="00BB563B" w:rsidRDefault="00970BC1" w:rsidP="001C2452">
            <w:pPr>
              <w:widowControl w:val="0"/>
              <w:spacing w:after="0" w:line="240" w:lineRule="auto"/>
              <w:ind w:left="101" w:right="101"/>
              <w:rPr>
                <w:rFonts w:ascii="Cambria" w:eastAsia="Calibri" w:hAnsi="Cambria" w:cs="Times New Roman"/>
                <w:sz w:val="20"/>
                <w:szCs w:val="20"/>
              </w:rPr>
            </w:pPr>
            <w:r w:rsidRPr="00F00855">
              <w:rPr>
                <w:rFonts w:ascii="Cambria" w:eastAsia="Calibri" w:hAnsi="Cambria" w:cs="Times New Roman"/>
                <w:sz w:val="20"/>
                <w:szCs w:val="20"/>
              </w:rPr>
              <w:t xml:space="preserve">Describe how the </w:t>
            </w:r>
            <w:r w:rsidR="003816F2">
              <w:rPr>
                <w:rFonts w:ascii="Cambria" w:eastAsia="Calibri" w:hAnsi="Cambria" w:cs="Times New Roman"/>
                <w:sz w:val="20"/>
                <w:szCs w:val="20"/>
              </w:rPr>
              <w:t>SEA</w:t>
            </w:r>
            <w:r w:rsidR="003816F2" w:rsidRPr="00F00855">
              <w:rPr>
                <w:rFonts w:ascii="Cambria" w:eastAsia="Calibri" w:hAnsi="Cambria" w:cs="Times New Roman"/>
                <w:sz w:val="20"/>
                <w:szCs w:val="20"/>
              </w:rPr>
              <w:t xml:space="preserve"> </w:t>
            </w:r>
            <w:r w:rsidRPr="00F00855">
              <w:rPr>
                <w:rFonts w:ascii="Cambria" w:eastAsia="Calibri" w:hAnsi="Cambria" w:cs="Times New Roman"/>
                <w:sz w:val="20"/>
                <w:szCs w:val="20"/>
              </w:rPr>
              <w:t>notifie</w:t>
            </w:r>
            <w:r w:rsidR="000135CA">
              <w:rPr>
                <w:rFonts w:ascii="Cambria" w:eastAsia="Calibri" w:hAnsi="Cambria" w:cs="Times New Roman"/>
                <w:sz w:val="20"/>
                <w:szCs w:val="20"/>
              </w:rPr>
              <w:t>d</w:t>
            </w:r>
            <w:r w:rsidR="00F00855">
              <w:rPr>
                <w:rFonts w:ascii="Cambria" w:eastAsia="Calibri" w:hAnsi="Cambria" w:cs="Times New Roman"/>
                <w:sz w:val="20"/>
                <w:szCs w:val="20"/>
              </w:rPr>
              <w:t xml:space="preserve"> you </w:t>
            </w:r>
            <w:r w:rsidRPr="00F00855">
              <w:rPr>
                <w:rFonts w:ascii="Cambria" w:eastAsia="Calibri" w:hAnsi="Cambria" w:cs="Times New Roman"/>
                <w:sz w:val="20"/>
                <w:szCs w:val="20"/>
              </w:rPr>
              <w:t xml:space="preserve">of the </w:t>
            </w:r>
            <w:r w:rsidR="00316A82" w:rsidRPr="00F00855">
              <w:rPr>
                <w:rFonts w:ascii="Cambria" w:eastAsia="Calibri" w:hAnsi="Cambria" w:cs="Times New Roman"/>
                <w:sz w:val="20"/>
                <w:szCs w:val="20"/>
              </w:rPr>
              <w:t xml:space="preserve">subaward </w:t>
            </w:r>
            <w:r w:rsidR="00130F69">
              <w:rPr>
                <w:rFonts w:ascii="Cambria" w:eastAsia="Calibri" w:hAnsi="Cambria" w:cs="Times New Roman"/>
                <w:sz w:val="20"/>
                <w:szCs w:val="20"/>
              </w:rPr>
              <w:t>application</w:t>
            </w:r>
            <w:r w:rsidR="00130F69" w:rsidRPr="00F00855">
              <w:rPr>
                <w:rFonts w:ascii="Cambria" w:eastAsia="Calibri" w:hAnsi="Cambria" w:cs="Times New Roman"/>
                <w:sz w:val="20"/>
                <w:szCs w:val="20"/>
              </w:rPr>
              <w:t xml:space="preserve"> </w:t>
            </w:r>
            <w:r w:rsidR="00316A82" w:rsidRPr="00F00855">
              <w:rPr>
                <w:rFonts w:ascii="Cambria" w:eastAsia="Calibri" w:hAnsi="Cambria" w:cs="Times New Roman"/>
                <w:sz w:val="20"/>
                <w:szCs w:val="20"/>
              </w:rPr>
              <w:t xml:space="preserve">submission </w:t>
            </w:r>
            <w:r w:rsidRPr="00F00855">
              <w:rPr>
                <w:rFonts w:ascii="Cambria" w:eastAsia="Calibri" w:hAnsi="Cambria" w:cs="Times New Roman"/>
                <w:sz w:val="20"/>
                <w:szCs w:val="20"/>
              </w:rPr>
              <w:t>process for ESSER</w:t>
            </w:r>
            <w:r w:rsidR="00224FEF">
              <w:rPr>
                <w:rFonts w:ascii="Cambria" w:eastAsia="Calibri" w:hAnsi="Cambria" w:cs="Times New Roman"/>
                <w:sz w:val="20"/>
                <w:szCs w:val="20"/>
              </w:rPr>
              <w:t>.</w:t>
            </w:r>
          </w:p>
          <w:p w14:paraId="0C5597EA" w14:textId="77777777" w:rsidR="0010541B" w:rsidRDefault="0010541B" w:rsidP="001C2452">
            <w:pPr>
              <w:widowControl w:val="0"/>
              <w:spacing w:after="0" w:line="240" w:lineRule="auto"/>
              <w:ind w:left="101" w:right="101"/>
              <w:rPr>
                <w:rFonts w:ascii="Cambria" w:eastAsia="Calibri" w:hAnsi="Cambria" w:cs="Times New Roman"/>
                <w:sz w:val="20"/>
                <w:szCs w:val="20"/>
              </w:rPr>
            </w:pPr>
          </w:p>
          <w:p w14:paraId="588AA147" w14:textId="3D9E0CD8" w:rsidR="00BB563B" w:rsidRPr="00F00855" w:rsidRDefault="00BB563B" w:rsidP="001C2452">
            <w:pPr>
              <w:widowControl w:val="0"/>
              <w:spacing w:after="0" w:line="240" w:lineRule="auto"/>
              <w:ind w:left="101" w:right="101"/>
              <w:rPr>
                <w:rFonts w:ascii="Cambria" w:eastAsia="Times New Roman" w:hAnsi="Cambria" w:cs="Times New Roman"/>
                <w:b/>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hideMark/>
          </w:tcPr>
          <w:p w14:paraId="595A0CD7" w14:textId="77777777" w:rsidR="00BB563B" w:rsidRPr="00F00855" w:rsidRDefault="00BB563B" w:rsidP="001C2452">
            <w:pPr>
              <w:widowControl w:val="0"/>
              <w:spacing w:after="0" w:line="240" w:lineRule="auto"/>
              <w:ind w:left="101" w:right="101"/>
              <w:jc w:val="center"/>
              <w:rPr>
                <w:rFonts w:ascii="Cambria" w:eastAsia="Calibri" w:hAnsi="Cambria" w:cs="Times New Roman"/>
                <w:b/>
                <w:i/>
                <w:spacing w:val="-1"/>
                <w:sz w:val="20"/>
                <w:szCs w:val="20"/>
              </w:rPr>
            </w:pPr>
            <w:r w:rsidRPr="00F00855">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6EAB6B18" w14:textId="4D5E97ED" w:rsidR="00BB563B" w:rsidRPr="00F00855" w:rsidRDefault="00BB563B" w:rsidP="001C2452">
            <w:pPr>
              <w:widowControl w:val="0"/>
              <w:spacing w:after="0" w:line="240" w:lineRule="auto"/>
              <w:ind w:left="101" w:right="101"/>
              <w:rPr>
                <w:rFonts w:ascii="Cambria" w:eastAsia="Times New Roman" w:hAnsi="Cambria" w:cs="Times New Roman"/>
                <w:sz w:val="20"/>
                <w:szCs w:val="20"/>
              </w:rPr>
            </w:pPr>
          </w:p>
        </w:tc>
      </w:tr>
      <w:tr w:rsidR="00E62986" w:rsidRPr="00F00855" w14:paraId="2E3F4282" w14:textId="77777777" w:rsidTr="00941BE5">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3F3D2D84" w14:textId="39F8B5DC" w:rsidR="00E62986" w:rsidRPr="00F00855" w:rsidRDefault="00E62986" w:rsidP="001C2452">
            <w:pPr>
              <w:widowControl w:val="0"/>
              <w:spacing w:after="0" w:line="240" w:lineRule="auto"/>
              <w:ind w:left="101" w:right="101"/>
              <w:rPr>
                <w:rFonts w:ascii="Cambria" w:eastAsia="Times New Roman" w:hAnsi="Cambria" w:cs="Times New Roman"/>
                <w:sz w:val="20"/>
                <w:szCs w:val="20"/>
              </w:rPr>
            </w:pPr>
            <w:r w:rsidRPr="00F00855">
              <w:rPr>
                <w:rFonts w:ascii="Cambria" w:eastAsia="Times New Roman" w:hAnsi="Cambria" w:cs="Times New Roman"/>
                <w:b/>
                <w:bCs/>
                <w:sz w:val="20"/>
                <w:szCs w:val="20"/>
              </w:rPr>
              <w:t>ESSER</w:t>
            </w:r>
            <w:r w:rsidRPr="00F00855">
              <w:rPr>
                <w:rFonts w:ascii="Cambria" w:eastAsia="Times New Roman" w:hAnsi="Cambria" w:cs="Times New Roman"/>
                <w:sz w:val="20"/>
                <w:szCs w:val="20"/>
              </w:rPr>
              <w:t>: Subaward Information Submission</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29080403" w14:textId="3029C82E" w:rsidR="00E62986" w:rsidRPr="00F00855" w:rsidRDefault="00954548" w:rsidP="001C2452">
            <w:pPr>
              <w:widowControl w:val="0"/>
              <w:spacing w:after="0" w:line="240" w:lineRule="auto"/>
              <w:ind w:left="101" w:right="101"/>
              <w:rPr>
                <w:rFonts w:ascii="Cambria" w:eastAsia="Calibri" w:hAnsi="Cambria" w:cs="Times New Roman"/>
                <w:sz w:val="20"/>
                <w:szCs w:val="20"/>
              </w:rPr>
            </w:pPr>
            <w:r>
              <w:rPr>
                <w:rFonts w:ascii="Cambria" w:eastAsia="Calibri" w:hAnsi="Cambria" w:cs="Times New Roman"/>
                <w:sz w:val="20"/>
                <w:szCs w:val="20"/>
              </w:rPr>
              <w:t>D</w:t>
            </w:r>
            <w:r w:rsidR="00E62986" w:rsidRPr="00F00855">
              <w:rPr>
                <w:rFonts w:ascii="Cambria" w:eastAsia="Calibri" w:hAnsi="Cambria" w:cs="Times New Roman"/>
                <w:sz w:val="20"/>
                <w:szCs w:val="20"/>
              </w:rPr>
              <w:t xml:space="preserve">escribe </w:t>
            </w:r>
            <w:r w:rsidR="001151EF">
              <w:rPr>
                <w:rFonts w:ascii="Cambria" w:eastAsia="Calibri" w:hAnsi="Cambria" w:cs="Times New Roman"/>
                <w:sz w:val="20"/>
                <w:szCs w:val="20"/>
              </w:rPr>
              <w:t>the application process for ESSER</w:t>
            </w:r>
            <w:r w:rsidR="0046655E">
              <w:rPr>
                <w:rFonts w:ascii="Cambria" w:eastAsia="Calibri" w:hAnsi="Cambria" w:cs="Times New Roman"/>
                <w:sz w:val="20"/>
                <w:szCs w:val="20"/>
              </w:rPr>
              <w:t>.</w:t>
            </w: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338E9F83" w14:textId="68B9DDA9" w:rsidR="00E62986" w:rsidRPr="00F00855" w:rsidRDefault="00E62986" w:rsidP="001C2452">
            <w:pPr>
              <w:widowControl w:val="0"/>
              <w:spacing w:after="0" w:line="240" w:lineRule="auto"/>
              <w:ind w:left="101" w:right="101"/>
              <w:jc w:val="center"/>
              <w:rPr>
                <w:rFonts w:ascii="Cambria" w:eastAsia="Calibri" w:hAnsi="Cambria" w:cs="Times New Roman"/>
                <w:i/>
                <w:sz w:val="20"/>
                <w:szCs w:val="20"/>
              </w:rPr>
            </w:pPr>
            <w:r w:rsidRPr="00F00855">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018A35D1" w14:textId="706DEFD3" w:rsidR="00E62986" w:rsidRPr="00F00855" w:rsidRDefault="00E62986" w:rsidP="001C2452">
            <w:pPr>
              <w:widowControl w:val="0"/>
              <w:spacing w:after="0" w:line="240" w:lineRule="auto"/>
              <w:ind w:left="101" w:right="101"/>
              <w:rPr>
                <w:rFonts w:ascii="Cambria" w:eastAsia="Times New Roman" w:hAnsi="Cambria" w:cs="Times New Roman"/>
                <w:sz w:val="20"/>
                <w:szCs w:val="20"/>
              </w:rPr>
            </w:pPr>
          </w:p>
        </w:tc>
      </w:tr>
      <w:tr w:rsidR="00EA0A60" w:rsidRPr="00F00855" w14:paraId="63745DEE" w14:textId="77777777" w:rsidTr="00941BE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00EAB0C8" w14:textId="4F437E1F" w:rsidR="00EA0A60" w:rsidRPr="00F00855" w:rsidRDefault="00EA0A60" w:rsidP="001C2452">
            <w:pPr>
              <w:widowControl w:val="0"/>
              <w:spacing w:after="0" w:line="240" w:lineRule="auto"/>
              <w:ind w:left="101" w:right="101"/>
              <w:rPr>
                <w:rFonts w:ascii="Cambria" w:eastAsia="Calibri" w:hAnsi="Cambria" w:cs="Times New Roman"/>
                <w:sz w:val="20"/>
                <w:szCs w:val="20"/>
              </w:rPr>
            </w:pPr>
            <w:r w:rsidRPr="00F00855">
              <w:rPr>
                <w:rFonts w:ascii="Cambria" w:eastAsia="Times New Roman" w:hAnsi="Cambria" w:cs="Times New Roman"/>
                <w:b/>
                <w:bCs/>
                <w:sz w:val="20"/>
                <w:szCs w:val="20"/>
              </w:rPr>
              <w:t>ESSER</w:t>
            </w:r>
            <w:r w:rsidRPr="00F00855">
              <w:rPr>
                <w:rFonts w:ascii="Cambria" w:eastAsia="Times New Roman" w:hAnsi="Cambria" w:cs="Times New Roman"/>
                <w:sz w:val="20"/>
                <w:szCs w:val="20"/>
              </w:rPr>
              <w:t xml:space="preserve">: Subaward Information </w:t>
            </w:r>
            <w:r w:rsidRPr="00F00855">
              <w:rPr>
                <w:rFonts w:ascii="Cambria" w:eastAsia="Times New Roman" w:hAnsi="Cambria" w:cs="Times New Roman"/>
                <w:sz w:val="20"/>
                <w:szCs w:val="20"/>
              </w:rPr>
              <w:lastRenderedPageBreak/>
              <w:t>Submission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468C87FA" w14:textId="58D60D03" w:rsidR="00EA0A60" w:rsidRPr="00F00855" w:rsidRDefault="00EA0A60" w:rsidP="001C2452">
            <w:pPr>
              <w:widowControl w:val="0"/>
              <w:spacing w:after="0" w:line="237" w:lineRule="auto"/>
              <w:ind w:left="101" w:right="101"/>
              <w:rPr>
                <w:rFonts w:ascii="Cambria" w:eastAsia="Calibri" w:hAnsi="Cambria" w:cs="Times New Roman"/>
                <w:sz w:val="20"/>
                <w:szCs w:val="20"/>
              </w:rPr>
            </w:pPr>
            <w:r w:rsidRPr="00F00855">
              <w:rPr>
                <w:rFonts w:ascii="Cambria" w:eastAsia="Times New Roman" w:hAnsi="Cambria"/>
                <w:sz w:val="20"/>
                <w:szCs w:val="20"/>
              </w:rPr>
              <w:lastRenderedPageBreak/>
              <w:t>Please describe how you receive</w:t>
            </w:r>
            <w:r>
              <w:rPr>
                <w:rFonts w:ascii="Cambria" w:eastAsia="Times New Roman" w:hAnsi="Cambria"/>
                <w:sz w:val="20"/>
                <w:szCs w:val="20"/>
              </w:rPr>
              <w:t>d</w:t>
            </w:r>
            <w:r w:rsidRPr="00F00855">
              <w:rPr>
                <w:rFonts w:ascii="Cambria" w:eastAsia="Times New Roman" w:hAnsi="Cambria"/>
                <w:sz w:val="20"/>
                <w:szCs w:val="20"/>
              </w:rPr>
              <w:t xml:space="preserve"> guidance regarding </w:t>
            </w:r>
            <w:r>
              <w:rPr>
                <w:rFonts w:ascii="Cambria" w:eastAsia="Times New Roman" w:hAnsi="Cambria"/>
                <w:sz w:val="20"/>
                <w:szCs w:val="20"/>
              </w:rPr>
              <w:t>ESSER</w:t>
            </w:r>
            <w:r w:rsidRPr="00F00855">
              <w:rPr>
                <w:rFonts w:ascii="Cambria" w:eastAsia="Times New Roman" w:hAnsi="Cambria"/>
                <w:sz w:val="20"/>
                <w:szCs w:val="20"/>
              </w:rPr>
              <w:t xml:space="preserve"> award requirements as a</w:t>
            </w:r>
            <w:r>
              <w:rPr>
                <w:rFonts w:ascii="Cambria" w:eastAsia="Times New Roman" w:hAnsi="Cambria"/>
                <w:sz w:val="20"/>
                <w:szCs w:val="20"/>
              </w:rPr>
              <w:t>n</w:t>
            </w:r>
            <w:r w:rsidRPr="00F00855">
              <w:rPr>
                <w:rFonts w:ascii="Cambria" w:eastAsia="Times New Roman" w:hAnsi="Cambria"/>
                <w:sz w:val="20"/>
                <w:szCs w:val="20"/>
              </w:rPr>
              <w:t xml:space="preserve"> </w:t>
            </w:r>
            <w:r w:rsidR="00941BE5">
              <w:rPr>
                <w:rFonts w:ascii="Cambria" w:eastAsia="Times New Roman" w:hAnsi="Cambria"/>
                <w:sz w:val="20"/>
                <w:szCs w:val="20"/>
              </w:rPr>
              <w:t xml:space="preserve">LEA </w:t>
            </w:r>
            <w:r w:rsidR="00941BE5">
              <w:rPr>
                <w:rFonts w:ascii="Cambria" w:eastAsia="Calibri" w:hAnsi="Cambria" w:cs="Times New Roman"/>
                <w:sz w:val="20"/>
                <w:szCs w:val="20"/>
              </w:rPr>
              <w:t>(</w:t>
            </w:r>
            <w:r w:rsidR="00846E48">
              <w:rPr>
                <w:rFonts w:ascii="Cambria" w:eastAsia="Calibri" w:hAnsi="Cambria" w:cs="Times New Roman"/>
                <w:sz w:val="20"/>
                <w:szCs w:val="20"/>
              </w:rPr>
              <w:t xml:space="preserve">or </w:t>
            </w:r>
            <w:r w:rsidR="00846E48">
              <w:rPr>
                <w:rFonts w:ascii="Cambria" w:eastAsia="Calibri" w:hAnsi="Cambria" w:cs="Times New Roman"/>
                <w:sz w:val="20"/>
                <w:szCs w:val="20"/>
              </w:rPr>
              <w:lastRenderedPageBreak/>
              <w:t>other subrecipient</w:t>
            </w:r>
            <w:r w:rsidR="00846E48">
              <w:rPr>
                <w:rFonts w:ascii="Cambria" w:eastAsia="Times New Roman" w:hAnsi="Cambria"/>
                <w:sz w:val="20"/>
                <w:szCs w:val="20"/>
              </w:rPr>
              <w:t>).</w:t>
            </w: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184958D1" w14:textId="7860E3E3" w:rsidR="00EA0A60" w:rsidRPr="00F00855" w:rsidRDefault="00EA0A60" w:rsidP="001C2452">
            <w:pPr>
              <w:widowControl w:val="0"/>
              <w:spacing w:after="0" w:line="240" w:lineRule="auto"/>
              <w:ind w:left="101" w:right="101"/>
              <w:jc w:val="center"/>
              <w:rPr>
                <w:rFonts w:ascii="Cambria" w:eastAsia="Calibri" w:hAnsi="Cambria" w:cs="Times New Roman"/>
                <w:sz w:val="20"/>
                <w:szCs w:val="20"/>
              </w:rPr>
            </w:pPr>
            <w:r w:rsidRPr="00EA0A60">
              <w:rPr>
                <w:rFonts w:ascii="Cambria" w:eastAsia="Calibri" w:hAnsi="Cambria" w:cs="Times New Roman"/>
                <w:i/>
                <w:sz w:val="20"/>
                <w:szCs w:val="20"/>
              </w:rPr>
              <w:lastRenderedPageBreak/>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50E10472" w14:textId="77777777" w:rsidR="00EA0A60" w:rsidRPr="00F00855" w:rsidRDefault="00EA0A60" w:rsidP="001C2452">
            <w:pPr>
              <w:widowControl w:val="0"/>
              <w:spacing w:after="0" w:line="240" w:lineRule="auto"/>
              <w:ind w:left="101" w:right="101"/>
              <w:rPr>
                <w:rFonts w:ascii="Cambria" w:eastAsia="Times New Roman" w:hAnsi="Cambria" w:cs="Times New Roman"/>
                <w:sz w:val="20"/>
                <w:szCs w:val="20"/>
              </w:rPr>
            </w:pPr>
          </w:p>
        </w:tc>
      </w:tr>
      <w:tr w:rsidR="00EA0A60" w:rsidRPr="00F00855" w14:paraId="67013252" w14:textId="77777777" w:rsidTr="00941BE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682FD77B" w14:textId="19CE5931" w:rsidR="00EA0A60" w:rsidRPr="00F00855" w:rsidRDefault="00EA0A60" w:rsidP="001C2452">
            <w:pPr>
              <w:widowControl w:val="0"/>
              <w:spacing w:after="0" w:line="240" w:lineRule="auto"/>
              <w:ind w:left="101" w:right="101"/>
              <w:rPr>
                <w:rFonts w:ascii="Cambria" w:eastAsia="Calibri" w:hAnsi="Cambria" w:cs="Times New Roman"/>
                <w:sz w:val="20"/>
                <w:szCs w:val="20"/>
              </w:rPr>
            </w:pPr>
            <w:r w:rsidRPr="00F00855">
              <w:rPr>
                <w:rFonts w:ascii="Cambria" w:eastAsia="Times New Roman" w:hAnsi="Cambria" w:cs="Times New Roman"/>
                <w:b/>
                <w:bCs/>
                <w:sz w:val="20"/>
                <w:szCs w:val="20"/>
              </w:rPr>
              <w:t>ESSER</w:t>
            </w:r>
            <w:r w:rsidRPr="00F00855">
              <w:rPr>
                <w:rFonts w:ascii="Cambria" w:eastAsia="Times New Roman" w:hAnsi="Cambria" w:cs="Times New Roman"/>
                <w:sz w:val="20"/>
                <w:szCs w:val="20"/>
              </w:rPr>
              <w:t>: Subaward Information Submission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091035B8" w14:textId="03D2FD6E" w:rsidR="00EA0A60" w:rsidRDefault="00EA0A60" w:rsidP="001C2452">
            <w:pPr>
              <w:widowControl w:val="0"/>
              <w:spacing w:after="0" w:line="237" w:lineRule="auto"/>
              <w:ind w:left="101" w:right="101"/>
              <w:rPr>
                <w:rFonts w:ascii="Cambria" w:eastAsia="Times New Roman" w:hAnsi="Cambria"/>
                <w:sz w:val="20"/>
                <w:szCs w:val="20"/>
              </w:rPr>
            </w:pPr>
            <w:r w:rsidRPr="00F00855">
              <w:rPr>
                <w:rFonts w:ascii="Cambria" w:eastAsia="Times New Roman" w:hAnsi="Cambria"/>
                <w:sz w:val="20"/>
                <w:szCs w:val="20"/>
              </w:rPr>
              <w:t xml:space="preserve">Please describe how </w:t>
            </w:r>
            <w:r w:rsidR="00451FC0">
              <w:rPr>
                <w:rFonts w:ascii="Cambria" w:eastAsia="Times New Roman" w:hAnsi="Cambria"/>
                <w:sz w:val="20"/>
                <w:szCs w:val="20"/>
              </w:rPr>
              <w:t xml:space="preserve">the </w:t>
            </w:r>
            <w:r w:rsidR="00941BE5">
              <w:rPr>
                <w:rFonts w:ascii="Cambria" w:eastAsia="Times New Roman" w:hAnsi="Cambria"/>
                <w:sz w:val="20"/>
                <w:szCs w:val="20"/>
              </w:rPr>
              <w:t>LEA (</w:t>
            </w:r>
            <w:r w:rsidR="00846E48">
              <w:rPr>
                <w:rFonts w:ascii="Cambria" w:eastAsia="Calibri" w:hAnsi="Cambria" w:cs="Times New Roman"/>
                <w:sz w:val="20"/>
                <w:szCs w:val="20"/>
              </w:rPr>
              <w:t>or other subrecipient</w:t>
            </w:r>
            <w:r w:rsidR="00846E48">
              <w:rPr>
                <w:rFonts w:ascii="Cambria" w:eastAsia="Times New Roman" w:hAnsi="Cambria"/>
                <w:sz w:val="20"/>
                <w:szCs w:val="20"/>
              </w:rPr>
              <w:t>)</w:t>
            </w:r>
            <w:r w:rsidR="00451FC0">
              <w:rPr>
                <w:rFonts w:ascii="Cambria" w:eastAsia="Times New Roman" w:hAnsi="Cambria"/>
                <w:sz w:val="20"/>
                <w:szCs w:val="20"/>
              </w:rPr>
              <w:t>’s</w:t>
            </w:r>
            <w:r w:rsidRPr="00F00855">
              <w:rPr>
                <w:rFonts w:ascii="Cambria" w:eastAsia="Times New Roman" w:hAnsi="Cambria"/>
                <w:sz w:val="20"/>
                <w:szCs w:val="20"/>
              </w:rPr>
              <w:t xml:space="preserve"> award </w:t>
            </w:r>
            <w:r>
              <w:rPr>
                <w:rFonts w:ascii="Cambria" w:eastAsia="Times New Roman" w:hAnsi="Cambria"/>
                <w:sz w:val="20"/>
                <w:szCs w:val="20"/>
              </w:rPr>
              <w:t>application</w:t>
            </w:r>
            <w:r w:rsidRPr="00F00855">
              <w:rPr>
                <w:rFonts w:ascii="Cambria" w:eastAsia="Times New Roman" w:hAnsi="Cambria"/>
                <w:sz w:val="20"/>
                <w:szCs w:val="20"/>
              </w:rPr>
              <w:t xml:space="preserve"> </w:t>
            </w:r>
            <w:r>
              <w:rPr>
                <w:rFonts w:ascii="Cambria" w:eastAsia="Times New Roman" w:hAnsi="Cambria"/>
                <w:sz w:val="20"/>
                <w:szCs w:val="20"/>
              </w:rPr>
              <w:t xml:space="preserve">was </w:t>
            </w:r>
            <w:r w:rsidRPr="00F00855">
              <w:rPr>
                <w:rFonts w:ascii="Cambria" w:eastAsia="Times New Roman" w:hAnsi="Cambria"/>
                <w:sz w:val="20"/>
                <w:szCs w:val="20"/>
              </w:rPr>
              <w:t xml:space="preserve">developed for ESSER (e.g., what type of </w:t>
            </w:r>
            <w:r w:rsidR="00941BE5">
              <w:rPr>
                <w:rFonts w:ascii="Cambria" w:eastAsia="Times New Roman" w:hAnsi="Cambria"/>
                <w:sz w:val="20"/>
                <w:szCs w:val="20"/>
              </w:rPr>
              <w:t xml:space="preserve">LEA </w:t>
            </w:r>
            <w:r w:rsidR="00562451">
              <w:rPr>
                <w:rFonts w:ascii="Cambria" w:eastAsia="Times New Roman" w:hAnsi="Cambria"/>
                <w:sz w:val="20"/>
                <w:szCs w:val="20"/>
              </w:rPr>
              <w:t>or other subrecipient</w:t>
            </w:r>
            <w:r w:rsidRPr="00F00855">
              <w:rPr>
                <w:rFonts w:ascii="Cambria" w:eastAsia="Times New Roman" w:hAnsi="Cambria"/>
                <w:sz w:val="20"/>
                <w:szCs w:val="20"/>
              </w:rPr>
              <w:t xml:space="preserve"> staff members </w:t>
            </w:r>
            <w:r w:rsidR="00451FC0">
              <w:rPr>
                <w:rFonts w:ascii="Cambria" w:eastAsia="Times New Roman" w:hAnsi="Cambria"/>
                <w:sz w:val="20"/>
                <w:szCs w:val="20"/>
              </w:rPr>
              <w:t>were</w:t>
            </w:r>
            <w:r w:rsidRPr="00F00855">
              <w:rPr>
                <w:rFonts w:ascii="Cambria" w:eastAsia="Times New Roman" w:hAnsi="Cambria"/>
                <w:sz w:val="20"/>
                <w:szCs w:val="20"/>
              </w:rPr>
              <w:t xml:space="preserve"> involved in the development and review process, etc.).</w:t>
            </w:r>
          </w:p>
          <w:p w14:paraId="0E6A713D" w14:textId="3DAF4C55" w:rsidR="00EA0A60" w:rsidRPr="00F00855" w:rsidRDefault="00EA0A60" w:rsidP="001C2452">
            <w:pPr>
              <w:widowControl w:val="0"/>
              <w:spacing w:after="0" w:line="237" w:lineRule="auto"/>
              <w:ind w:left="101" w:right="101"/>
              <w:rPr>
                <w:rFonts w:ascii="Cambria" w:eastAsia="Calibri" w:hAnsi="Cambria" w:cs="Times New Roman"/>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2486E5B0" w14:textId="4959EBE3" w:rsidR="00EA0A60" w:rsidRPr="00F00855" w:rsidRDefault="00EA0A60" w:rsidP="001C2452">
            <w:pPr>
              <w:widowControl w:val="0"/>
              <w:spacing w:after="0" w:line="240" w:lineRule="auto"/>
              <w:ind w:left="101" w:right="101"/>
              <w:jc w:val="center"/>
              <w:rPr>
                <w:rFonts w:ascii="Cambria" w:eastAsia="Calibri" w:hAnsi="Cambria" w:cs="Times New Roman"/>
                <w:sz w:val="20"/>
                <w:szCs w:val="20"/>
              </w:rPr>
            </w:pPr>
            <w:r w:rsidRPr="00EA0A60">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66265113" w14:textId="77777777" w:rsidR="00EA0A60" w:rsidRPr="00F00855" w:rsidRDefault="00EA0A60" w:rsidP="001C2452">
            <w:pPr>
              <w:widowControl w:val="0"/>
              <w:spacing w:after="0" w:line="240" w:lineRule="auto"/>
              <w:ind w:left="101" w:right="101"/>
              <w:rPr>
                <w:rFonts w:ascii="Cambria" w:eastAsia="Times New Roman" w:hAnsi="Cambria" w:cs="Times New Roman"/>
                <w:sz w:val="20"/>
                <w:szCs w:val="20"/>
              </w:rPr>
            </w:pPr>
          </w:p>
        </w:tc>
      </w:tr>
      <w:tr w:rsidR="00BB563B" w:rsidRPr="00F00855" w14:paraId="467515C2" w14:textId="77777777" w:rsidTr="00941BE5">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729B30FD" w14:textId="77777777" w:rsidR="00BB563B" w:rsidRPr="00F00855" w:rsidRDefault="00BB563B" w:rsidP="001C2452">
            <w:pPr>
              <w:widowControl w:val="0"/>
              <w:spacing w:after="0" w:line="240" w:lineRule="auto"/>
              <w:ind w:left="101" w:right="101"/>
              <w:rPr>
                <w:rFonts w:ascii="Cambria" w:eastAsia="Calibri" w:hAnsi="Cambria" w:cs="Times New Roman"/>
                <w:sz w:val="20"/>
                <w:szCs w:val="20"/>
              </w:rPr>
            </w:pPr>
            <w:r w:rsidRPr="00F00855">
              <w:rPr>
                <w:rFonts w:ascii="Cambria" w:eastAsia="Calibri" w:hAnsi="Cambria" w:cs="Times New Roman"/>
                <w:sz w:val="20"/>
                <w:szCs w:val="20"/>
              </w:rPr>
              <w:t>Additional Documentation</w:t>
            </w:r>
          </w:p>
          <w:p w14:paraId="46B35145" w14:textId="77777777" w:rsidR="00BB563B" w:rsidRPr="00F00855" w:rsidRDefault="00BB563B" w:rsidP="001C2452">
            <w:pPr>
              <w:widowControl w:val="0"/>
              <w:spacing w:after="0" w:line="240" w:lineRule="auto"/>
              <w:ind w:left="101" w:right="101"/>
              <w:rPr>
                <w:rFonts w:ascii="Cambria" w:eastAsia="Times New Roman" w:hAnsi="Cambria" w:cs="Times New Roman"/>
                <w:b/>
                <w:sz w:val="20"/>
                <w:szCs w:val="20"/>
              </w:rPr>
            </w:pPr>
          </w:p>
        </w:tc>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1346C2F9" w14:textId="4AB1B61D" w:rsidR="00BB563B" w:rsidRDefault="00BB563B" w:rsidP="001C2452">
            <w:pPr>
              <w:widowControl w:val="0"/>
              <w:spacing w:after="0" w:line="237" w:lineRule="auto"/>
              <w:ind w:left="101" w:right="101"/>
              <w:rPr>
                <w:rFonts w:ascii="Cambria" w:eastAsia="Times New Roman" w:hAnsi="Cambria" w:cs="Times New Roman"/>
                <w:sz w:val="20"/>
                <w:szCs w:val="20"/>
              </w:rPr>
            </w:pPr>
            <w:r w:rsidRPr="00F00855">
              <w:rPr>
                <w:rFonts w:ascii="Cambria" w:eastAsia="Calibri" w:hAnsi="Cambria" w:cs="Times New Roman"/>
                <w:sz w:val="20"/>
                <w:szCs w:val="20"/>
              </w:rPr>
              <w:t xml:space="preserve">For </w:t>
            </w:r>
            <w:r w:rsidRPr="00F00855">
              <w:rPr>
                <w:rFonts w:ascii="Cambria" w:eastAsia="Times New Roman" w:hAnsi="Cambria" w:cs="Times New Roman"/>
                <w:sz w:val="20"/>
                <w:szCs w:val="20"/>
              </w:rPr>
              <w:t>all subtopics, provide any additional documentation that would serve as evidence for the questions asked.</w:t>
            </w:r>
          </w:p>
          <w:p w14:paraId="1EA442AA" w14:textId="77777777" w:rsidR="0010541B" w:rsidRDefault="0010541B" w:rsidP="001C2452">
            <w:pPr>
              <w:widowControl w:val="0"/>
              <w:spacing w:after="0" w:line="237" w:lineRule="auto"/>
              <w:ind w:left="101" w:right="101"/>
              <w:rPr>
                <w:rFonts w:ascii="Cambria" w:eastAsia="Times New Roman" w:hAnsi="Cambria" w:cs="Times New Roman"/>
                <w:sz w:val="20"/>
                <w:szCs w:val="20"/>
              </w:rPr>
            </w:pPr>
          </w:p>
          <w:p w14:paraId="6841AB8A" w14:textId="4DE98958" w:rsidR="00BB563B" w:rsidRPr="00F00855" w:rsidRDefault="00BB563B" w:rsidP="001C2452">
            <w:pPr>
              <w:widowControl w:val="0"/>
              <w:spacing w:after="0" w:line="237" w:lineRule="auto"/>
              <w:ind w:left="101" w:right="101"/>
              <w:rPr>
                <w:rFonts w:ascii="Cambria" w:eastAsia="Times New Roman" w:hAnsi="Cambria" w:cs="Times New Roman"/>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hideMark/>
          </w:tcPr>
          <w:p w14:paraId="3A5EC76B" w14:textId="77777777" w:rsidR="00BB563B" w:rsidRPr="00F00855" w:rsidRDefault="00BB563B" w:rsidP="001C2452">
            <w:pPr>
              <w:widowControl w:val="0"/>
              <w:spacing w:after="0" w:line="240" w:lineRule="auto"/>
              <w:ind w:left="101" w:right="101"/>
              <w:jc w:val="center"/>
              <w:rPr>
                <w:rFonts w:ascii="Cambria" w:eastAsia="Calibri" w:hAnsi="Cambria" w:cs="Times New Roman"/>
                <w:i/>
                <w:sz w:val="20"/>
                <w:szCs w:val="20"/>
              </w:rPr>
            </w:pPr>
            <w:r w:rsidRPr="00F00855">
              <w:rPr>
                <w:rFonts w:ascii="Cambria" w:eastAsia="Calibri" w:hAnsi="Cambria" w:cs="Times New Roman"/>
                <w:sz w:val="20"/>
                <w:szCs w:val="20"/>
              </w:rPr>
              <w:t>(</w:t>
            </w:r>
            <w:r w:rsidRPr="00F00855">
              <w:rPr>
                <w:rFonts w:ascii="Cambria" w:eastAsia="Calibri" w:hAnsi="Cambria" w:cs="Times New Roman"/>
                <w:i/>
                <w:sz w:val="20"/>
                <w:szCs w:val="20"/>
              </w:rPr>
              <w:t>Enter list of documents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4BC7AE43" w14:textId="5910E219" w:rsidR="00BB563B" w:rsidRPr="00F00855" w:rsidRDefault="00BB563B" w:rsidP="001C2452">
            <w:pPr>
              <w:widowControl w:val="0"/>
              <w:spacing w:after="0" w:line="240" w:lineRule="auto"/>
              <w:ind w:left="101" w:right="101"/>
              <w:rPr>
                <w:rFonts w:ascii="Cambria" w:eastAsia="Times New Roman" w:hAnsi="Cambria" w:cs="Times New Roman"/>
                <w:sz w:val="20"/>
                <w:szCs w:val="20"/>
              </w:rPr>
            </w:pPr>
          </w:p>
        </w:tc>
      </w:tr>
    </w:tbl>
    <w:p w14:paraId="14D09B7B"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rPr>
      </w:pPr>
      <w:bookmarkStart w:id="16" w:name="_Toc496081238"/>
      <w:r w:rsidRPr="00BB563B">
        <w:rPr>
          <w:rFonts w:ascii="Cambria" w:eastAsia="Times New Roman" w:hAnsi="Cambria" w:cs="Times New Roman"/>
          <w:b/>
          <w:bCs/>
          <w:i/>
          <w:iCs/>
          <w:color w:val="4F81BD"/>
        </w:rPr>
        <w:t>On-site/Desk Review Questions</w:t>
      </w:r>
      <w:bookmarkEnd w:id="16"/>
    </w:p>
    <w:p w14:paraId="21E975A8" w14:textId="77777777" w:rsidR="00BB563B" w:rsidRPr="00BB563B" w:rsidRDefault="00BB563B" w:rsidP="00BB563B">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EA0A60" w:rsidRPr="00E2767D" w14:paraId="5E7428A2" w14:textId="77777777" w:rsidTr="00EA0A60">
        <w:trPr>
          <w:trHeight w:val="562"/>
        </w:trPr>
        <w:tc>
          <w:tcPr>
            <w:tcW w:w="1954" w:type="dxa"/>
            <w:shd w:val="clear" w:color="auto" w:fill="D9D9D9"/>
          </w:tcPr>
          <w:p w14:paraId="1F2D9BB3" w14:textId="77777777" w:rsidR="00EA0A60" w:rsidRPr="00A7369A" w:rsidRDefault="00EA0A60" w:rsidP="001C2452">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Subtopic</w:t>
            </w:r>
          </w:p>
        </w:tc>
        <w:tc>
          <w:tcPr>
            <w:tcW w:w="6495" w:type="dxa"/>
            <w:shd w:val="clear" w:color="auto" w:fill="D9D9D9"/>
          </w:tcPr>
          <w:p w14:paraId="33BAE025" w14:textId="77777777" w:rsidR="00EA0A60" w:rsidRPr="00A7369A" w:rsidRDefault="00EA0A60" w:rsidP="001C2452">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2335B52C" w14:textId="45A43604" w:rsidR="00EA0A60" w:rsidRPr="00A7369A" w:rsidRDefault="00941BE5" w:rsidP="001C2452">
            <w:pPr>
              <w:widowControl w:val="0"/>
              <w:spacing w:after="0" w:line="240" w:lineRule="auto"/>
              <w:ind w:left="101" w:right="101"/>
              <w:rPr>
                <w:rFonts w:ascii="Cambria" w:eastAsia="Calibri" w:hAnsi="Cambria" w:cs="Times New Roman"/>
                <w:b/>
                <w:spacing w:val="-1"/>
                <w:sz w:val="20"/>
                <w:szCs w:val="20"/>
              </w:rPr>
            </w:pPr>
            <w:r w:rsidRPr="00941BE5">
              <w:rPr>
                <w:rFonts w:ascii="Cambria" w:eastAsia="Calibri" w:hAnsi="Cambria" w:cs="Times New Roman"/>
                <w:b/>
                <w:i/>
                <w:spacing w:val="-1"/>
                <w:sz w:val="20"/>
                <w:szCs w:val="20"/>
              </w:rPr>
              <w:t>LEA (or other Subrecipient) Response</w:t>
            </w:r>
          </w:p>
        </w:tc>
      </w:tr>
      <w:tr w:rsidR="00EA0A60" w:rsidRPr="00E2767D" w14:paraId="041247C8" w14:textId="77777777" w:rsidTr="00EA0A60">
        <w:trPr>
          <w:trHeight w:val="562"/>
        </w:trPr>
        <w:tc>
          <w:tcPr>
            <w:tcW w:w="1954" w:type="dxa"/>
          </w:tcPr>
          <w:p w14:paraId="2947ABEA" w14:textId="77777777" w:rsidR="00EA0A60" w:rsidRPr="00E2767D" w:rsidRDefault="00EA0A60" w:rsidP="001C2452">
            <w:pPr>
              <w:widowControl w:val="0"/>
              <w:spacing w:after="0" w:line="240" w:lineRule="auto"/>
              <w:ind w:left="101" w:right="101"/>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071765AE" w14:textId="2E99CA03" w:rsidR="00EA0A60" w:rsidRDefault="00EA0A60" w:rsidP="001C2452">
            <w:pPr>
              <w:widowControl w:val="0"/>
              <w:spacing w:after="0" w:line="240" w:lineRule="auto"/>
              <w:ind w:left="101" w:right="101"/>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derived from the initial review of the self-assessment responses, submitted supporting documentation and other documentation and reports submitted by grantees</w:t>
            </w:r>
            <w:r>
              <w:rPr>
                <w:rFonts w:ascii="Cambria" w:eastAsia="Calibri" w:hAnsi="Cambria" w:cs="Times New Roman"/>
                <w:bCs/>
                <w:spacing w:val="-1"/>
                <w:sz w:val="20"/>
                <w:szCs w:val="20"/>
              </w:rPr>
              <w:t xml:space="preserve"> and </w:t>
            </w:r>
            <w:r w:rsidR="00941BE5">
              <w:rPr>
                <w:rFonts w:ascii="Cambria" w:eastAsia="Calibri" w:hAnsi="Cambria" w:cs="Times New Roman"/>
                <w:bCs/>
                <w:spacing w:val="-1"/>
                <w:sz w:val="20"/>
                <w:szCs w:val="20"/>
              </w:rPr>
              <w:t xml:space="preserve">LEA </w:t>
            </w:r>
            <w:r w:rsidR="00846E48">
              <w:rPr>
                <w:rFonts w:ascii="Cambria" w:eastAsia="Calibri" w:hAnsi="Cambria" w:cs="Times New Roman"/>
                <w:bCs/>
                <w:spacing w:val="-1"/>
                <w:sz w:val="20"/>
                <w:szCs w:val="20"/>
              </w:rPr>
              <w:t>(</w:t>
            </w:r>
            <w:r w:rsidR="00846E48">
              <w:rPr>
                <w:rFonts w:ascii="Cambria" w:eastAsia="Calibri" w:hAnsi="Cambria" w:cs="Times New Roman"/>
                <w:sz w:val="20"/>
                <w:szCs w:val="20"/>
              </w:rPr>
              <w:t>or other subrecipients)</w:t>
            </w:r>
            <w:r w:rsidRPr="00E2767D">
              <w:rPr>
                <w:rFonts w:ascii="Cambria" w:eastAsia="Calibri" w:hAnsi="Cambria" w:cs="Times New Roman"/>
                <w:bCs/>
                <w:spacing w:val="-1"/>
                <w:sz w:val="20"/>
                <w:szCs w:val="20"/>
              </w:rPr>
              <w:t xml:space="preserve"> ***</w:t>
            </w:r>
          </w:p>
          <w:p w14:paraId="3D9AFA69" w14:textId="1CB2814F" w:rsidR="00EA0A60" w:rsidRPr="00E2767D" w:rsidRDefault="00EA0A60" w:rsidP="001C2452">
            <w:pPr>
              <w:widowControl w:val="0"/>
              <w:spacing w:after="0" w:line="240" w:lineRule="auto"/>
              <w:ind w:left="101" w:right="101"/>
              <w:rPr>
                <w:rFonts w:ascii="Cambria" w:eastAsia="Calibri" w:hAnsi="Cambria" w:cs="Times New Roman"/>
                <w:bCs/>
                <w:spacing w:val="-1"/>
                <w:sz w:val="20"/>
                <w:szCs w:val="20"/>
              </w:rPr>
            </w:pPr>
          </w:p>
        </w:tc>
        <w:tc>
          <w:tcPr>
            <w:tcW w:w="4770" w:type="dxa"/>
          </w:tcPr>
          <w:p w14:paraId="7D857624" w14:textId="77777777" w:rsidR="00EA0A60" w:rsidRPr="00E2767D" w:rsidRDefault="00EA0A60" w:rsidP="001C2452">
            <w:pPr>
              <w:widowControl w:val="0"/>
              <w:spacing w:after="0" w:line="240" w:lineRule="auto"/>
              <w:ind w:left="101" w:right="101"/>
              <w:rPr>
                <w:rFonts w:ascii="Cambria" w:eastAsia="Calibri" w:hAnsi="Cambria" w:cs="Times New Roman"/>
                <w:sz w:val="20"/>
                <w:szCs w:val="20"/>
              </w:rPr>
            </w:pPr>
          </w:p>
        </w:tc>
      </w:tr>
    </w:tbl>
    <w:p w14:paraId="53A85BA3" w14:textId="77777777" w:rsidR="00BB563B" w:rsidRPr="00BB563B" w:rsidRDefault="00BB563B" w:rsidP="00BB563B">
      <w:pPr>
        <w:widowControl w:val="0"/>
        <w:spacing w:after="0" w:line="240" w:lineRule="auto"/>
        <w:rPr>
          <w:rFonts w:ascii="Cambria" w:eastAsia="Calibri" w:hAnsi="Cambria" w:cs="Times New Roman"/>
        </w:rPr>
      </w:pPr>
      <w:r w:rsidRPr="00BB563B">
        <w:rPr>
          <w:rFonts w:ascii="Cambria" w:eastAsia="Calibri" w:hAnsi="Cambria" w:cs="Times New Roman"/>
          <w:b/>
          <w:bCs/>
        </w:rPr>
        <w:br w:type="page"/>
      </w:r>
    </w:p>
    <w:p w14:paraId="7CD05F0B" w14:textId="77777777" w:rsidR="00BB563B" w:rsidRPr="00BB563B" w:rsidRDefault="00BB563B" w:rsidP="00F2705C">
      <w:pPr>
        <w:keepNext/>
        <w:keepLines/>
        <w:widowControl w:val="0"/>
        <w:numPr>
          <w:ilvl w:val="0"/>
          <w:numId w:val="1"/>
        </w:numPr>
        <w:spacing w:before="200" w:after="0" w:line="240" w:lineRule="auto"/>
        <w:ind w:left="360"/>
        <w:outlineLvl w:val="2"/>
        <w:rPr>
          <w:rFonts w:ascii="Cambria" w:eastAsia="Times New Roman" w:hAnsi="Cambria" w:cs="Times New Roman"/>
          <w:b/>
          <w:bCs/>
          <w:color w:val="4F81BD"/>
        </w:rPr>
      </w:pPr>
      <w:bookmarkStart w:id="17" w:name="_Toc525548774"/>
      <w:r w:rsidRPr="00BB563B">
        <w:rPr>
          <w:rFonts w:ascii="Cambria" w:eastAsia="Times New Roman" w:hAnsi="Cambria" w:cs="Times New Roman"/>
          <w:b/>
          <w:bCs/>
          <w:color w:val="4F81BD"/>
        </w:rPr>
        <w:lastRenderedPageBreak/>
        <w:t>Subrecipient Monitoring</w:t>
      </w:r>
      <w:bookmarkEnd w:id="17"/>
    </w:p>
    <w:p w14:paraId="60DB193D" w14:textId="77777777" w:rsidR="00BB563B" w:rsidRPr="00BB563B" w:rsidRDefault="00BB563B" w:rsidP="00BB563B">
      <w:pPr>
        <w:widowControl w:val="0"/>
        <w:spacing w:after="0" w:line="240" w:lineRule="auto"/>
        <w:rPr>
          <w:rFonts w:ascii="Cambria" w:eastAsia="Calibri" w:hAnsi="Cambria" w:cs="Times New Roman"/>
        </w:rPr>
      </w:pPr>
    </w:p>
    <w:p w14:paraId="7C99F11A" w14:textId="77777777" w:rsidR="00B515E2" w:rsidRPr="00AD07AF" w:rsidRDefault="00B515E2" w:rsidP="00B515E2">
      <w:pPr>
        <w:widowControl w:val="0"/>
        <w:spacing w:after="0" w:line="240" w:lineRule="auto"/>
        <w:rPr>
          <w:rFonts w:ascii="Cambria" w:eastAsia="Times New Roman" w:hAnsi="Cambria" w:cs="Times New Roman"/>
          <w:sz w:val="20"/>
          <w:szCs w:val="20"/>
        </w:rPr>
      </w:pPr>
      <w:r w:rsidRPr="00AD07AF">
        <w:rPr>
          <w:rFonts w:ascii="Cambria" w:eastAsia="Times New Roman" w:hAnsi="Cambria" w:cs="Times New Roman"/>
          <w:sz w:val="20"/>
          <w:szCs w:val="20"/>
        </w:rPr>
        <w:t xml:space="preserve">Uniform Guidance </w:t>
      </w:r>
    </w:p>
    <w:p w14:paraId="38C373D9" w14:textId="77777777" w:rsidR="00B515E2" w:rsidRPr="00AD07AF" w:rsidRDefault="004B7E57" w:rsidP="00B515E2">
      <w:pPr>
        <w:widowControl w:val="0"/>
        <w:spacing w:after="0" w:line="240" w:lineRule="auto"/>
        <w:rPr>
          <w:rFonts w:ascii="Cambria" w:eastAsia="Times New Roman" w:hAnsi="Cambria" w:cs="Times New Roman"/>
          <w:sz w:val="20"/>
          <w:szCs w:val="20"/>
        </w:rPr>
      </w:pPr>
      <w:hyperlink r:id="rId17" w:anchor="se2.1.200_1331" w:history="1">
        <w:r w:rsidR="00B515E2" w:rsidRPr="00AD07AF">
          <w:rPr>
            <w:rStyle w:val="Hyperlink"/>
            <w:rFonts w:ascii="Cambria" w:eastAsia="Times New Roman" w:hAnsi="Cambria" w:cs="Times New Roman"/>
            <w:sz w:val="20"/>
            <w:szCs w:val="20"/>
          </w:rPr>
          <w:t>2 C.F.R. 200.331(d)</w:t>
        </w:r>
      </w:hyperlink>
      <w:r w:rsidR="00B515E2" w:rsidRPr="00AD07AF">
        <w:rPr>
          <w:rFonts w:ascii="Cambria" w:eastAsia="Times New Roman" w:hAnsi="Cambria" w:cs="Times New Roman"/>
          <w:sz w:val="20"/>
          <w:szCs w:val="20"/>
        </w:rPr>
        <w:t xml:space="preserve"> </w:t>
      </w:r>
    </w:p>
    <w:p w14:paraId="3D4019FC" w14:textId="77777777" w:rsidR="00B515E2" w:rsidRPr="00AD07AF" w:rsidRDefault="00B515E2" w:rsidP="00B515E2">
      <w:pPr>
        <w:widowControl w:val="0"/>
        <w:spacing w:after="0" w:line="240" w:lineRule="auto"/>
        <w:rPr>
          <w:rFonts w:ascii="Cambria" w:eastAsia="Times New Roman" w:hAnsi="Cambria" w:cs="Times New Roman"/>
          <w:sz w:val="20"/>
          <w:szCs w:val="20"/>
        </w:rPr>
      </w:pPr>
    </w:p>
    <w:p w14:paraId="5F319D54" w14:textId="19AC350F" w:rsidR="00B515E2" w:rsidRPr="00AD07AF" w:rsidRDefault="00B515E2" w:rsidP="00B515E2">
      <w:pPr>
        <w:widowControl w:val="0"/>
        <w:spacing w:after="0" w:line="240" w:lineRule="auto"/>
        <w:rPr>
          <w:rFonts w:ascii="Cambria" w:eastAsia="Times New Roman" w:hAnsi="Cambria" w:cs="Times New Roman"/>
          <w:sz w:val="20"/>
          <w:szCs w:val="20"/>
        </w:rPr>
      </w:pPr>
      <w:r w:rsidRPr="00AD07AF">
        <w:rPr>
          <w:rFonts w:ascii="Cambria" w:eastAsia="Times New Roman" w:hAnsi="Cambria" w:cs="Times New Roman"/>
          <w:sz w:val="20"/>
          <w:szCs w:val="20"/>
          <w:u w:val="single"/>
        </w:rPr>
        <w:t>Description</w:t>
      </w:r>
      <w:r w:rsidRPr="00AD07AF">
        <w:rPr>
          <w:rFonts w:ascii="Cambria" w:eastAsia="Times New Roman" w:hAnsi="Cambria" w:cs="Times New Roman"/>
          <w:sz w:val="20"/>
          <w:szCs w:val="20"/>
        </w:rPr>
        <w:t xml:space="preserve">: A grantee shall monitor subrecipients and any other entities, including external providers, receiving </w:t>
      </w:r>
      <w:r w:rsidR="00D31FFB" w:rsidRPr="00AD07AF">
        <w:rPr>
          <w:rFonts w:ascii="Cambria" w:eastAsia="Times New Roman" w:hAnsi="Cambria" w:cs="Times New Roman"/>
          <w:sz w:val="20"/>
          <w:szCs w:val="20"/>
        </w:rPr>
        <w:t>Federal</w:t>
      </w:r>
      <w:r w:rsidRPr="00AD07AF">
        <w:rPr>
          <w:rFonts w:ascii="Cambria" w:eastAsia="Times New Roman" w:hAnsi="Cambria" w:cs="Times New Roman"/>
          <w:sz w:val="20"/>
          <w:szCs w:val="20"/>
        </w:rPr>
        <w:t xml:space="preserve"> funds from programs to ensure that all applicable fiscal and programmatic performance goals are achieved and that subawards are used for authorized purposes and in compliance with Federal statutes, regulations, and the terms and conditions of Federal awards.</w:t>
      </w:r>
    </w:p>
    <w:p w14:paraId="3E5890E3" w14:textId="77777777" w:rsidR="00BB563B" w:rsidRPr="00AD07AF" w:rsidRDefault="00BB563B" w:rsidP="00BB563B">
      <w:pPr>
        <w:widowControl w:val="0"/>
        <w:spacing w:after="0" w:line="240" w:lineRule="auto"/>
        <w:rPr>
          <w:rFonts w:ascii="Cambria" w:eastAsia="Calibri" w:hAnsi="Cambria" w:cs="Times New Roman"/>
          <w:sz w:val="20"/>
          <w:szCs w:val="20"/>
        </w:rPr>
      </w:pPr>
    </w:p>
    <w:p w14:paraId="66BB2336" w14:textId="216232EC" w:rsidR="00BB563B" w:rsidRPr="00AD07AF" w:rsidRDefault="00BB563B" w:rsidP="00BB563B">
      <w:pPr>
        <w:widowControl w:val="0"/>
        <w:spacing w:after="0" w:line="240" w:lineRule="auto"/>
        <w:rPr>
          <w:rFonts w:ascii="Cambria" w:eastAsia="Times New Roman" w:hAnsi="Cambria" w:cs="Times New Roman"/>
          <w:sz w:val="20"/>
          <w:szCs w:val="20"/>
        </w:rPr>
      </w:pPr>
      <w:r w:rsidRPr="00AD07AF">
        <w:rPr>
          <w:rFonts w:ascii="Cambria" w:eastAsia="Times New Roman" w:hAnsi="Cambria" w:cs="Times New Roman"/>
          <w:sz w:val="20"/>
          <w:szCs w:val="20"/>
          <w:u w:val="single"/>
        </w:rPr>
        <w:t>Recommended Participants</w:t>
      </w:r>
      <w:r w:rsidRPr="00AD07AF">
        <w:rPr>
          <w:rFonts w:ascii="Cambria" w:eastAsia="Times New Roman" w:hAnsi="Cambria" w:cs="Times New Roman"/>
          <w:sz w:val="20"/>
          <w:szCs w:val="20"/>
        </w:rPr>
        <w:t xml:space="preserve">: </w:t>
      </w:r>
      <w:r w:rsidR="0010541B">
        <w:rPr>
          <w:rFonts w:ascii="Cambria" w:eastAsia="Times New Roman" w:hAnsi="Cambria" w:cs="Times New Roman"/>
          <w:sz w:val="20"/>
          <w:szCs w:val="20"/>
        </w:rPr>
        <w:t xml:space="preserve">ESSER </w:t>
      </w:r>
      <w:r w:rsidR="006C0AF0">
        <w:rPr>
          <w:rFonts w:ascii="Cambria" w:eastAsia="Times New Roman" w:hAnsi="Cambria" w:cs="Times New Roman"/>
          <w:sz w:val="20"/>
          <w:szCs w:val="20"/>
        </w:rPr>
        <w:t xml:space="preserve">LEA </w:t>
      </w:r>
      <w:r w:rsidR="00CD2651">
        <w:rPr>
          <w:rFonts w:ascii="Cambria" w:eastAsia="Calibri" w:hAnsi="Cambria" w:cs="Times New Roman"/>
          <w:spacing w:val="-1"/>
          <w:sz w:val="20"/>
          <w:szCs w:val="20"/>
        </w:rPr>
        <w:t>(OR OTHER SUBRECIPIENT)</w:t>
      </w:r>
      <w:r w:rsidR="00964A6B" w:rsidRPr="001651EE">
        <w:rPr>
          <w:rFonts w:ascii="Cambria" w:eastAsia="Calibri" w:hAnsi="Cambria" w:cs="Times New Roman"/>
          <w:spacing w:val="-1"/>
          <w:sz w:val="20"/>
          <w:szCs w:val="20"/>
        </w:rPr>
        <w:t xml:space="preserve"> </w:t>
      </w:r>
      <w:r w:rsidR="006C0AF0" w:rsidRPr="00391E4E">
        <w:rPr>
          <w:rFonts w:ascii="Cambria" w:eastAsia="Times New Roman" w:hAnsi="Cambria" w:cs="Times New Roman"/>
          <w:sz w:val="20"/>
          <w:szCs w:val="20"/>
        </w:rPr>
        <w:t xml:space="preserve">Program Director(s), </w:t>
      </w:r>
      <w:r w:rsidR="006C0AF0">
        <w:rPr>
          <w:rFonts w:ascii="Cambria" w:eastAsia="Times New Roman" w:hAnsi="Cambria" w:cs="Times New Roman"/>
          <w:sz w:val="20"/>
          <w:szCs w:val="20"/>
        </w:rPr>
        <w:t xml:space="preserve">LEA </w:t>
      </w:r>
      <w:r w:rsidR="00964A6B">
        <w:rPr>
          <w:rFonts w:ascii="Cambria" w:eastAsia="Calibri" w:hAnsi="Cambria" w:cs="Times New Roman"/>
          <w:spacing w:val="-1"/>
          <w:sz w:val="20"/>
          <w:szCs w:val="20"/>
        </w:rPr>
        <w:t>(</w:t>
      </w:r>
      <w:r w:rsidR="00846E48">
        <w:rPr>
          <w:rFonts w:ascii="Cambria" w:eastAsia="Calibri" w:hAnsi="Cambria" w:cs="Times New Roman"/>
          <w:spacing w:val="-1"/>
          <w:sz w:val="20"/>
          <w:szCs w:val="20"/>
        </w:rPr>
        <w:t>OR OTHER SUBRECIPIENT)</w:t>
      </w:r>
      <w:r w:rsidR="00846E48" w:rsidRPr="001651EE">
        <w:rPr>
          <w:rFonts w:ascii="Cambria" w:eastAsia="Calibri" w:hAnsi="Cambria" w:cs="Times New Roman"/>
          <w:spacing w:val="-1"/>
          <w:sz w:val="20"/>
          <w:szCs w:val="20"/>
        </w:rPr>
        <w:t xml:space="preserve"> </w:t>
      </w:r>
      <w:r w:rsidR="006C0AF0" w:rsidRPr="00391E4E">
        <w:rPr>
          <w:rFonts w:ascii="Cambria" w:eastAsia="Times New Roman" w:hAnsi="Cambria" w:cs="Times New Roman"/>
          <w:sz w:val="20"/>
          <w:szCs w:val="20"/>
        </w:rPr>
        <w:t>Program Attorney(s)</w:t>
      </w:r>
    </w:p>
    <w:p w14:paraId="3442CB26" w14:textId="77777777" w:rsidR="00BB563B" w:rsidRPr="00AD07AF" w:rsidRDefault="00BB563B" w:rsidP="00BB563B">
      <w:pPr>
        <w:widowControl w:val="0"/>
        <w:spacing w:after="0" w:line="240" w:lineRule="auto"/>
        <w:rPr>
          <w:rFonts w:ascii="Cambria" w:eastAsia="Times New Roman" w:hAnsi="Cambria" w:cs="Times New Roman"/>
          <w:sz w:val="20"/>
          <w:szCs w:val="20"/>
        </w:rPr>
      </w:pPr>
    </w:p>
    <w:p w14:paraId="76549FD5" w14:textId="77777777" w:rsidR="00615F29" w:rsidRPr="00AD07AF" w:rsidRDefault="00615F29" w:rsidP="00615F29">
      <w:pPr>
        <w:widowControl w:val="0"/>
        <w:spacing w:after="0" w:line="240" w:lineRule="auto"/>
        <w:rPr>
          <w:rFonts w:ascii="Cambria" w:eastAsia="Times New Roman" w:hAnsi="Cambria" w:cs="Times New Roman"/>
          <w:sz w:val="20"/>
          <w:szCs w:val="20"/>
        </w:rPr>
      </w:pPr>
      <w:r w:rsidRPr="00AD07AF">
        <w:rPr>
          <w:rFonts w:ascii="Cambria" w:eastAsia="Calibri" w:hAnsi="Cambria" w:cs="Times New Roman"/>
          <w:spacing w:val="-1"/>
          <w:sz w:val="20"/>
          <w:szCs w:val="20"/>
          <w:u w:val="single"/>
        </w:rPr>
        <w:t>Subtopics</w:t>
      </w:r>
      <w:r w:rsidRPr="00AD07AF">
        <w:rPr>
          <w:rFonts w:ascii="Cambria" w:eastAsia="Times New Roman" w:hAnsi="Cambria" w:cs="Times New Roman"/>
          <w:sz w:val="20"/>
          <w:szCs w:val="20"/>
        </w:rPr>
        <w:t>:</w:t>
      </w:r>
    </w:p>
    <w:p w14:paraId="278497CE" w14:textId="77777777" w:rsidR="00615F29" w:rsidRPr="00AD07AF" w:rsidRDefault="00615F29" w:rsidP="00615F29">
      <w:pPr>
        <w:widowControl w:val="0"/>
        <w:numPr>
          <w:ilvl w:val="0"/>
          <w:numId w:val="4"/>
        </w:numPr>
        <w:spacing w:after="0" w:line="240" w:lineRule="auto"/>
        <w:ind w:left="360"/>
        <w:rPr>
          <w:rFonts w:ascii="Cambria" w:eastAsia="Calibri" w:hAnsi="Cambria" w:cs="Times New Roman"/>
          <w:spacing w:val="-1"/>
          <w:sz w:val="20"/>
          <w:szCs w:val="20"/>
        </w:rPr>
      </w:pPr>
      <w:r w:rsidRPr="00AD07AF">
        <w:rPr>
          <w:rFonts w:ascii="Cambria" w:eastAsia="Calibri" w:hAnsi="Cambria" w:cs="Times New Roman"/>
          <w:spacing w:val="-1"/>
          <w:sz w:val="20"/>
          <w:szCs w:val="20"/>
        </w:rPr>
        <w:t xml:space="preserve">Pre-Monitoring Process </w:t>
      </w:r>
    </w:p>
    <w:p w14:paraId="24C08331" w14:textId="77777777" w:rsidR="00615F29" w:rsidRPr="00AD07AF" w:rsidRDefault="00615F29" w:rsidP="00615F29">
      <w:pPr>
        <w:widowControl w:val="0"/>
        <w:numPr>
          <w:ilvl w:val="0"/>
          <w:numId w:val="4"/>
        </w:numPr>
        <w:spacing w:after="0" w:line="240" w:lineRule="auto"/>
        <w:ind w:left="360"/>
        <w:rPr>
          <w:rFonts w:ascii="Cambria" w:eastAsia="Calibri" w:hAnsi="Cambria" w:cs="Times New Roman"/>
          <w:spacing w:val="-1"/>
          <w:sz w:val="20"/>
          <w:szCs w:val="20"/>
        </w:rPr>
      </w:pPr>
      <w:r w:rsidRPr="00AD07AF">
        <w:rPr>
          <w:rFonts w:ascii="Cambria" w:eastAsia="Calibri" w:hAnsi="Cambria" w:cs="Times New Roman"/>
          <w:spacing w:val="-1"/>
          <w:sz w:val="20"/>
          <w:szCs w:val="20"/>
        </w:rPr>
        <w:t>Monitoring Activities</w:t>
      </w:r>
    </w:p>
    <w:p w14:paraId="11B6D95F" w14:textId="77777777" w:rsidR="00EC2988" w:rsidRPr="00AD07AF" w:rsidRDefault="00615F29" w:rsidP="00877748">
      <w:pPr>
        <w:pStyle w:val="ListParagraph"/>
        <w:numPr>
          <w:ilvl w:val="0"/>
          <w:numId w:val="4"/>
        </w:numPr>
        <w:ind w:left="360"/>
        <w:rPr>
          <w:rFonts w:ascii="Cambria" w:hAnsi="Cambria"/>
          <w:spacing w:val="-1"/>
          <w:sz w:val="20"/>
          <w:szCs w:val="20"/>
        </w:rPr>
      </w:pPr>
      <w:r w:rsidRPr="00AD07AF">
        <w:rPr>
          <w:rFonts w:ascii="Cambria" w:hAnsi="Cambria"/>
          <w:spacing w:val="-1"/>
          <w:sz w:val="20"/>
          <w:szCs w:val="20"/>
        </w:rPr>
        <w:t>Post-Monitoring Process</w:t>
      </w:r>
    </w:p>
    <w:p w14:paraId="3F7D63A1" w14:textId="77777777" w:rsidR="00EC2988" w:rsidRPr="00AD07AF" w:rsidRDefault="00EC2988" w:rsidP="00615F29">
      <w:pPr>
        <w:widowControl w:val="0"/>
        <w:spacing w:after="0" w:line="240" w:lineRule="auto"/>
        <w:rPr>
          <w:rFonts w:ascii="Cambria" w:eastAsia="Calibri" w:hAnsi="Cambria" w:cs="Times New Roman"/>
          <w:spacing w:val="-1"/>
          <w:sz w:val="20"/>
          <w:szCs w:val="20"/>
        </w:rPr>
      </w:pPr>
    </w:p>
    <w:p w14:paraId="74AA3AA8" w14:textId="2BAB6CAC" w:rsidR="00471973" w:rsidRPr="00AD07AF" w:rsidRDefault="00615F29" w:rsidP="00471973">
      <w:pPr>
        <w:widowControl w:val="0"/>
        <w:spacing w:after="0" w:line="240" w:lineRule="auto"/>
        <w:rPr>
          <w:rFonts w:ascii="Cambria" w:eastAsia="Times New Roman" w:hAnsi="Cambria" w:cs="Times New Roman"/>
          <w:sz w:val="20"/>
          <w:szCs w:val="20"/>
        </w:rPr>
      </w:pPr>
      <w:r w:rsidRPr="00AD07AF" w:rsidDel="00615F29">
        <w:rPr>
          <w:rFonts w:ascii="Cambria" w:eastAsia="Calibri" w:hAnsi="Cambria" w:cs="Times New Roman"/>
          <w:spacing w:val="-1"/>
          <w:sz w:val="20"/>
          <w:szCs w:val="20"/>
          <w:u w:val="single"/>
        </w:rPr>
        <w:t xml:space="preserve"> </w:t>
      </w:r>
      <w:r w:rsidR="00EC2988" w:rsidRPr="00AD07AF">
        <w:rPr>
          <w:rFonts w:ascii="Cambria" w:eastAsia="Calibri" w:hAnsi="Cambria" w:cs="Times New Roman"/>
          <w:spacing w:val="-1"/>
          <w:sz w:val="20"/>
          <w:szCs w:val="20"/>
          <w:u w:val="single"/>
        </w:rPr>
        <w:t>Suggested documentation</w:t>
      </w:r>
      <w:r w:rsidR="00EC2988" w:rsidRPr="00AD07AF">
        <w:rPr>
          <w:rFonts w:ascii="Cambria" w:eastAsia="Calibri" w:hAnsi="Cambria" w:cs="Times New Roman"/>
          <w:spacing w:val="-1"/>
          <w:sz w:val="20"/>
          <w:szCs w:val="20"/>
        </w:rPr>
        <w:t>:</w:t>
      </w:r>
    </w:p>
    <w:p w14:paraId="5CFF3DBB" w14:textId="4A1D3A2F" w:rsidR="00877748" w:rsidRPr="00AD07AF" w:rsidRDefault="00471973" w:rsidP="00877748">
      <w:pPr>
        <w:pStyle w:val="ListParagraph"/>
        <w:numPr>
          <w:ilvl w:val="0"/>
          <w:numId w:val="61"/>
        </w:numPr>
        <w:ind w:left="360"/>
        <w:rPr>
          <w:rFonts w:ascii="Cambria" w:eastAsia="Times New Roman" w:hAnsi="Cambria"/>
          <w:sz w:val="20"/>
          <w:szCs w:val="20"/>
        </w:rPr>
      </w:pPr>
      <w:r w:rsidRPr="00AD07AF">
        <w:rPr>
          <w:rFonts w:ascii="Cambria" w:eastAsia="Times New Roman" w:hAnsi="Cambria"/>
          <w:sz w:val="20"/>
          <w:szCs w:val="20"/>
        </w:rPr>
        <w:t>Sample communications from the grantee notifying the subrecipient of planned monitoring activities, including descriptions of monitoring</w:t>
      </w:r>
      <w:r w:rsidR="00C21222">
        <w:rPr>
          <w:rFonts w:ascii="Cambria" w:eastAsia="Times New Roman" w:hAnsi="Cambria"/>
          <w:sz w:val="20"/>
          <w:szCs w:val="20"/>
        </w:rPr>
        <w:t xml:space="preserve"> processes</w:t>
      </w:r>
    </w:p>
    <w:p w14:paraId="5F5EFD78" w14:textId="7976512F" w:rsidR="00471973" w:rsidRPr="00AD07AF" w:rsidRDefault="00471973" w:rsidP="00877748">
      <w:pPr>
        <w:pStyle w:val="ListParagraph"/>
        <w:numPr>
          <w:ilvl w:val="0"/>
          <w:numId w:val="61"/>
        </w:numPr>
        <w:ind w:left="360"/>
        <w:rPr>
          <w:rFonts w:ascii="Cambria" w:eastAsia="Times New Roman" w:hAnsi="Cambria"/>
          <w:sz w:val="20"/>
          <w:szCs w:val="20"/>
        </w:rPr>
      </w:pPr>
      <w:r w:rsidRPr="00AD07AF">
        <w:rPr>
          <w:rFonts w:ascii="Cambria" w:eastAsia="Times New Roman" w:hAnsi="Cambria"/>
          <w:sz w:val="20"/>
          <w:szCs w:val="20"/>
        </w:rPr>
        <w:t xml:space="preserve">Monitoring report from the most recent </w:t>
      </w:r>
      <w:r w:rsidR="00B45660">
        <w:rPr>
          <w:rFonts w:ascii="Cambria" w:eastAsia="Times New Roman" w:hAnsi="Cambria"/>
          <w:sz w:val="20"/>
          <w:szCs w:val="20"/>
        </w:rPr>
        <w:t>monitoring review</w:t>
      </w:r>
    </w:p>
    <w:p w14:paraId="50CA9D49" w14:textId="5DA29B7C" w:rsidR="00471973" w:rsidRPr="00AD07AF" w:rsidRDefault="00471973" w:rsidP="00877748">
      <w:pPr>
        <w:pStyle w:val="ListParagraph"/>
        <w:numPr>
          <w:ilvl w:val="0"/>
          <w:numId w:val="61"/>
        </w:numPr>
        <w:ind w:left="360"/>
        <w:rPr>
          <w:rFonts w:ascii="Cambria" w:eastAsia="Times New Roman" w:hAnsi="Cambria"/>
          <w:sz w:val="20"/>
          <w:szCs w:val="20"/>
        </w:rPr>
      </w:pPr>
      <w:r w:rsidRPr="00AD07AF">
        <w:rPr>
          <w:rFonts w:ascii="Cambria" w:eastAsia="Times New Roman" w:hAnsi="Cambria"/>
          <w:sz w:val="20"/>
          <w:szCs w:val="20"/>
        </w:rPr>
        <w:t>Corrective Action follow-up activities for monitoring findings included in the repo</w:t>
      </w:r>
      <w:r w:rsidR="00455DE9">
        <w:rPr>
          <w:rFonts w:ascii="Cambria" w:eastAsia="Times New Roman" w:hAnsi="Cambria"/>
          <w:sz w:val="20"/>
          <w:szCs w:val="20"/>
        </w:rPr>
        <w:t>r</w:t>
      </w:r>
      <w:r w:rsidRPr="00AD07AF">
        <w:rPr>
          <w:rFonts w:ascii="Cambria" w:eastAsia="Times New Roman" w:hAnsi="Cambria"/>
          <w:sz w:val="20"/>
          <w:szCs w:val="20"/>
        </w:rPr>
        <w:t>t, including both communications with grantee and evidence of corrective action for each finding (if applicable)</w:t>
      </w:r>
    </w:p>
    <w:p w14:paraId="684276F9" w14:textId="532BDC6E" w:rsidR="00471973" w:rsidRPr="00AD07AF" w:rsidRDefault="00471973" w:rsidP="00877748">
      <w:pPr>
        <w:pStyle w:val="ListParagraph"/>
        <w:numPr>
          <w:ilvl w:val="0"/>
          <w:numId w:val="61"/>
        </w:numPr>
        <w:ind w:left="360"/>
        <w:rPr>
          <w:rFonts w:ascii="Cambria" w:eastAsia="Times New Roman" w:hAnsi="Cambria"/>
          <w:sz w:val="20"/>
          <w:szCs w:val="20"/>
        </w:rPr>
      </w:pPr>
      <w:r w:rsidRPr="00AD07AF">
        <w:rPr>
          <w:rFonts w:ascii="Cambria" w:eastAsia="Times New Roman" w:hAnsi="Cambria"/>
          <w:sz w:val="20"/>
          <w:szCs w:val="20"/>
        </w:rPr>
        <w:t>Other documentation that would serve as evidence for the questions asked</w:t>
      </w:r>
    </w:p>
    <w:p w14:paraId="2AF0DDB6" w14:textId="4D3352B4" w:rsidR="00EC2988" w:rsidRDefault="00EC2988" w:rsidP="00615F29">
      <w:pPr>
        <w:widowControl w:val="0"/>
        <w:spacing w:after="0" w:line="240" w:lineRule="auto"/>
        <w:rPr>
          <w:rFonts w:ascii="Cambria" w:eastAsia="Calibri" w:hAnsi="Cambria" w:cs="Times New Roman"/>
          <w:spacing w:val="-1"/>
          <w:sz w:val="20"/>
          <w:szCs w:val="20"/>
          <w:u w:val="single"/>
        </w:rPr>
      </w:pPr>
    </w:p>
    <w:p w14:paraId="59FE62F5" w14:textId="77777777" w:rsidR="00BB563B" w:rsidRPr="00877748" w:rsidRDefault="00BB563B" w:rsidP="001C2452">
      <w:pPr>
        <w:keepNext/>
        <w:keepLines/>
        <w:widowControl w:val="0"/>
        <w:spacing w:before="200" w:after="0" w:line="240" w:lineRule="auto"/>
        <w:outlineLvl w:val="3"/>
        <w:rPr>
          <w:rFonts w:ascii="Cambria" w:eastAsia="Times New Roman" w:hAnsi="Cambria" w:cs="Times New Roman"/>
          <w:b/>
          <w:bCs/>
          <w:i/>
          <w:iCs/>
          <w:color w:val="4F81BD"/>
          <w:spacing w:val="-1"/>
        </w:rPr>
      </w:pPr>
      <w:bookmarkStart w:id="18" w:name="_Toc496081243"/>
      <w:r w:rsidRPr="00877748">
        <w:rPr>
          <w:rFonts w:ascii="Cambria" w:eastAsia="Times New Roman" w:hAnsi="Cambria" w:cs="Times New Roman"/>
          <w:b/>
          <w:bCs/>
          <w:i/>
          <w:iCs/>
          <w:color w:val="4F81BD"/>
        </w:rPr>
        <w:t>Self-Assessment Questions</w:t>
      </w:r>
      <w:bookmarkEnd w:id="18"/>
    </w:p>
    <w:p w14:paraId="0F27303E" w14:textId="77777777" w:rsidR="00BB563B" w:rsidRPr="00BB563B" w:rsidRDefault="00BB563B" w:rsidP="00BB563B">
      <w:pPr>
        <w:widowControl w:val="0"/>
        <w:spacing w:after="0" w:line="240" w:lineRule="auto"/>
        <w:rPr>
          <w:rFonts w:ascii="Cambria" w:eastAsia="Calibri" w:hAnsi="Cambria" w:cs="Times New Roman"/>
        </w:rPr>
      </w:pPr>
    </w:p>
    <w:tbl>
      <w:tblPr>
        <w:tblW w:w="13215" w:type="dxa"/>
        <w:tblInd w:w="104" w:type="dxa"/>
        <w:tblLayout w:type="fixed"/>
        <w:tblCellMar>
          <w:left w:w="0" w:type="dxa"/>
          <w:right w:w="0" w:type="dxa"/>
        </w:tblCellMar>
        <w:tblLook w:val="01E0" w:firstRow="1" w:lastRow="1" w:firstColumn="1" w:lastColumn="1" w:noHBand="0" w:noVBand="0"/>
      </w:tblPr>
      <w:tblGrid>
        <w:gridCol w:w="2062"/>
        <w:gridCol w:w="4767"/>
        <w:gridCol w:w="3589"/>
        <w:gridCol w:w="2797"/>
      </w:tblGrid>
      <w:tr w:rsidR="00BB563B" w:rsidRPr="00AD07AF" w14:paraId="69EE7A20" w14:textId="77777777" w:rsidTr="00941BE5">
        <w:trPr>
          <w:trHeight w:val="246"/>
        </w:trPr>
        <w:tc>
          <w:tcPr>
            <w:tcW w:w="2062" w:type="dxa"/>
            <w:tcBorders>
              <w:top w:val="single" w:sz="6" w:space="0" w:color="000000"/>
              <w:left w:val="single" w:sz="6" w:space="0" w:color="000000"/>
              <w:bottom w:val="single" w:sz="6" w:space="0" w:color="000000"/>
              <w:right w:val="single" w:sz="6" w:space="0" w:color="000000"/>
            </w:tcBorders>
            <w:shd w:val="clear" w:color="auto" w:fill="D9D9D9"/>
            <w:hideMark/>
          </w:tcPr>
          <w:p w14:paraId="6D7268D4" w14:textId="77777777" w:rsidR="00BB563B" w:rsidRPr="00AD07AF" w:rsidRDefault="00BB563B" w:rsidP="001C2452">
            <w:pPr>
              <w:widowControl w:val="0"/>
              <w:spacing w:after="0" w:line="240" w:lineRule="auto"/>
              <w:ind w:left="101" w:right="101"/>
              <w:rPr>
                <w:rFonts w:ascii="Cambria" w:eastAsia="Times New Roman" w:hAnsi="Cambria" w:cs="Times New Roman"/>
                <w:b/>
                <w:sz w:val="20"/>
                <w:szCs w:val="20"/>
              </w:rPr>
            </w:pPr>
            <w:r w:rsidRPr="00AD07AF">
              <w:rPr>
                <w:rFonts w:ascii="Cambria" w:eastAsia="Times New Roman" w:hAnsi="Cambria" w:cs="Times New Roman"/>
                <w:b/>
                <w:sz w:val="20"/>
                <w:szCs w:val="20"/>
              </w:rPr>
              <w:t>Subtopic</w:t>
            </w:r>
          </w:p>
        </w:tc>
        <w:tc>
          <w:tcPr>
            <w:tcW w:w="4767" w:type="dxa"/>
            <w:tcBorders>
              <w:top w:val="single" w:sz="6" w:space="0" w:color="000000"/>
              <w:left w:val="single" w:sz="6" w:space="0" w:color="000000"/>
              <w:bottom w:val="single" w:sz="6" w:space="0" w:color="000000"/>
              <w:right w:val="single" w:sz="6" w:space="0" w:color="000000"/>
            </w:tcBorders>
            <w:shd w:val="clear" w:color="auto" w:fill="D9D9D9"/>
            <w:hideMark/>
          </w:tcPr>
          <w:p w14:paraId="592C7098" w14:textId="77777777" w:rsidR="00BB563B" w:rsidRPr="00AD07AF" w:rsidRDefault="00BB563B" w:rsidP="001C2452">
            <w:pPr>
              <w:widowControl w:val="0"/>
              <w:spacing w:after="0" w:line="240" w:lineRule="auto"/>
              <w:ind w:left="101" w:right="101"/>
              <w:rPr>
                <w:rFonts w:ascii="Cambria" w:eastAsia="Times New Roman" w:hAnsi="Cambria" w:cs="Times New Roman"/>
                <w:b/>
                <w:sz w:val="20"/>
                <w:szCs w:val="20"/>
              </w:rPr>
            </w:pPr>
            <w:r w:rsidRPr="00AD07AF">
              <w:rPr>
                <w:rFonts w:ascii="Cambria" w:eastAsia="Times New Roman" w:hAnsi="Cambria" w:cs="Times New Roman"/>
                <w:b/>
                <w:sz w:val="20"/>
                <w:szCs w:val="20"/>
              </w:rPr>
              <w:t>Questions</w:t>
            </w:r>
          </w:p>
        </w:tc>
        <w:tc>
          <w:tcPr>
            <w:tcW w:w="3589" w:type="dxa"/>
            <w:tcBorders>
              <w:top w:val="single" w:sz="6" w:space="0" w:color="000000"/>
              <w:left w:val="single" w:sz="6" w:space="0" w:color="000000"/>
              <w:bottom w:val="single" w:sz="6" w:space="0" w:color="000000"/>
              <w:right w:val="single" w:sz="4" w:space="0" w:color="auto"/>
            </w:tcBorders>
            <w:shd w:val="clear" w:color="auto" w:fill="D9D9D9"/>
            <w:hideMark/>
          </w:tcPr>
          <w:p w14:paraId="18E8607F" w14:textId="5B6BC7A8" w:rsidR="00BB563B" w:rsidRPr="00AD07AF" w:rsidRDefault="00941BE5" w:rsidP="001C2452">
            <w:pPr>
              <w:widowControl w:val="0"/>
              <w:spacing w:after="0" w:line="240" w:lineRule="auto"/>
              <w:ind w:left="101" w:right="101"/>
              <w:rPr>
                <w:rFonts w:ascii="Cambria" w:eastAsia="Calibri" w:hAnsi="Cambria" w:cs="Times New Roman"/>
                <w:b/>
                <w:i/>
                <w:spacing w:val="-1"/>
                <w:sz w:val="20"/>
                <w:szCs w:val="20"/>
              </w:rPr>
            </w:pPr>
            <w:r>
              <w:rPr>
                <w:rFonts w:ascii="Cambria" w:eastAsia="Calibri" w:hAnsi="Cambria" w:cs="Times New Roman"/>
                <w:b/>
                <w:i/>
                <w:spacing w:val="-1"/>
                <w:sz w:val="20"/>
                <w:szCs w:val="20"/>
              </w:rPr>
              <w:t>LEA (or other Subrecipient)</w:t>
            </w:r>
            <w:r w:rsidR="00BB563B" w:rsidRPr="00AD07AF">
              <w:rPr>
                <w:rFonts w:ascii="Cambria" w:eastAsia="Calibri" w:hAnsi="Cambria" w:cs="Times New Roman"/>
                <w:b/>
                <w:i/>
                <w:spacing w:val="-1"/>
                <w:sz w:val="20"/>
                <w:szCs w:val="20"/>
              </w:rPr>
              <w:t xml:space="preserve"> Response</w:t>
            </w:r>
          </w:p>
        </w:tc>
        <w:tc>
          <w:tcPr>
            <w:tcW w:w="2797" w:type="dxa"/>
            <w:tcBorders>
              <w:top w:val="single" w:sz="4" w:space="0" w:color="auto"/>
              <w:left w:val="single" w:sz="4" w:space="0" w:color="auto"/>
              <w:bottom w:val="single" w:sz="4" w:space="0" w:color="auto"/>
              <w:right w:val="single" w:sz="4" w:space="0" w:color="auto"/>
            </w:tcBorders>
            <w:shd w:val="clear" w:color="auto" w:fill="D9D9D9"/>
            <w:hideMark/>
          </w:tcPr>
          <w:p w14:paraId="25CAA37B" w14:textId="73D98A0E" w:rsidR="00BB563B" w:rsidRPr="00AD07AF" w:rsidRDefault="006F5F69" w:rsidP="001C2452">
            <w:pPr>
              <w:widowControl w:val="0"/>
              <w:spacing w:after="0" w:line="240" w:lineRule="auto"/>
              <w:ind w:left="101" w:right="101"/>
              <w:rPr>
                <w:rFonts w:ascii="Cambria" w:eastAsia="Calibri" w:hAnsi="Cambria" w:cs="Times New Roman"/>
                <w:b/>
                <w:spacing w:val="-1"/>
                <w:sz w:val="20"/>
                <w:szCs w:val="20"/>
              </w:rPr>
            </w:pPr>
            <w:r w:rsidRPr="00AD07AF">
              <w:rPr>
                <w:rFonts w:ascii="Cambria" w:eastAsia="Calibri" w:hAnsi="Cambria" w:cs="Times New Roman"/>
                <w:b/>
                <w:spacing w:val="-1"/>
                <w:sz w:val="20"/>
                <w:szCs w:val="20"/>
              </w:rPr>
              <w:t>Supporting Documentation Submissions</w:t>
            </w:r>
          </w:p>
        </w:tc>
      </w:tr>
      <w:tr w:rsidR="00B9602B" w:rsidRPr="00AD07AF" w14:paraId="2FC4861C" w14:textId="77777777" w:rsidTr="00941BE5">
        <w:trPr>
          <w:trHeight w:val="867"/>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1D96F802" w14:textId="62AC82BE" w:rsidR="00B9602B" w:rsidRPr="00AD07AF" w:rsidRDefault="00B9602B" w:rsidP="001C2452">
            <w:pPr>
              <w:widowControl w:val="0"/>
              <w:spacing w:after="0" w:line="240" w:lineRule="auto"/>
              <w:ind w:left="101" w:right="101"/>
              <w:rPr>
                <w:rFonts w:ascii="Cambria" w:eastAsia="Times New Roman" w:hAnsi="Cambria" w:cs="Times New Roman"/>
                <w:b/>
                <w:sz w:val="20"/>
                <w:szCs w:val="20"/>
              </w:rPr>
            </w:pPr>
            <w:r w:rsidRPr="00AD07AF">
              <w:rPr>
                <w:rFonts w:ascii="Cambria" w:eastAsia="Calibri" w:hAnsi="Cambria" w:cs="Times New Roman"/>
                <w:b/>
                <w:bCs/>
                <w:spacing w:val="-1"/>
                <w:sz w:val="20"/>
                <w:szCs w:val="20"/>
              </w:rPr>
              <w:t>ESSER</w:t>
            </w:r>
            <w:r w:rsidRPr="00AD07AF">
              <w:rPr>
                <w:rFonts w:ascii="Cambria" w:eastAsia="Calibri" w:hAnsi="Cambria" w:cs="Times New Roman"/>
                <w:spacing w:val="-1"/>
                <w:sz w:val="20"/>
                <w:szCs w:val="20"/>
              </w:rPr>
              <w:t>: Monitoring Activities</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4ACE3A0C" w14:textId="4A31B3DD" w:rsidR="00846E48" w:rsidRDefault="00B9602B">
            <w:pPr>
              <w:widowControl w:val="0"/>
              <w:spacing w:after="0" w:line="240" w:lineRule="auto"/>
              <w:ind w:left="101" w:right="101"/>
              <w:rPr>
                <w:rFonts w:ascii="Cambria" w:eastAsia="Times New Roman" w:hAnsi="Cambria" w:cs="Times New Roman"/>
                <w:bCs/>
                <w:sz w:val="20"/>
                <w:szCs w:val="20"/>
              </w:rPr>
            </w:pPr>
            <w:r w:rsidRPr="00AD07AF">
              <w:rPr>
                <w:rFonts w:ascii="Cambria" w:eastAsia="Calibri" w:hAnsi="Cambria" w:cs="Times New Roman"/>
                <w:sz w:val="20"/>
                <w:szCs w:val="20"/>
              </w:rPr>
              <w:t xml:space="preserve">Has the </w:t>
            </w:r>
            <w:r w:rsidR="00CA4DAA" w:rsidRPr="00AD07AF">
              <w:rPr>
                <w:rFonts w:ascii="Cambria" w:eastAsia="Calibri" w:hAnsi="Cambria" w:cs="Times New Roman"/>
                <w:sz w:val="20"/>
                <w:szCs w:val="20"/>
              </w:rPr>
              <w:t>LEA</w:t>
            </w:r>
            <w:r w:rsidRPr="00AD07AF">
              <w:rPr>
                <w:rFonts w:ascii="Cambria" w:eastAsia="Calibri" w:hAnsi="Cambria" w:cs="Times New Roman"/>
                <w:sz w:val="20"/>
                <w:szCs w:val="20"/>
              </w:rPr>
              <w:t xml:space="preserve"> </w:t>
            </w:r>
            <w:r w:rsidR="0080798A" w:rsidRPr="0080798A">
              <w:rPr>
                <w:rFonts w:ascii="Cambria" w:eastAsia="Calibri" w:hAnsi="Cambria" w:cs="Times New Roman"/>
                <w:sz w:val="20"/>
                <w:szCs w:val="20"/>
              </w:rPr>
              <w:t>(or other subrecipient)</w:t>
            </w:r>
            <w:r w:rsidR="0080798A">
              <w:rPr>
                <w:rFonts w:ascii="Cambria" w:eastAsia="Calibri" w:hAnsi="Cambria" w:cs="Times New Roman"/>
                <w:sz w:val="20"/>
                <w:szCs w:val="20"/>
              </w:rPr>
              <w:t xml:space="preserve"> </w:t>
            </w:r>
            <w:r w:rsidRPr="00AD07AF">
              <w:rPr>
                <w:rFonts w:ascii="Cambria" w:eastAsia="Calibri" w:hAnsi="Cambria" w:cs="Times New Roman"/>
                <w:sz w:val="20"/>
                <w:szCs w:val="20"/>
              </w:rPr>
              <w:t>participated in monitoring activities for ESSER?</w:t>
            </w:r>
            <w:r w:rsidR="002730D5" w:rsidRPr="00AD07AF">
              <w:rPr>
                <w:rFonts w:ascii="Cambria" w:eastAsia="Calibri" w:hAnsi="Cambria" w:cs="Times New Roman"/>
                <w:sz w:val="20"/>
                <w:szCs w:val="20"/>
              </w:rPr>
              <w:t xml:space="preserve"> </w:t>
            </w:r>
            <w:r w:rsidR="0010541B" w:rsidRPr="00AD07AF">
              <w:rPr>
                <w:rFonts w:ascii="Cambria" w:eastAsia="Calibri" w:hAnsi="Cambria" w:cs="Times New Roman"/>
                <w:sz w:val="20"/>
                <w:szCs w:val="20"/>
              </w:rPr>
              <w:t xml:space="preserve">(If </w:t>
            </w:r>
            <w:r w:rsidR="0010541B" w:rsidRPr="00AD07AF">
              <w:rPr>
                <w:rFonts w:ascii="Cambria" w:eastAsia="Calibri" w:hAnsi="Cambria" w:cs="Times New Roman"/>
                <w:b/>
                <w:bCs/>
                <w:sz w:val="20"/>
                <w:szCs w:val="20"/>
              </w:rPr>
              <w:t>NO</w:t>
            </w:r>
            <w:r w:rsidR="0010541B" w:rsidRPr="00AD07AF">
              <w:rPr>
                <w:rFonts w:ascii="Cambria" w:eastAsia="Calibri" w:hAnsi="Cambria" w:cs="Times New Roman"/>
                <w:sz w:val="20"/>
                <w:szCs w:val="20"/>
              </w:rPr>
              <w:t>, move to next topic section.)</w:t>
            </w:r>
            <w:r w:rsidR="0010541B" w:rsidRPr="00AD07AF" w:rsidDel="00846E48">
              <w:rPr>
                <w:rFonts w:ascii="Cambria" w:eastAsia="Calibri" w:hAnsi="Cambria" w:cs="Times New Roman"/>
                <w:sz w:val="20"/>
                <w:szCs w:val="20"/>
              </w:rPr>
              <w:t xml:space="preserve"> </w:t>
            </w:r>
            <w:r w:rsidR="007B5C9C" w:rsidRPr="00AD07AF">
              <w:rPr>
                <w:rFonts w:ascii="Cambria" w:eastAsia="Times New Roman" w:hAnsi="Cambria" w:cs="Times New Roman"/>
                <w:bCs/>
                <w:sz w:val="20"/>
                <w:szCs w:val="20"/>
              </w:rPr>
              <w:t xml:space="preserve">If </w:t>
            </w:r>
            <w:r w:rsidR="007B5C9C" w:rsidRPr="008744EF">
              <w:rPr>
                <w:rFonts w:ascii="Cambria" w:eastAsia="Times New Roman" w:hAnsi="Cambria" w:cs="Times New Roman"/>
                <w:b/>
                <w:sz w:val="20"/>
                <w:szCs w:val="20"/>
              </w:rPr>
              <w:t>Yes</w:t>
            </w:r>
            <w:r w:rsidR="007B5C9C" w:rsidRPr="00AD07AF">
              <w:rPr>
                <w:rFonts w:ascii="Cambria" w:eastAsia="Times New Roman" w:hAnsi="Cambria" w:cs="Times New Roman"/>
                <w:bCs/>
                <w:sz w:val="20"/>
                <w:szCs w:val="20"/>
              </w:rPr>
              <w:t>, please describe the process.</w:t>
            </w:r>
          </w:p>
          <w:p w14:paraId="43B53067" w14:textId="2E159E61" w:rsidR="00B9602B" w:rsidRPr="008744EF" w:rsidRDefault="00B9602B" w:rsidP="001C2452">
            <w:pPr>
              <w:widowControl w:val="0"/>
              <w:spacing w:after="0" w:line="240" w:lineRule="auto"/>
              <w:ind w:left="101" w:right="101"/>
              <w:rPr>
                <w:rFonts w:ascii="Cambria" w:eastAsia="Calibri" w:hAnsi="Cambria" w:cs="Times New Roman"/>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190ECACB" w14:textId="6A79EC20" w:rsidR="00B9602B" w:rsidRPr="00AD07AF" w:rsidRDefault="00DD0EBC" w:rsidP="001C2452">
            <w:pPr>
              <w:widowControl w:val="0"/>
              <w:spacing w:after="0" w:line="240" w:lineRule="auto"/>
              <w:ind w:left="101" w:right="101"/>
              <w:jc w:val="center"/>
              <w:rPr>
                <w:rFonts w:ascii="Cambria" w:eastAsia="Calibri" w:hAnsi="Cambria" w:cs="Times New Roman"/>
                <w:b/>
                <w:i/>
                <w:spacing w:val="-1"/>
                <w:sz w:val="20"/>
                <w:szCs w:val="20"/>
              </w:rPr>
            </w:pPr>
            <w:r w:rsidRPr="00AD07AF">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67868C62" w14:textId="07014B9E" w:rsidR="00B9602B" w:rsidRPr="00AD07AF" w:rsidRDefault="00B9602B" w:rsidP="001C2452">
            <w:pPr>
              <w:widowControl w:val="0"/>
              <w:spacing w:after="0" w:line="240" w:lineRule="auto"/>
              <w:ind w:left="101" w:right="101"/>
              <w:rPr>
                <w:rFonts w:ascii="Cambria" w:eastAsia="Calibri" w:hAnsi="Cambria" w:cs="Times New Roman"/>
                <w:b/>
                <w:spacing w:val="-1"/>
                <w:sz w:val="20"/>
                <w:szCs w:val="20"/>
              </w:rPr>
            </w:pPr>
          </w:p>
        </w:tc>
      </w:tr>
      <w:tr w:rsidR="00925F8A" w:rsidRPr="00AD07AF" w14:paraId="330242B9" w14:textId="77777777" w:rsidTr="00941BE5">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3C4D114A" w14:textId="61F9361E" w:rsidR="00925F8A" w:rsidRPr="00AD07AF" w:rsidRDefault="00925F8A" w:rsidP="001C2452">
            <w:pPr>
              <w:widowControl w:val="0"/>
              <w:spacing w:after="0" w:line="240" w:lineRule="auto"/>
              <w:ind w:left="101" w:right="101"/>
              <w:rPr>
                <w:rFonts w:ascii="Cambria" w:eastAsia="Calibri" w:hAnsi="Cambria" w:cs="Times New Roman"/>
                <w:b/>
                <w:bCs/>
                <w:spacing w:val="-1"/>
                <w:sz w:val="20"/>
                <w:szCs w:val="20"/>
              </w:rPr>
            </w:pPr>
            <w:r w:rsidRPr="00AD07AF">
              <w:rPr>
                <w:rFonts w:ascii="Cambria" w:eastAsia="Times New Roman" w:hAnsi="Cambria" w:cs="Times New Roman"/>
                <w:b/>
                <w:bCs/>
                <w:sz w:val="20"/>
                <w:szCs w:val="20"/>
              </w:rPr>
              <w:t>ESSER</w:t>
            </w:r>
            <w:r w:rsidRPr="00AD07AF">
              <w:rPr>
                <w:rFonts w:ascii="Cambria" w:eastAsia="Times New Roman" w:hAnsi="Cambria" w:cs="Times New Roman"/>
                <w:sz w:val="20"/>
                <w:szCs w:val="20"/>
              </w:rPr>
              <w:t>: Pre-Monitoring Process</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044A7676" w14:textId="77777777" w:rsidR="00925F8A" w:rsidRDefault="00925F8A" w:rsidP="001C2452">
            <w:pPr>
              <w:widowControl w:val="0"/>
              <w:spacing w:after="0" w:line="240" w:lineRule="auto"/>
              <w:ind w:left="101" w:right="101"/>
              <w:rPr>
                <w:rFonts w:ascii="Cambria" w:eastAsia="Calibri" w:hAnsi="Cambria" w:cs="Times New Roman"/>
                <w:spacing w:val="-1"/>
                <w:sz w:val="20"/>
                <w:szCs w:val="20"/>
              </w:rPr>
            </w:pPr>
            <w:r w:rsidRPr="00AD07AF">
              <w:rPr>
                <w:rFonts w:ascii="Cambria" w:eastAsia="Calibri" w:hAnsi="Cambria" w:cs="Times New Roman"/>
                <w:spacing w:val="-1"/>
                <w:sz w:val="20"/>
                <w:szCs w:val="20"/>
              </w:rPr>
              <w:t xml:space="preserve">How does the </w:t>
            </w:r>
            <w:r>
              <w:rPr>
                <w:rFonts w:ascii="Cambria" w:eastAsia="Calibri" w:hAnsi="Cambria" w:cs="Times New Roman"/>
                <w:spacing w:val="-1"/>
                <w:sz w:val="20"/>
                <w:szCs w:val="20"/>
              </w:rPr>
              <w:t>SEA</w:t>
            </w:r>
            <w:r w:rsidRPr="00AD07AF">
              <w:rPr>
                <w:rFonts w:ascii="Cambria" w:eastAsia="Calibri" w:hAnsi="Cambria" w:cs="Times New Roman"/>
                <w:spacing w:val="-1"/>
                <w:sz w:val="20"/>
                <w:szCs w:val="20"/>
              </w:rPr>
              <w:t xml:space="preserve"> notify the LEA </w:t>
            </w:r>
            <w:r w:rsidR="0080798A" w:rsidRPr="0080798A">
              <w:rPr>
                <w:rFonts w:ascii="Cambria" w:eastAsia="Calibri" w:hAnsi="Cambria" w:cs="Times New Roman"/>
                <w:spacing w:val="-1"/>
                <w:sz w:val="20"/>
                <w:szCs w:val="20"/>
              </w:rPr>
              <w:t>(or other subrecipient)</w:t>
            </w:r>
            <w:r w:rsidR="0080798A">
              <w:rPr>
                <w:rFonts w:ascii="Cambria" w:eastAsia="Calibri" w:hAnsi="Cambria" w:cs="Times New Roman"/>
                <w:spacing w:val="-1"/>
                <w:sz w:val="20"/>
                <w:szCs w:val="20"/>
              </w:rPr>
              <w:t xml:space="preserve"> </w:t>
            </w:r>
            <w:r w:rsidRPr="00AD07AF">
              <w:rPr>
                <w:rFonts w:ascii="Cambria" w:eastAsia="Calibri" w:hAnsi="Cambria" w:cs="Times New Roman"/>
                <w:spacing w:val="-1"/>
                <w:sz w:val="20"/>
                <w:szCs w:val="20"/>
              </w:rPr>
              <w:t>when it has been selected for monitoring?</w:t>
            </w:r>
            <w:r w:rsidRPr="005D7A0E">
              <w:rPr>
                <w:rFonts w:ascii="Cambria" w:eastAsia="Times New Roman" w:hAnsi="Cambria"/>
                <w:sz w:val="20"/>
                <w:szCs w:val="20"/>
              </w:rPr>
              <w:t xml:space="preserve"> </w:t>
            </w:r>
            <w:r w:rsidRPr="005D7A0E">
              <w:rPr>
                <w:rFonts w:ascii="Cambria" w:eastAsia="Calibri" w:hAnsi="Cambria" w:cs="Times New Roman"/>
                <w:spacing w:val="-1"/>
                <w:sz w:val="20"/>
                <w:szCs w:val="20"/>
              </w:rPr>
              <w:t xml:space="preserve">How does the </w:t>
            </w:r>
            <w:r>
              <w:rPr>
                <w:rFonts w:ascii="Cambria" w:eastAsia="Calibri" w:hAnsi="Cambria" w:cs="Times New Roman"/>
                <w:spacing w:val="-1"/>
                <w:sz w:val="20"/>
                <w:szCs w:val="20"/>
              </w:rPr>
              <w:t>SEA</w:t>
            </w:r>
            <w:r w:rsidRPr="005D7A0E">
              <w:rPr>
                <w:rFonts w:ascii="Cambria" w:eastAsia="Calibri" w:hAnsi="Cambria" w:cs="Times New Roman"/>
                <w:spacing w:val="-1"/>
                <w:sz w:val="20"/>
                <w:szCs w:val="20"/>
              </w:rPr>
              <w:t xml:space="preserve"> communicate expectations to the LEA </w:t>
            </w:r>
            <w:r w:rsidR="0080798A" w:rsidRPr="0080798A">
              <w:rPr>
                <w:rFonts w:ascii="Cambria" w:eastAsia="Calibri" w:hAnsi="Cambria" w:cs="Times New Roman"/>
                <w:spacing w:val="-1"/>
                <w:sz w:val="20"/>
                <w:szCs w:val="20"/>
              </w:rPr>
              <w:t>(or other subrecipient)</w:t>
            </w:r>
            <w:r w:rsidR="0080798A">
              <w:rPr>
                <w:rFonts w:ascii="Cambria" w:eastAsia="Calibri" w:hAnsi="Cambria" w:cs="Times New Roman"/>
                <w:spacing w:val="-1"/>
                <w:sz w:val="20"/>
                <w:szCs w:val="20"/>
              </w:rPr>
              <w:t xml:space="preserve"> </w:t>
            </w:r>
            <w:r w:rsidRPr="005D7A0E">
              <w:rPr>
                <w:rFonts w:ascii="Cambria" w:eastAsia="Calibri" w:hAnsi="Cambria" w:cs="Times New Roman"/>
                <w:spacing w:val="-1"/>
                <w:sz w:val="20"/>
                <w:szCs w:val="20"/>
              </w:rPr>
              <w:t>regarding the monitoring process and the requirements covered during reviews?</w:t>
            </w:r>
          </w:p>
          <w:p w14:paraId="739D2789" w14:textId="3F2EDFBF" w:rsidR="00925F8A" w:rsidRPr="00AD07AF" w:rsidRDefault="00925F8A" w:rsidP="001C2452">
            <w:pPr>
              <w:widowControl w:val="0"/>
              <w:spacing w:after="0" w:line="240" w:lineRule="auto"/>
              <w:ind w:left="101" w:right="101"/>
              <w:rPr>
                <w:rFonts w:ascii="Cambria" w:eastAsia="Calibri" w:hAnsi="Cambria" w:cs="Times New Roman"/>
                <w:spacing w:val="-1"/>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6F02A2EF" w14:textId="38C18ECE" w:rsidR="00925F8A" w:rsidRPr="00AD07AF" w:rsidRDefault="00925F8A" w:rsidP="001C2452">
            <w:pPr>
              <w:widowControl w:val="0"/>
              <w:spacing w:after="0" w:line="240" w:lineRule="auto"/>
              <w:ind w:left="101" w:right="101"/>
              <w:jc w:val="center"/>
              <w:rPr>
                <w:rFonts w:ascii="Cambria" w:eastAsia="Calibri" w:hAnsi="Cambria" w:cs="Times New Roman"/>
                <w:i/>
                <w:sz w:val="20"/>
                <w:szCs w:val="20"/>
              </w:rPr>
            </w:pPr>
            <w:r w:rsidRPr="00AD07AF">
              <w:rPr>
                <w:rFonts w:ascii="Cambria" w:eastAsia="Calibri" w:hAnsi="Cambria" w:cs="Times New Roman"/>
                <w:i/>
                <w:sz w:val="20"/>
                <w:szCs w:val="20"/>
              </w:rPr>
              <w:lastRenderedPageBreak/>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5331A7E1" w14:textId="77777777" w:rsidR="00925F8A" w:rsidRPr="00AD07AF" w:rsidRDefault="00925F8A" w:rsidP="001C2452">
            <w:pPr>
              <w:widowControl w:val="0"/>
              <w:spacing w:after="0" w:line="240" w:lineRule="auto"/>
              <w:ind w:left="101" w:right="101"/>
              <w:rPr>
                <w:rFonts w:ascii="Cambria" w:eastAsia="Calibri" w:hAnsi="Cambria" w:cs="Times New Roman"/>
                <w:b/>
                <w:spacing w:val="-1"/>
                <w:sz w:val="20"/>
                <w:szCs w:val="20"/>
              </w:rPr>
            </w:pPr>
          </w:p>
        </w:tc>
      </w:tr>
      <w:tr w:rsidR="00925F8A" w:rsidRPr="00AD07AF" w14:paraId="61ACF22C" w14:textId="77777777" w:rsidTr="00941BE5">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1A8D721D" w14:textId="749045C1" w:rsidR="00925F8A" w:rsidRPr="00AD07AF" w:rsidRDefault="00925F8A" w:rsidP="001C2452">
            <w:pPr>
              <w:widowControl w:val="0"/>
              <w:spacing w:after="0" w:line="240" w:lineRule="auto"/>
              <w:ind w:left="101" w:right="101"/>
              <w:rPr>
                <w:rFonts w:ascii="Cambria" w:eastAsia="Calibri" w:hAnsi="Cambria" w:cs="Times New Roman"/>
                <w:b/>
                <w:bCs/>
                <w:spacing w:val="-1"/>
                <w:sz w:val="20"/>
                <w:szCs w:val="20"/>
              </w:rPr>
            </w:pPr>
            <w:r w:rsidRPr="00AD07AF">
              <w:rPr>
                <w:rFonts w:ascii="Cambria" w:eastAsia="Calibri" w:hAnsi="Cambria" w:cs="Times New Roman"/>
                <w:b/>
                <w:bCs/>
                <w:spacing w:val="-1"/>
                <w:sz w:val="20"/>
                <w:szCs w:val="20"/>
              </w:rPr>
              <w:t>ESSER</w:t>
            </w:r>
            <w:r w:rsidRPr="00AD07AF">
              <w:rPr>
                <w:rFonts w:ascii="Cambria" w:eastAsia="Times New Roman" w:hAnsi="Cambria" w:cs="Times New Roman"/>
                <w:sz w:val="20"/>
                <w:szCs w:val="20"/>
              </w:rPr>
              <w:t>: Pre-Monitoring Process</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3CF81E96" w14:textId="5BFF8319" w:rsidR="00925F8A" w:rsidRDefault="00925F8A" w:rsidP="001C2452">
            <w:pPr>
              <w:widowControl w:val="0"/>
              <w:spacing w:after="0" w:line="240" w:lineRule="auto"/>
              <w:ind w:left="101" w:right="101"/>
              <w:rPr>
                <w:rFonts w:ascii="Cambria" w:eastAsia="Calibri" w:hAnsi="Cambria" w:cs="Times New Roman"/>
                <w:sz w:val="20"/>
                <w:szCs w:val="20"/>
              </w:rPr>
            </w:pPr>
            <w:r w:rsidRPr="00AD07AF">
              <w:rPr>
                <w:rFonts w:ascii="Cambria" w:eastAsia="Calibri" w:hAnsi="Cambria" w:cs="Times New Roman"/>
                <w:sz w:val="20"/>
                <w:szCs w:val="20"/>
              </w:rPr>
              <w:t xml:space="preserve">Describe the types of evidence provided to the </w:t>
            </w:r>
            <w:r>
              <w:rPr>
                <w:rFonts w:ascii="Cambria" w:eastAsia="Calibri" w:hAnsi="Cambria" w:cs="Times New Roman"/>
                <w:sz w:val="20"/>
                <w:szCs w:val="20"/>
              </w:rPr>
              <w:t>SEA</w:t>
            </w:r>
            <w:r w:rsidRPr="00AD07AF">
              <w:rPr>
                <w:rFonts w:ascii="Cambria" w:eastAsia="Calibri" w:hAnsi="Cambria" w:cs="Times New Roman"/>
                <w:sz w:val="20"/>
                <w:szCs w:val="20"/>
              </w:rPr>
              <w:t xml:space="preserve"> by the </w:t>
            </w:r>
            <w:r w:rsidR="00941BE5">
              <w:rPr>
                <w:rFonts w:ascii="Cambria" w:eastAsia="Calibri" w:hAnsi="Cambria" w:cs="Times New Roman"/>
                <w:sz w:val="20"/>
                <w:szCs w:val="20"/>
              </w:rPr>
              <w:t>LEA (</w:t>
            </w:r>
            <w:r w:rsidR="000E0A46">
              <w:rPr>
                <w:rFonts w:ascii="Cambria" w:eastAsia="Calibri" w:hAnsi="Cambria" w:cs="Times New Roman"/>
                <w:sz w:val="20"/>
                <w:szCs w:val="20"/>
              </w:rPr>
              <w:t xml:space="preserve">or other subrecipient) </w:t>
            </w:r>
            <w:r w:rsidRPr="00AD07AF">
              <w:rPr>
                <w:rFonts w:ascii="Cambria" w:eastAsia="Calibri" w:hAnsi="Cambria" w:cs="Times New Roman"/>
                <w:sz w:val="20"/>
                <w:szCs w:val="20"/>
              </w:rPr>
              <w:t>in advance of monitoring.</w:t>
            </w:r>
          </w:p>
          <w:p w14:paraId="3F5F84F6" w14:textId="5468364E" w:rsidR="00925F8A" w:rsidRPr="00AD07AF" w:rsidRDefault="00925F8A" w:rsidP="001C2452">
            <w:pPr>
              <w:widowControl w:val="0"/>
              <w:spacing w:after="0" w:line="240" w:lineRule="auto"/>
              <w:ind w:left="101" w:right="101"/>
              <w:rPr>
                <w:rFonts w:ascii="Cambria" w:eastAsia="Calibri" w:hAnsi="Cambria" w:cs="Times New Roman"/>
                <w:spacing w:val="-1"/>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4E7C98F6" w14:textId="176E71EB" w:rsidR="00925F8A" w:rsidRPr="00AD07AF" w:rsidRDefault="00925F8A" w:rsidP="001C2452">
            <w:pPr>
              <w:widowControl w:val="0"/>
              <w:spacing w:after="0" w:line="240" w:lineRule="auto"/>
              <w:ind w:left="101" w:right="101"/>
              <w:jc w:val="center"/>
              <w:rPr>
                <w:rFonts w:ascii="Cambria" w:eastAsia="Calibri" w:hAnsi="Cambria" w:cs="Times New Roman"/>
                <w:i/>
                <w:sz w:val="20"/>
                <w:szCs w:val="20"/>
              </w:rPr>
            </w:pPr>
            <w:r w:rsidRPr="00AD07AF">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1D04F162" w14:textId="77777777" w:rsidR="00925F8A" w:rsidRPr="00AD07AF" w:rsidRDefault="00925F8A" w:rsidP="001C2452">
            <w:pPr>
              <w:widowControl w:val="0"/>
              <w:spacing w:after="0" w:line="240" w:lineRule="auto"/>
              <w:ind w:left="101" w:right="101"/>
              <w:rPr>
                <w:rFonts w:ascii="Cambria" w:eastAsia="Calibri" w:hAnsi="Cambria" w:cs="Times New Roman"/>
                <w:b/>
                <w:spacing w:val="-1"/>
                <w:sz w:val="20"/>
                <w:szCs w:val="20"/>
              </w:rPr>
            </w:pPr>
          </w:p>
        </w:tc>
      </w:tr>
      <w:tr w:rsidR="00925F8A" w:rsidRPr="00AD07AF" w14:paraId="27C520B7" w14:textId="77777777" w:rsidTr="00941BE5">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126C69CA" w14:textId="3E8C6110" w:rsidR="00925F8A" w:rsidRPr="00AD07AF" w:rsidRDefault="00925F8A" w:rsidP="001C2452">
            <w:pPr>
              <w:widowControl w:val="0"/>
              <w:spacing w:after="0" w:line="240" w:lineRule="auto"/>
              <w:ind w:left="101" w:right="101"/>
              <w:rPr>
                <w:rFonts w:ascii="Cambria" w:eastAsia="Calibri" w:hAnsi="Cambria" w:cs="Times New Roman"/>
                <w:spacing w:val="-1"/>
                <w:sz w:val="20"/>
                <w:szCs w:val="20"/>
              </w:rPr>
            </w:pPr>
            <w:r w:rsidRPr="00AD07AF">
              <w:rPr>
                <w:rFonts w:ascii="Cambria" w:eastAsia="Calibri" w:hAnsi="Cambria" w:cs="Times New Roman"/>
                <w:b/>
                <w:bCs/>
                <w:spacing w:val="-1"/>
                <w:sz w:val="20"/>
                <w:szCs w:val="20"/>
              </w:rPr>
              <w:t>ESSER</w:t>
            </w:r>
            <w:r w:rsidRPr="00AD07AF">
              <w:rPr>
                <w:rFonts w:ascii="Cambria" w:eastAsia="Calibri" w:hAnsi="Cambria" w:cs="Times New Roman"/>
                <w:spacing w:val="-1"/>
                <w:sz w:val="20"/>
                <w:szCs w:val="20"/>
              </w:rPr>
              <w:t>: Monitoring Activities</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236B2B6B" w14:textId="77777777" w:rsidR="00925F8A" w:rsidRDefault="00925F8A" w:rsidP="001C2452">
            <w:pPr>
              <w:widowControl w:val="0"/>
              <w:spacing w:after="0" w:line="240" w:lineRule="auto"/>
              <w:ind w:left="101" w:right="101"/>
              <w:rPr>
                <w:rFonts w:ascii="Cambria" w:eastAsia="Calibri" w:hAnsi="Cambria" w:cs="Times New Roman"/>
                <w:spacing w:val="-1"/>
                <w:sz w:val="20"/>
                <w:szCs w:val="20"/>
              </w:rPr>
            </w:pPr>
            <w:r w:rsidRPr="00AD07AF">
              <w:rPr>
                <w:rFonts w:ascii="Cambria" w:eastAsia="Calibri" w:hAnsi="Cambria" w:cs="Times New Roman"/>
                <w:spacing w:val="-1"/>
                <w:sz w:val="20"/>
                <w:szCs w:val="20"/>
              </w:rPr>
              <w:t xml:space="preserve">Do LEA </w:t>
            </w:r>
            <w:r w:rsidR="0080798A" w:rsidRPr="0080798A">
              <w:rPr>
                <w:rFonts w:ascii="Cambria" w:eastAsia="Calibri" w:hAnsi="Cambria" w:cs="Times New Roman"/>
                <w:spacing w:val="-1"/>
                <w:sz w:val="20"/>
                <w:szCs w:val="20"/>
              </w:rPr>
              <w:t>(or other subrecipient)</w:t>
            </w:r>
            <w:r w:rsidR="0080798A">
              <w:rPr>
                <w:rFonts w:ascii="Cambria" w:eastAsia="Calibri" w:hAnsi="Cambria" w:cs="Times New Roman"/>
                <w:spacing w:val="-1"/>
                <w:sz w:val="20"/>
                <w:szCs w:val="20"/>
              </w:rPr>
              <w:t xml:space="preserve"> </w:t>
            </w:r>
            <w:r w:rsidRPr="00AD07AF">
              <w:rPr>
                <w:rFonts w:ascii="Cambria" w:eastAsia="Calibri" w:hAnsi="Cambria" w:cs="Times New Roman"/>
                <w:spacing w:val="-1"/>
                <w:sz w:val="20"/>
                <w:szCs w:val="20"/>
              </w:rPr>
              <w:t xml:space="preserve">monitoring activities </w:t>
            </w:r>
            <w:r w:rsidRPr="00AD07AF">
              <w:rPr>
                <w:rFonts w:ascii="Cambria" w:eastAsia="Calibri" w:hAnsi="Cambria" w:cs="Times New Roman"/>
                <w:sz w:val="20"/>
                <w:szCs w:val="20"/>
              </w:rPr>
              <w:t>encompass</w:t>
            </w:r>
            <w:r w:rsidRPr="00AD07AF">
              <w:rPr>
                <w:rFonts w:ascii="Cambria" w:eastAsia="Calibri" w:hAnsi="Cambria" w:cs="Times New Roman"/>
                <w:spacing w:val="-1"/>
                <w:sz w:val="20"/>
                <w:szCs w:val="20"/>
              </w:rPr>
              <w:t xml:space="preserve"> both programmatic and fiscal topics and requirements? If so, please describe what programmatic and fiscal topics are covered.</w:t>
            </w:r>
          </w:p>
          <w:p w14:paraId="642323B3" w14:textId="15BA340A" w:rsidR="00925F8A" w:rsidRPr="00AD07AF" w:rsidRDefault="00925F8A" w:rsidP="001C2452">
            <w:pPr>
              <w:widowControl w:val="0"/>
              <w:spacing w:after="0" w:line="240" w:lineRule="auto"/>
              <w:ind w:left="101" w:right="101"/>
              <w:rPr>
                <w:rFonts w:ascii="Cambria" w:eastAsia="Calibri" w:hAnsi="Cambria" w:cs="Times New Roman"/>
                <w:spacing w:val="-1"/>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331D8882" w14:textId="40F446AE" w:rsidR="00925F8A" w:rsidRPr="00AD07AF" w:rsidRDefault="00925F8A" w:rsidP="001C2452">
            <w:pPr>
              <w:widowControl w:val="0"/>
              <w:spacing w:after="0" w:line="240" w:lineRule="auto"/>
              <w:ind w:left="101" w:right="101"/>
              <w:jc w:val="center"/>
              <w:rPr>
                <w:rFonts w:ascii="Cambria" w:eastAsia="Calibri" w:hAnsi="Cambria" w:cs="Times New Roman"/>
                <w:i/>
                <w:sz w:val="20"/>
                <w:szCs w:val="20"/>
              </w:rPr>
            </w:pPr>
            <w:r w:rsidRPr="00AD07AF">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0F0AAE15" w14:textId="61493943" w:rsidR="00925F8A" w:rsidRPr="00AD07AF" w:rsidRDefault="00925F8A" w:rsidP="001C2452">
            <w:pPr>
              <w:widowControl w:val="0"/>
              <w:spacing w:after="0" w:line="240" w:lineRule="auto"/>
              <w:ind w:left="101" w:right="101"/>
              <w:rPr>
                <w:rFonts w:ascii="Cambria" w:eastAsia="Calibri" w:hAnsi="Cambria" w:cs="Times New Roman"/>
                <w:b/>
                <w:spacing w:val="-1"/>
                <w:sz w:val="20"/>
                <w:szCs w:val="20"/>
              </w:rPr>
            </w:pPr>
          </w:p>
        </w:tc>
      </w:tr>
      <w:tr w:rsidR="00925F8A" w:rsidRPr="00AD07AF" w14:paraId="7D9A10C8" w14:textId="77777777" w:rsidTr="00941BE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0369C57D" w14:textId="7A013B47" w:rsidR="00925F8A" w:rsidRPr="00AD07AF" w:rsidRDefault="00925F8A" w:rsidP="001C2452">
            <w:pPr>
              <w:widowControl w:val="0"/>
              <w:spacing w:after="0" w:line="240" w:lineRule="auto"/>
              <w:ind w:left="101" w:right="101"/>
              <w:rPr>
                <w:rFonts w:ascii="Cambria" w:eastAsia="Times New Roman" w:hAnsi="Cambria" w:cs="Times New Roman"/>
                <w:b/>
                <w:bCs/>
                <w:sz w:val="20"/>
                <w:szCs w:val="20"/>
              </w:rPr>
            </w:pPr>
            <w:r w:rsidRPr="00AD07AF">
              <w:rPr>
                <w:rFonts w:ascii="Cambria" w:eastAsia="Calibri" w:hAnsi="Cambria" w:cs="Times New Roman"/>
                <w:b/>
                <w:bCs/>
                <w:spacing w:val="-1"/>
                <w:sz w:val="20"/>
                <w:szCs w:val="20"/>
              </w:rPr>
              <w:t>ESSER</w:t>
            </w:r>
            <w:r w:rsidRPr="00AD07AF">
              <w:rPr>
                <w:rFonts w:ascii="Cambria" w:eastAsia="Times New Roman" w:hAnsi="Cambria" w:cs="Times New Roman"/>
                <w:sz w:val="20"/>
                <w:szCs w:val="20"/>
              </w:rPr>
              <w:t>: Post-Monitoring Process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0B2F761A" w14:textId="77777777" w:rsidR="00925F8A" w:rsidRDefault="00925F8A" w:rsidP="001C2452">
            <w:pPr>
              <w:widowControl w:val="0"/>
              <w:spacing w:after="0" w:line="240" w:lineRule="auto"/>
              <w:ind w:left="101" w:right="101"/>
              <w:rPr>
                <w:rFonts w:ascii="Cambria" w:eastAsia="Times New Roman" w:hAnsi="Cambria"/>
                <w:sz w:val="20"/>
                <w:szCs w:val="20"/>
              </w:rPr>
            </w:pPr>
            <w:r w:rsidRPr="00AD07AF">
              <w:rPr>
                <w:rFonts w:ascii="Cambria" w:eastAsia="Times New Roman" w:hAnsi="Cambria"/>
                <w:sz w:val="20"/>
                <w:szCs w:val="20"/>
              </w:rPr>
              <w:t xml:space="preserve">How are monitoring results communicated to the </w:t>
            </w:r>
            <w:r>
              <w:rPr>
                <w:rFonts w:ascii="Cambria" w:eastAsia="Times New Roman" w:hAnsi="Cambria"/>
                <w:sz w:val="20"/>
                <w:szCs w:val="20"/>
              </w:rPr>
              <w:t>LEA</w:t>
            </w:r>
            <w:r w:rsidR="000E0A46">
              <w:rPr>
                <w:rFonts w:ascii="Cambria" w:eastAsia="Times New Roman" w:hAnsi="Cambria"/>
                <w:sz w:val="20"/>
                <w:szCs w:val="20"/>
              </w:rPr>
              <w:t xml:space="preserve"> </w:t>
            </w:r>
            <w:r w:rsidR="0080798A" w:rsidRPr="0080798A">
              <w:rPr>
                <w:rFonts w:ascii="Cambria" w:eastAsia="Times New Roman" w:hAnsi="Cambria"/>
                <w:sz w:val="20"/>
                <w:szCs w:val="20"/>
              </w:rPr>
              <w:t>(or other subrecipient)</w:t>
            </w:r>
            <w:r w:rsidRPr="00AD07AF">
              <w:rPr>
                <w:rFonts w:ascii="Cambria" w:eastAsia="Times New Roman" w:hAnsi="Cambria"/>
                <w:sz w:val="20"/>
                <w:szCs w:val="20"/>
              </w:rPr>
              <w:t xml:space="preserve">? Does the </w:t>
            </w:r>
            <w:r>
              <w:rPr>
                <w:rFonts w:ascii="Cambria" w:eastAsia="Times New Roman" w:hAnsi="Cambria"/>
                <w:sz w:val="20"/>
                <w:szCs w:val="20"/>
              </w:rPr>
              <w:t>SEA</w:t>
            </w:r>
            <w:r w:rsidRPr="00AD07AF">
              <w:rPr>
                <w:rFonts w:ascii="Cambria" w:eastAsia="Times New Roman" w:hAnsi="Cambria"/>
                <w:sz w:val="20"/>
                <w:szCs w:val="20"/>
              </w:rPr>
              <w:t xml:space="preserve"> provide timely feedback to the LEA </w:t>
            </w:r>
            <w:r w:rsidR="0080798A" w:rsidRPr="0080798A">
              <w:rPr>
                <w:rFonts w:ascii="Cambria" w:eastAsia="Times New Roman" w:hAnsi="Cambria"/>
                <w:sz w:val="20"/>
                <w:szCs w:val="20"/>
              </w:rPr>
              <w:t>(or other subrecipient)</w:t>
            </w:r>
            <w:r w:rsidR="0080798A">
              <w:rPr>
                <w:rFonts w:ascii="Cambria" w:eastAsia="Times New Roman" w:hAnsi="Cambria"/>
                <w:sz w:val="20"/>
                <w:szCs w:val="20"/>
              </w:rPr>
              <w:t xml:space="preserve"> </w:t>
            </w:r>
            <w:r w:rsidRPr="00AD07AF">
              <w:rPr>
                <w:rFonts w:ascii="Cambria" w:eastAsia="Times New Roman" w:hAnsi="Cambria"/>
                <w:sz w:val="20"/>
                <w:szCs w:val="20"/>
              </w:rPr>
              <w:t xml:space="preserve">following a monitoring review? </w:t>
            </w:r>
          </w:p>
          <w:p w14:paraId="0BC9F387" w14:textId="3B67763B" w:rsidR="00925F8A" w:rsidRPr="00AD07AF" w:rsidRDefault="00925F8A" w:rsidP="001C2452">
            <w:pPr>
              <w:widowControl w:val="0"/>
              <w:spacing w:after="0" w:line="240" w:lineRule="auto"/>
              <w:ind w:left="101" w:right="101"/>
              <w:rPr>
                <w:rFonts w:ascii="Cambria" w:eastAsia="Calibri" w:hAnsi="Cambria" w:cs="Times New Roman"/>
                <w:spacing w:val="-1"/>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5D904578" w14:textId="76D6EAB5" w:rsidR="00925F8A" w:rsidRPr="00AD07AF" w:rsidRDefault="00925F8A" w:rsidP="001C2452">
            <w:pPr>
              <w:widowControl w:val="0"/>
              <w:spacing w:after="0" w:line="240" w:lineRule="auto"/>
              <w:ind w:left="101" w:right="101"/>
              <w:jc w:val="center"/>
              <w:rPr>
                <w:rFonts w:ascii="Cambria" w:eastAsia="Calibri" w:hAnsi="Cambria" w:cs="Times New Roman"/>
                <w:i/>
                <w:sz w:val="20"/>
                <w:szCs w:val="20"/>
              </w:rPr>
            </w:pPr>
            <w:r w:rsidRPr="00AD07AF">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02C5E976" w14:textId="59F4625B" w:rsidR="00925F8A" w:rsidRPr="00AD07AF" w:rsidRDefault="00925F8A" w:rsidP="001C2452">
            <w:pPr>
              <w:widowControl w:val="0"/>
              <w:spacing w:after="0" w:line="240" w:lineRule="auto"/>
              <w:ind w:left="101" w:right="101"/>
              <w:rPr>
                <w:rFonts w:ascii="Cambria" w:eastAsia="Calibri" w:hAnsi="Cambria" w:cs="Times New Roman"/>
                <w:sz w:val="20"/>
                <w:szCs w:val="20"/>
              </w:rPr>
            </w:pPr>
          </w:p>
        </w:tc>
      </w:tr>
      <w:tr w:rsidR="00925F8A" w:rsidRPr="00AD07AF" w14:paraId="196CF895" w14:textId="77777777" w:rsidTr="00941BE5">
        <w:trPr>
          <w:trHeight w:val="525"/>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7A075107" w14:textId="2B3A0C90" w:rsidR="00925F8A" w:rsidRPr="00AD07AF" w:rsidRDefault="00925F8A" w:rsidP="001C2452">
            <w:pPr>
              <w:widowControl w:val="0"/>
              <w:spacing w:after="0" w:line="240" w:lineRule="auto"/>
              <w:ind w:left="101" w:right="101"/>
              <w:rPr>
                <w:rFonts w:ascii="Cambria" w:eastAsia="Times New Roman" w:hAnsi="Cambria" w:cs="Times New Roman"/>
                <w:sz w:val="20"/>
                <w:szCs w:val="20"/>
              </w:rPr>
            </w:pPr>
            <w:r w:rsidRPr="00AD07AF">
              <w:rPr>
                <w:rFonts w:ascii="Cambria" w:eastAsia="Calibri" w:hAnsi="Cambria" w:cs="Times New Roman"/>
                <w:b/>
                <w:bCs/>
                <w:spacing w:val="-1"/>
                <w:sz w:val="20"/>
                <w:szCs w:val="20"/>
              </w:rPr>
              <w:t>ESSER</w:t>
            </w:r>
            <w:r w:rsidRPr="00AD07AF">
              <w:rPr>
                <w:rFonts w:ascii="Cambria" w:eastAsia="Times New Roman" w:hAnsi="Cambria" w:cs="Times New Roman"/>
                <w:sz w:val="20"/>
                <w:szCs w:val="20"/>
              </w:rPr>
              <w:t>: Post-Monitoring Process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41C1BD92" w14:textId="77777777" w:rsidR="00925F8A" w:rsidRDefault="00925F8A" w:rsidP="001C2452">
            <w:pPr>
              <w:widowControl w:val="0"/>
              <w:spacing w:after="0" w:line="240" w:lineRule="auto"/>
              <w:ind w:left="101" w:right="101"/>
              <w:rPr>
                <w:rFonts w:ascii="Cambria" w:eastAsia="Times New Roman" w:hAnsi="Cambria"/>
                <w:sz w:val="20"/>
                <w:szCs w:val="20"/>
              </w:rPr>
            </w:pPr>
            <w:r w:rsidRPr="00AD07AF">
              <w:rPr>
                <w:rFonts w:ascii="Cambria" w:eastAsia="Times New Roman" w:hAnsi="Cambria"/>
                <w:sz w:val="20"/>
                <w:szCs w:val="20"/>
              </w:rPr>
              <w:t xml:space="preserve">Does the </w:t>
            </w:r>
            <w:r>
              <w:rPr>
                <w:rFonts w:ascii="Cambria" w:eastAsia="Times New Roman" w:hAnsi="Cambria"/>
                <w:sz w:val="20"/>
                <w:szCs w:val="20"/>
              </w:rPr>
              <w:t>SEA</w:t>
            </w:r>
            <w:r w:rsidRPr="00AD07AF">
              <w:rPr>
                <w:rFonts w:ascii="Cambria" w:eastAsia="Times New Roman" w:hAnsi="Cambria"/>
                <w:sz w:val="20"/>
                <w:szCs w:val="20"/>
              </w:rPr>
              <w:t xml:space="preserve"> provide actionable feedback to the LEA </w:t>
            </w:r>
            <w:r w:rsidR="0080798A" w:rsidRPr="0080798A">
              <w:rPr>
                <w:rFonts w:ascii="Cambria" w:eastAsia="Times New Roman" w:hAnsi="Cambria"/>
                <w:sz w:val="20"/>
                <w:szCs w:val="20"/>
              </w:rPr>
              <w:t>(or other subrecipient)</w:t>
            </w:r>
            <w:r w:rsidR="0080798A">
              <w:rPr>
                <w:rFonts w:ascii="Cambria" w:eastAsia="Times New Roman" w:hAnsi="Cambria"/>
                <w:sz w:val="20"/>
                <w:szCs w:val="20"/>
              </w:rPr>
              <w:t xml:space="preserve"> </w:t>
            </w:r>
            <w:r w:rsidRPr="00AD07AF">
              <w:rPr>
                <w:rFonts w:ascii="Cambria" w:eastAsia="Times New Roman" w:hAnsi="Cambria"/>
                <w:sz w:val="20"/>
                <w:szCs w:val="20"/>
              </w:rPr>
              <w:t xml:space="preserve">following a monitoring review? </w:t>
            </w:r>
          </w:p>
          <w:p w14:paraId="05BC837D" w14:textId="36D26D8E" w:rsidR="00925F8A" w:rsidRPr="00AD07AF" w:rsidRDefault="00925F8A" w:rsidP="001C2452">
            <w:pPr>
              <w:widowControl w:val="0"/>
              <w:spacing w:after="0" w:line="240" w:lineRule="auto"/>
              <w:ind w:left="101" w:right="101"/>
              <w:rPr>
                <w:rFonts w:ascii="Cambria" w:eastAsia="Calibri" w:hAnsi="Cambria" w:cs="Times New Roman"/>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2C0D1553" w14:textId="74D51374" w:rsidR="00925F8A" w:rsidRPr="00AD07AF" w:rsidRDefault="00925F8A" w:rsidP="001C2452">
            <w:pPr>
              <w:widowControl w:val="0"/>
              <w:spacing w:after="0" w:line="240" w:lineRule="auto"/>
              <w:ind w:left="101" w:right="101"/>
              <w:jc w:val="center"/>
              <w:rPr>
                <w:rFonts w:ascii="Cambria" w:eastAsia="Calibri" w:hAnsi="Cambria" w:cs="Times New Roman"/>
                <w:i/>
                <w:sz w:val="20"/>
                <w:szCs w:val="20"/>
              </w:rPr>
            </w:pPr>
            <w:r w:rsidRPr="00AD07AF">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0CF7CC80" w14:textId="37A453B0" w:rsidR="00925F8A" w:rsidRPr="00AD07AF" w:rsidRDefault="00925F8A" w:rsidP="001C2452">
            <w:pPr>
              <w:widowControl w:val="0"/>
              <w:spacing w:after="0" w:line="240" w:lineRule="auto"/>
              <w:ind w:left="101" w:right="101"/>
              <w:rPr>
                <w:rFonts w:ascii="Cambria" w:eastAsia="Calibri" w:hAnsi="Cambria" w:cs="Times New Roman"/>
                <w:b/>
                <w:spacing w:val="-1"/>
                <w:sz w:val="20"/>
                <w:szCs w:val="20"/>
              </w:rPr>
            </w:pPr>
          </w:p>
        </w:tc>
      </w:tr>
      <w:tr w:rsidR="00925F8A" w:rsidRPr="00AD07AF" w14:paraId="50B4CDE7" w14:textId="77777777" w:rsidTr="00941BE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84CD95A" w14:textId="2CFAA0F2" w:rsidR="00925F8A" w:rsidRPr="00AD07AF" w:rsidRDefault="00925F8A" w:rsidP="001C2452">
            <w:pPr>
              <w:widowControl w:val="0"/>
              <w:spacing w:after="0" w:line="240" w:lineRule="auto"/>
              <w:ind w:left="101" w:right="101"/>
              <w:rPr>
                <w:rFonts w:ascii="Cambria" w:eastAsia="Times New Roman" w:hAnsi="Cambria" w:cs="Times New Roman"/>
                <w:sz w:val="20"/>
                <w:szCs w:val="20"/>
              </w:rPr>
            </w:pPr>
            <w:r w:rsidRPr="00AD07AF">
              <w:rPr>
                <w:rFonts w:ascii="Cambria" w:eastAsia="Calibri" w:hAnsi="Cambria" w:cs="Times New Roman"/>
                <w:b/>
                <w:bCs/>
                <w:spacing w:val="-1"/>
                <w:sz w:val="20"/>
                <w:szCs w:val="20"/>
              </w:rPr>
              <w:t>ESSER</w:t>
            </w:r>
            <w:r w:rsidRPr="00AD07AF">
              <w:rPr>
                <w:rFonts w:ascii="Cambria" w:eastAsia="Times New Roman" w:hAnsi="Cambria" w:cs="Times New Roman"/>
                <w:sz w:val="20"/>
                <w:szCs w:val="20"/>
              </w:rPr>
              <w:t>: Post-Monitoring Process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4D72C4DD" w14:textId="77777777" w:rsidR="00925F8A" w:rsidRDefault="00925F8A" w:rsidP="001C2452">
            <w:pPr>
              <w:widowControl w:val="0"/>
              <w:spacing w:after="0" w:line="240" w:lineRule="auto"/>
              <w:ind w:left="101" w:right="101"/>
              <w:rPr>
                <w:rFonts w:ascii="Cambria" w:eastAsia="Times New Roman" w:hAnsi="Cambria"/>
                <w:sz w:val="20"/>
                <w:szCs w:val="20"/>
              </w:rPr>
            </w:pPr>
            <w:r w:rsidRPr="00AD07AF">
              <w:rPr>
                <w:rFonts w:ascii="Cambria" w:eastAsia="Times New Roman" w:hAnsi="Cambria"/>
                <w:sz w:val="20"/>
                <w:szCs w:val="20"/>
              </w:rPr>
              <w:t xml:space="preserve">Describe the process by which the </w:t>
            </w:r>
            <w:r>
              <w:rPr>
                <w:rFonts w:ascii="Cambria" w:eastAsia="Times New Roman" w:hAnsi="Cambria"/>
                <w:sz w:val="20"/>
                <w:szCs w:val="20"/>
              </w:rPr>
              <w:t>SEA</w:t>
            </w:r>
            <w:r w:rsidRPr="00AD07AF">
              <w:rPr>
                <w:rFonts w:ascii="Cambria" w:eastAsia="Times New Roman" w:hAnsi="Cambria"/>
                <w:sz w:val="20"/>
                <w:szCs w:val="20"/>
              </w:rPr>
              <w:t xml:space="preserve"> follows up on corrective actions required to address issues identified through monitoring (i.e., frequency of </w:t>
            </w:r>
            <w:r>
              <w:rPr>
                <w:rFonts w:ascii="Cambria" w:eastAsia="Times New Roman" w:hAnsi="Cambria"/>
                <w:sz w:val="20"/>
                <w:szCs w:val="20"/>
              </w:rPr>
              <w:t>SEA</w:t>
            </w:r>
            <w:r w:rsidRPr="00AD07AF">
              <w:rPr>
                <w:rFonts w:ascii="Cambria" w:eastAsia="Times New Roman" w:hAnsi="Cambria"/>
                <w:sz w:val="20"/>
                <w:szCs w:val="20"/>
              </w:rPr>
              <w:t xml:space="preserve"> communication regarding corrective actions and types of </w:t>
            </w:r>
            <w:r>
              <w:rPr>
                <w:rFonts w:ascii="Cambria" w:eastAsia="Times New Roman" w:hAnsi="Cambria"/>
                <w:sz w:val="20"/>
                <w:szCs w:val="20"/>
              </w:rPr>
              <w:t>SEA</w:t>
            </w:r>
            <w:r w:rsidRPr="00AD07AF">
              <w:rPr>
                <w:rFonts w:ascii="Cambria" w:eastAsia="Times New Roman" w:hAnsi="Cambria"/>
                <w:sz w:val="20"/>
                <w:szCs w:val="20"/>
              </w:rPr>
              <w:t xml:space="preserve"> feedback provided), as applicable.</w:t>
            </w:r>
          </w:p>
          <w:p w14:paraId="473B31AE" w14:textId="409273D7" w:rsidR="00925F8A" w:rsidRPr="00AD07AF" w:rsidRDefault="00925F8A" w:rsidP="001C2452">
            <w:pPr>
              <w:widowControl w:val="0"/>
              <w:spacing w:after="0" w:line="240" w:lineRule="auto"/>
              <w:ind w:left="101" w:right="101"/>
              <w:rPr>
                <w:rFonts w:ascii="Cambria" w:eastAsia="Calibri" w:hAnsi="Cambria" w:cs="Times New Roman"/>
                <w:sz w:val="20"/>
                <w:szCs w:val="20"/>
              </w:rPr>
            </w:pPr>
          </w:p>
        </w:tc>
        <w:tc>
          <w:tcPr>
            <w:tcW w:w="3589" w:type="dxa"/>
            <w:tcBorders>
              <w:top w:val="single" w:sz="6" w:space="0" w:color="000000"/>
              <w:left w:val="single" w:sz="6" w:space="0" w:color="000000"/>
              <w:bottom w:val="single" w:sz="6" w:space="0" w:color="000000"/>
              <w:right w:val="single" w:sz="4" w:space="0" w:color="auto"/>
            </w:tcBorders>
            <w:shd w:val="clear" w:color="auto" w:fill="FFFFFF"/>
          </w:tcPr>
          <w:p w14:paraId="44EDADD6" w14:textId="0A20F340" w:rsidR="00925F8A" w:rsidRPr="00AD07AF" w:rsidRDefault="00925F8A" w:rsidP="001C2452">
            <w:pPr>
              <w:widowControl w:val="0"/>
              <w:spacing w:after="0" w:line="240" w:lineRule="auto"/>
              <w:ind w:left="101" w:right="101"/>
              <w:jc w:val="center"/>
              <w:rPr>
                <w:rFonts w:ascii="Cambria" w:eastAsia="Calibri" w:hAnsi="Cambria" w:cs="Times New Roman"/>
                <w:i/>
                <w:sz w:val="20"/>
                <w:szCs w:val="20"/>
              </w:rPr>
            </w:pPr>
            <w:r w:rsidRPr="00AD07AF">
              <w:rPr>
                <w:rFonts w:ascii="Cambria" w:eastAsia="Calibri" w:hAnsi="Cambria" w:cs="Times New Roman"/>
                <w:i/>
                <w:sz w:val="20"/>
                <w:szCs w:val="20"/>
              </w:rPr>
              <w:t>(Enter brief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6D32CB79" w14:textId="1344E79E" w:rsidR="00925F8A" w:rsidRPr="00AD07AF" w:rsidRDefault="00925F8A" w:rsidP="001C2452">
            <w:pPr>
              <w:widowControl w:val="0"/>
              <w:spacing w:after="0" w:line="240" w:lineRule="auto"/>
              <w:ind w:left="101" w:right="101"/>
              <w:rPr>
                <w:rFonts w:ascii="Cambria" w:eastAsia="Calibri" w:hAnsi="Cambria" w:cs="Times New Roman"/>
                <w:b/>
                <w:spacing w:val="-1"/>
                <w:sz w:val="20"/>
                <w:szCs w:val="20"/>
              </w:rPr>
            </w:pPr>
          </w:p>
        </w:tc>
      </w:tr>
      <w:tr w:rsidR="00925F8A" w:rsidRPr="00AD07AF" w14:paraId="3BCEBEDC" w14:textId="77777777" w:rsidTr="00941BE5">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hideMark/>
          </w:tcPr>
          <w:p w14:paraId="5D37F88F" w14:textId="77777777" w:rsidR="00925F8A" w:rsidRPr="00AD07AF" w:rsidRDefault="00925F8A" w:rsidP="001C2452">
            <w:pPr>
              <w:widowControl w:val="0"/>
              <w:spacing w:after="0" w:line="240" w:lineRule="auto"/>
              <w:ind w:left="101" w:right="101"/>
              <w:rPr>
                <w:rFonts w:ascii="Cambria" w:eastAsia="Times New Roman" w:hAnsi="Cambria" w:cs="Times New Roman"/>
                <w:b/>
                <w:sz w:val="20"/>
                <w:szCs w:val="20"/>
              </w:rPr>
            </w:pPr>
            <w:r w:rsidRPr="00AD07AF">
              <w:rPr>
                <w:rFonts w:ascii="Cambria" w:eastAsia="Calibri" w:hAnsi="Cambria" w:cs="Times New Roman"/>
                <w:spacing w:val="-1"/>
                <w:sz w:val="20"/>
                <w:szCs w:val="20"/>
              </w:rPr>
              <w:t>Additional Documentation</w:t>
            </w:r>
          </w:p>
        </w:tc>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4747731F" w14:textId="038ED35A" w:rsidR="00925F8A" w:rsidRPr="008744EF" w:rsidRDefault="00925F8A" w:rsidP="001C2452">
            <w:pPr>
              <w:widowControl w:val="0"/>
              <w:spacing w:after="0" w:line="237" w:lineRule="auto"/>
              <w:ind w:left="101" w:right="101"/>
              <w:rPr>
                <w:rFonts w:ascii="Cambria" w:eastAsia="Calibri" w:hAnsi="Cambria" w:cs="Times New Roman"/>
                <w:sz w:val="20"/>
                <w:szCs w:val="20"/>
              </w:rPr>
            </w:pPr>
            <w:r w:rsidRPr="00AD07AF">
              <w:rPr>
                <w:rFonts w:ascii="Cambria" w:eastAsia="Calibri" w:hAnsi="Cambria" w:cs="Times New Roman"/>
                <w:sz w:val="20"/>
                <w:szCs w:val="20"/>
              </w:rPr>
              <w:t xml:space="preserve">For </w:t>
            </w:r>
            <w:r w:rsidRPr="00AD07AF">
              <w:rPr>
                <w:rFonts w:ascii="Cambria" w:eastAsia="Times New Roman" w:hAnsi="Cambria" w:cs="Times New Roman"/>
                <w:sz w:val="20"/>
                <w:szCs w:val="20"/>
              </w:rPr>
              <w:t>all subtopics, provide any additional documentation that would serve as evidence for the questions asked.</w:t>
            </w:r>
            <w:r w:rsidRPr="00AD07AF">
              <w:rPr>
                <w:rFonts w:ascii="Cambria" w:eastAsia="Calibri" w:hAnsi="Cambria" w:cs="Times New Roman"/>
                <w:sz w:val="20"/>
                <w:szCs w:val="20"/>
              </w:rPr>
              <w:t xml:space="preserve"> </w:t>
            </w:r>
          </w:p>
        </w:tc>
        <w:tc>
          <w:tcPr>
            <w:tcW w:w="3589" w:type="dxa"/>
            <w:tcBorders>
              <w:top w:val="single" w:sz="6" w:space="0" w:color="000000"/>
              <w:left w:val="single" w:sz="6" w:space="0" w:color="000000"/>
              <w:bottom w:val="single" w:sz="6" w:space="0" w:color="000000"/>
              <w:right w:val="single" w:sz="4" w:space="0" w:color="auto"/>
            </w:tcBorders>
            <w:shd w:val="clear" w:color="auto" w:fill="FFFFFF"/>
            <w:hideMark/>
          </w:tcPr>
          <w:p w14:paraId="1B1838B1" w14:textId="77777777" w:rsidR="00925F8A" w:rsidRPr="00AD07AF" w:rsidRDefault="00925F8A" w:rsidP="001C2452">
            <w:pPr>
              <w:widowControl w:val="0"/>
              <w:spacing w:after="0" w:line="240" w:lineRule="auto"/>
              <w:ind w:left="101" w:right="101"/>
              <w:jc w:val="center"/>
              <w:rPr>
                <w:rFonts w:ascii="Cambria" w:eastAsia="Calibri" w:hAnsi="Cambria" w:cs="Times New Roman"/>
                <w:i/>
                <w:sz w:val="20"/>
                <w:szCs w:val="20"/>
              </w:rPr>
            </w:pPr>
            <w:r w:rsidRPr="00AD07AF">
              <w:rPr>
                <w:rFonts w:ascii="Cambria" w:eastAsia="Calibri" w:hAnsi="Cambria" w:cs="Times New Roman"/>
                <w:sz w:val="20"/>
                <w:szCs w:val="20"/>
              </w:rPr>
              <w:t>(</w:t>
            </w:r>
            <w:r w:rsidRPr="00AD07AF">
              <w:rPr>
                <w:rFonts w:ascii="Cambria" w:eastAsia="Calibri" w:hAnsi="Cambria" w:cs="Times New Roman"/>
                <w:i/>
                <w:sz w:val="20"/>
                <w:szCs w:val="20"/>
              </w:rPr>
              <w:t>Enter list of documents response here)</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14:paraId="0B439C45" w14:textId="372F97B4" w:rsidR="00925F8A" w:rsidRPr="00AD07AF" w:rsidRDefault="00925F8A" w:rsidP="001C2452">
            <w:pPr>
              <w:widowControl w:val="0"/>
              <w:spacing w:after="0" w:line="240" w:lineRule="auto"/>
              <w:ind w:left="101" w:right="101"/>
              <w:rPr>
                <w:rFonts w:ascii="Cambria" w:eastAsia="Calibri" w:hAnsi="Cambria" w:cs="Times New Roman"/>
                <w:b/>
                <w:spacing w:val="-1"/>
                <w:sz w:val="20"/>
                <w:szCs w:val="20"/>
              </w:rPr>
            </w:pPr>
          </w:p>
        </w:tc>
      </w:tr>
    </w:tbl>
    <w:p w14:paraId="057CD5D1"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spacing w:val="-1"/>
        </w:rPr>
      </w:pPr>
      <w:bookmarkStart w:id="19" w:name="_Toc496081244"/>
      <w:bookmarkStart w:id="20" w:name="_Toc476556205"/>
      <w:r w:rsidRPr="00BB563B">
        <w:rPr>
          <w:rFonts w:ascii="Cambria" w:eastAsia="Times New Roman" w:hAnsi="Cambria" w:cs="Times New Roman"/>
          <w:b/>
          <w:bCs/>
          <w:i/>
          <w:iCs/>
          <w:color w:val="4F81BD"/>
        </w:rPr>
        <w:t>On-site/Desk Review Questions</w:t>
      </w:r>
      <w:bookmarkEnd w:id="19"/>
    </w:p>
    <w:p w14:paraId="212368E0" w14:textId="203BE185" w:rsidR="00BB563B" w:rsidRDefault="00BB563B" w:rsidP="00BB563B">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F64A13" w:rsidRPr="00E2767D" w14:paraId="42EB4E0C" w14:textId="77777777" w:rsidTr="00893CE6">
        <w:trPr>
          <w:trHeight w:val="562"/>
        </w:trPr>
        <w:tc>
          <w:tcPr>
            <w:tcW w:w="1954" w:type="dxa"/>
            <w:shd w:val="clear" w:color="auto" w:fill="D9D9D9"/>
          </w:tcPr>
          <w:p w14:paraId="72FEB820" w14:textId="77777777" w:rsidR="00F64A13" w:rsidRPr="00A7369A" w:rsidRDefault="00F64A13" w:rsidP="001C2452">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Subtopic</w:t>
            </w:r>
          </w:p>
        </w:tc>
        <w:tc>
          <w:tcPr>
            <w:tcW w:w="6495" w:type="dxa"/>
            <w:shd w:val="clear" w:color="auto" w:fill="D9D9D9"/>
          </w:tcPr>
          <w:p w14:paraId="30EA94C5" w14:textId="77777777" w:rsidR="00F64A13" w:rsidRPr="00A7369A" w:rsidRDefault="00F64A13" w:rsidP="001C2452">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325A07D5" w14:textId="47B91424" w:rsidR="00F64A13" w:rsidRPr="00A7369A" w:rsidRDefault="00941BE5" w:rsidP="001C2452">
            <w:pPr>
              <w:widowControl w:val="0"/>
              <w:spacing w:after="0" w:line="240" w:lineRule="auto"/>
              <w:ind w:left="101" w:right="101"/>
              <w:rPr>
                <w:rFonts w:ascii="Cambria" w:eastAsia="Calibri" w:hAnsi="Cambria" w:cs="Times New Roman"/>
                <w:b/>
                <w:spacing w:val="-1"/>
                <w:sz w:val="20"/>
                <w:szCs w:val="20"/>
              </w:rPr>
            </w:pPr>
            <w:r w:rsidRPr="00941BE5">
              <w:rPr>
                <w:rFonts w:ascii="Cambria" w:eastAsia="Calibri" w:hAnsi="Cambria" w:cs="Times New Roman"/>
                <w:b/>
                <w:i/>
                <w:spacing w:val="-1"/>
                <w:sz w:val="20"/>
                <w:szCs w:val="20"/>
              </w:rPr>
              <w:t>LEA (or other Subrecipient) Response</w:t>
            </w:r>
          </w:p>
        </w:tc>
      </w:tr>
      <w:tr w:rsidR="00F64A13" w:rsidRPr="00E2767D" w14:paraId="127EEEB8" w14:textId="77777777" w:rsidTr="00893CE6">
        <w:trPr>
          <w:trHeight w:val="562"/>
        </w:trPr>
        <w:tc>
          <w:tcPr>
            <w:tcW w:w="1954" w:type="dxa"/>
          </w:tcPr>
          <w:p w14:paraId="581DE9C4" w14:textId="77777777" w:rsidR="00F64A13" w:rsidRPr="00E2767D" w:rsidRDefault="00F64A13" w:rsidP="001C2452">
            <w:pPr>
              <w:widowControl w:val="0"/>
              <w:spacing w:after="0" w:line="240" w:lineRule="auto"/>
              <w:ind w:left="101" w:right="101"/>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0E9DE204" w14:textId="4C7042F7" w:rsidR="00F64A13" w:rsidRPr="00E2767D" w:rsidRDefault="00F64A13" w:rsidP="001C2452">
            <w:pPr>
              <w:widowControl w:val="0"/>
              <w:spacing w:after="0" w:line="240" w:lineRule="auto"/>
              <w:ind w:left="101" w:right="101"/>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derived from the initial review of the self-assessment responses, submitted supporting documentation and other documentation and reports submitted by grantees</w:t>
            </w:r>
            <w:r w:rsidR="00C7508F">
              <w:rPr>
                <w:rFonts w:ascii="Cambria" w:eastAsia="Calibri" w:hAnsi="Cambria" w:cs="Times New Roman"/>
                <w:bCs/>
                <w:spacing w:val="-1"/>
                <w:sz w:val="20"/>
                <w:szCs w:val="20"/>
              </w:rPr>
              <w:t xml:space="preserve"> and </w:t>
            </w:r>
            <w:r w:rsidR="00B6420F">
              <w:rPr>
                <w:rFonts w:ascii="Cambria" w:eastAsia="Calibri" w:hAnsi="Cambria" w:cs="Times New Roman"/>
                <w:bCs/>
                <w:spacing w:val="-1"/>
                <w:sz w:val="20"/>
                <w:szCs w:val="20"/>
              </w:rPr>
              <w:t>LEA</w:t>
            </w:r>
            <w:r w:rsidR="00C7508F">
              <w:rPr>
                <w:rFonts w:ascii="Cambria" w:eastAsia="Calibri" w:hAnsi="Cambria" w:cs="Times New Roman"/>
                <w:bCs/>
                <w:spacing w:val="-1"/>
                <w:sz w:val="20"/>
                <w:szCs w:val="20"/>
              </w:rPr>
              <w:t>s</w:t>
            </w:r>
            <w:r w:rsidRPr="00E2767D">
              <w:rPr>
                <w:rFonts w:ascii="Cambria" w:eastAsia="Calibri" w:hAnsi="Cambria" w:cs="Times New Roman"/>
                <w:bCs/>
                <w:spacing w:val="-1"/>
                <w:sz w:val="20"/>
                <w:szCs w:val="20"/>
              </w:rPr>
              <w:t>. ***</w:t>
            </w:r>
          </w:p>
        </w:tc>
        <w:tc>
          <w:tcPr>
            <w:tcW w:w="4770" w:type="dxa"/>
          </w:tcPr>
          <w:p w14:paraId="59F476D0" w14:textId="77777777" w:rsidR="00F64A13" w:rsidRPr="00E2767D" w:rsidRDefault="00F64A13" w:rsidP="001C2452">
            <w:pPr>
              <w:widowControl w:val="0"/>
              <w:spacing w:after="0" w:line="240" w:lineRule="auto"/>
              <w:ind w:left="101" w:right="101"/>
              <w:rPr>
                <w:rFonts w:ascii="Cambria" w:eastAsia="Calibri" w:hAnsi="Cambria" w:cs="Times New Roman"/>
                <w:sz w:val="20"/>
                <w:szCs w:val="20"/>
              </w:rPr>
            </w:pPr>
          </w:p>
        </w:tc>
      </w:tr>
    </w:tbl>
    <w:p w14:paraId="152291CC" w14:textId="77777777" w:rsidR="00BB563B" w:rsidRPr="00BB563B" w:rsidRDefault="00BB563B" w:rsidP="00BB563B">
      <w:pPr>
        <w:widowControl w:val="0"/>
        <w:spacing w:after="0" w:line="240" w:lineRule="auto"/>
        <w:rPr>
          <w:rFonts w:ascii="Cambria" w:eastAsia="Times New Roman" w:hAnsi="Cambria" w:cs="Times New Roman"/>
          <w:color w:val="4F81BD"/>
        </w:rPr>
      </w:pPr>
      <w:r w:rsidRPr="00BB563B">
        <w:rPr>
          <w:rFonts w:ascii="Cambria" w:eastAsia="Calibri" w:hAnsi="Cambria" w:cs="Times New Roman"/>
        </w:rPr>
        <w:br w:type="page"/>
      </w:r>
    </w:p>
    <w:p w14:paraId="78B5B4C0" w14:textId="2AD3F920" w:rsidR="00BB563B" w:rsidRPr="00320B7A" w:rsidRDefault="00BB563B" w:rsidP="00320B7A">
      <w:pPr>
        <w:pStyle w:val="ListParagraph"/>
        <w:keepNext/>
        <w:keepLines/>
        <w:numPr>
          <w:ilvl w:val="0"/>
          <w:numId w:val="1"/>
        </w:numPr>
        <w:spacing w:before="200"/>
        <w:ind w:left="360"/>
        <w:outlineLvl w:val="2"/>
        <w:rPr>
          <w:rFonts w:ascii="Cambria" w:eastAsia="Times New Roman" w:hAnsi="Cambria"/>
          <w:b/>
          <w:bCs/>
          <w:color w:val="4F81BD"/>
        </w:rPr>
      </w:pPr>
      <w:bookmarkStart w:id="21" w:name="_Toc495657403"/>
      <w:bookmarkStart w:id="22" w:name="_Toc495667406"/>
      <w:bookmarkStart w:id="23" w:name="_Toc495667610"/>
      <w:bookmarkStart w:id="24" w:name="_Toc495668393"/>
      <w:bookmarkStart w:id="25" w:name="_Toc525548779"/>
      <w:bookmarkEnd w:id="20"/>
      <w:r w:rsidRPr="00320B7A">
        <w:rPr>
          <w:rFonts w:ascii="Cambria" w:eastAsia="Times New Roman" w:hAnsi="Cambria"/>
          <w:b/>
          <w:bCs/>
          <w:color w:val="4F81BD"/>
        </w:rPr>
        <w:lastRenderedPageBreak/>
        <w:t>Equitable Services</w:t>
      </w:r>
      <w:bookmarkEnd w:id="21"/>
      <w:bookmarkEnd w:id="22"/>
      <w:bookmarkEnd w:id="23"/>
      <w:bookmarkEnd w:id="24"/>
      <w:bookmarkEnd w:id="25"/>
      <w:r w:rsidR="00105D00">
        <w:rPr>
          <w:rFonts w:ascii="Cambria" w:eastAsia="Times New Roman" w:hAnsi="Cambria"/>
          <w:b/>
          <w:bCs/>
          <w:color w:val="4F81BD"/>
        </w:rPr>
        <w:t xml:space="preserve"> (for LEAs only)</w:t>
      </w:r>
    </w:p>
    <w:p w14:paraId="6DE4198A" w14:textId="77777777" w:rsidR="00BB563B" w:rsidRPr="00BB563B" w:rsidRDefault="00BB563B" w:rsidP="00BB563B">
      <w:pPr>
        <w:widowControl w:val="0"/>
        <w:spacing w:after="0" w:line="240" w:lineRule="auto"/>
        <w:rPr>
          <w:rFonts w:ascii="Cambria" w:eastAsia="Times New Roman" w:hAnsi="Cambria" w:cs="Times New Roman"/>
          <w:sz w:val="20"/>
          <w:szCs w:val="20"/>
        </w:rPr>
      </w:pPr>
    </w:p>
    <w:p w14:paraId="12B32C7B" w14:textId="77777777" w:rsidR="005466D8" w:rsidRPr="00DA1610" w:rsidRDefault="005466D8" w:rsidP="005466D8">
      <w:pPr>
        <w:widowControl w:val="0"/>
        <w:spacing w:after="0" w:line="240" w:lineRule="auto"/>
        <w:rPr>
          <w:rFonts w:ascii="Cambria" w:eastAsia="Calibri" w:hAnsi="Cambria" w:cs="Times New Roman"/>
          <w:sz w:val="20"/>
          <w:szCs w:val="20"/>
        </w:rPr>
      </w:pPr>
      <w:r w:rsidRPr="007F4200">
        <w:rPr>
          <w:rFonts w:ascii="Cambria" w:eastAsia="Calibri" w:hAnsi="Cambria" w:cs="Times New Roman"/>
          <w:sz w:val="20"/>
          <w:szCs w:val="20"/>
        </w:rPr>
        <w:t>CARES Act</w:t>
      </w:r>
    </w:p>
    <w:p w14:paraId="7EBE1444" w14:textId="26BA0C5D" w:rsidR="005466D8" w:rsidRPr="00DA1610" w:rsidRDefault="002D400D" w:rsidP="005466D8">
      <w:pPr>
        <w:widowControl w:val="0"/>
        <w:spacing w:after="0" w:line="240" w:lineRule="auto"/>
        <w:rPr>
          <w:rFonts w:ascii="Cambria" w:eastAsia="Calibri" w:hAnsi="Cambria" w:cs="Times New Roman"/>
          <w:sz w:val="20"/>
          <w:szCs w:val="20"/>
        </w:rPr>
      </w:pPr>
      <w:r w:rsidRPr="00DA1610">
        <w:rPr>
          <w:rFonts w:ascii="Cambria" w:eastAsia="Calibri" w:hAnsi="Cambria" w:cs="Times New Roman"/>
          <w:sz w:val="20"/>
          <w:szCs w:val="20"/>
        </w:rPr>
        <w:t xml:space="preserve">Section </w:t>
      </w:r>
      <w:r w:rsidR="005466D8" w:rsidRPr="00DA1610">
        <w:rPr>
          <w:rFonts w:ascii="Cambria" w:eastAsia="Calibri" w:hAnsi="Cambria" w:cs="Times New Roman"/>
          <w:sz w:val="20"/>
          <w:szCs w:val="20"/>
        </w:rPr>
        <w:t>18005</w:t>
      </w:r>
    </w:p>
    <w:p w14:paraId="5D1C6DA3" w14:textId="77777777" w:rsidR="005466D8" w:rsidRPr="00DA1610" w:rsidRDefault="005466D8" w:rsidP="005466D8">
      <w:pPr>
        <w:widowControl w:val="0"/>
        <w:spacing w:after="0" w:line="240" w:lineRule="auto"/>
        <w:rPr>
          <w:rFonts w:ascii="Cambria" w:eastAsia="Calibri" w:hAnsi="Cambria" w:cs="Times New Roman"/>
          <w:sz w:val="20"/>
          <w:szCs w:val="20"/>
        </w:rPr>
      </w:pPr>
    </w:p>
    <w:p w14:paraId="26A6E6A6" w14:textId="77777777" w:rsidR="005466D8" w:rsidRPr="00DA1610" w:rsidRDefault="005466D8" w:rsidP="005466D8">
      <w:pPr>
        <w:widowControl w:val="0"/>
        <w:spacing w:after="0" w:line="240" w:lineRule="auto"/>
        <w:rPr>
          <w:rFonts w:ascii="Cambria" w:eastAsia="Calibri" w:hAnsi="Cambria" w:cs="Times New Roman"/>
          <w:sz w:val="20"/>
          <w:szCs w:val="20"/>
        </w:rPr>
      </w:pPr>
      <w:r w:rsidRPr="00DA1610">
        <w:rPr>
          <w:rFonts w:ascii="Cambria" w:eastAsia="Calibri" w:hAnsi="Cambria" w:cs="Times New Roman"/>
          <w:sz w:val="20"/>
          <w:szCs w:val="20"/>
        </w:rPr>
        <w:t>ESEA</w:t>
      </w:r>
    </w:p>
    <w:p w14:paraId="6BEB3F60" w14:textId="17AD6439" w:rsidR="005466D8" w:rsidRPr="007F4200" w:rsidRDefault="004B7E57" w:rsidP="005466D8">
      <w:pPr>
        <w:widowControl w:val="0"/>
        <w:spacing w:after="0" w:line="240" w:lineRule="auto"/>
        <w:rPr>
          <w:rFonts w:ascii="Cambria" w:eastAsia="Calibri" w:hAnsi="Cambria" w:cs="Times New Roman"/>
          <w:sz w:val="20"/>
          <w:szCs w:val="20"/>
          <w:u w:val="single"/>
        </w:rPr>
      </w:pPr>
      <w:hyperlink r:id="rId18" w:history="1">
        <w:r w:rsidR="00776924">
          <w:rPr>
            <w:rStyle w:val="Hyperlink"/>
            <w:rFonts w:ascii="Cambria" w:eastAsia="Calibri" w:hAnsi="Cambria" w:cs="Times New Roman"/>
            <w:sz w:val="20"/>
            <w:szCs w:val="20"/>
          </w:rPr>
          <w:t>S</w:t>
        </w:r>
        <w:r w:rsidR="00776924" w:rsidRPr="00DA1610">
          <w:rPr>
            <w:rStyle w:val="Hyperlink"/>
            <w:rFonts w:ascii="Cambria" w:eastAsia="Calibri" w:hAnsi="Cambria" w:cs="Times New Roman"/>
            <w:sz w:val="20"/>
            <w:szCs w:val="20"/>
          </w:rPr>
          <w:t>ection 1117</w:t>
        </w:r>
      </w:hyperlink>
    </w:p>
    <w:p w14:paraId="3AEB343F" w14:textId="77777777" w:rsidR="005466D8" w:rsidRPr="00DA1610" w:rsidRDefault="005466D8" w:rsidP="005466D8">
      <w:pPr>
        <w:widowControl w:val="0"/>
        <w:spacing w:after="0" w:line="240" w:lineRule="auto"/>
        <w:rPr>
          <w:rFonts w:ascii="Cambria" w:eastAsia="Calibri" w:hAnsi="Cambria" w:cs="Times New Roman"/>
          <w:sz w:val="20"/>
          <w:szCs w:val="20"/>
        </w:rPr>
      </w:pPr>
    </w:p>
    <w:p w14:paraId="73699769" w14:textId="77777777" w:rsidR="005466D8" w:rsidRPr="00DA1610" w:rsidRDefault="005466D8" w:rsidP="005466D8">
      <w:pPr>
        <w:widowControl w:val="0"/>
        <w:spacing w:after="0" w:line="240" w:lineRule="auto"/>
        <w:rPr>
          <w:rFonts w:ascii="Cambria" w:eastAsia="Calibri" w:hAnsi="Cambria" w:cs="Times New Roman"/>
          <w:sz w:val="20"/>
          <w:szCs w:val="20"/>
        </w:rPr>
      </w:pPr>
      <w:r w:rsidRPr="00DA1610">
        <w:rPr>
          <w:rFonts w:ascii="Cambria" w:eastAsia="Calibri" w:hAnsi="Cambria" w:cs="Times New Roman"/>
          <w:sz w:val="20"/>
          <w:szCs w:val="20"/>
        </w:rPr>
        <w:t>EDGAR</w:t>
      </w:r>
    </w:p>
    <w:p w14:paraId="34E27C00" w14:textId="77777777" w:rsidR="005466D8" w:rsidRPr="007F4200" w:rsidRDefault="004B7E57" w:rsidP="005466D8">
      <w:pPr>
        <w:widowControl w:val="0"/>
        <w:spacing w:after="0" w:line="240" w:lineRule="auto"/>
        <w:rPr>
          <w:rFonts w:ascii="Cambria" w:eastAsia="Calibri" w:hAnsi="Cambria" w:cs="Times New Roman"/>
          <w:sz w:val="20"/>
          <w:szCs w:val="20"/>
          <w:u w:val="single"/>
        </w:rPr>
      </w:pPr>
      <w:hyperlink r:id="rId19" w:history="1">
        <w:r w:rsidR="005466D8" w:rsidRPr="00DA1610">
          <w:rPr>
            <w:rStyle w:val="Hyperlink"/>
            <w:rFonts w:ascii="Cambria" w:eastAsia="Calibri" w:hAnsi="Cambria" w:cs="Times New Roman"/>
            <w:sz w:val="20"/>
            <w:szCs w:val="20"/>
          </w:rPr>
          <w:t>34 C.F.R. 76.661</w:t>
        </w:r>
      </w:hyperlink>
    </w:p>
    <w:p w14:paraId="1381DC68" w14:textId="77777777" w:rsidR="005466D8" w:rsidRPr="00DA1610" w:rsidRDefault="005466D8" w:rsidP="005466D8">
      <w:pPr>
        <w:widowControl w:val="0"/>
        <w:spacing w:after="0" w:line="240" w:lineRule="auto"/>
        <w:rPr>
          <w:rFonts w:ascii="Cambria" w:eastAsia="Calibri" w:hAnsi="Cambria" w:cs="Times New Roman"/>
          <w:sz w:val="20"/>
          <w:szCs w:val="20"/>
          <w:u w:val="single"/>
        </w:rPr>
      </w:pPr>
    </w:p>
    <w:p w14:paraId="77F13242" w14:textId="2312CEE8" w:rsidR="005466D8" w:rsidRPr="00DA1610" w:rsidRDefault="005466D8" w:rsidP="005466D8">
      <w:pPr>
        <w:widowControl w:val="0"/>
        <w:spacing w:after="0" w:line="240" w:lineRule="auto"/>
        <w:rPr>
          <w:rFonts w:ascii="Cambria" w:eastAsia="Calibri" w:hAnsi="Cambria" w:cs="Times New Roman"/>
          <w:sz w:val="20"/>
          <w:szCs w:val="20"/>
        </w:rPr>
      </w:pPr>
      <w:r w:rsidRPr="00DA1610">
        <w:rPr>
          <w:rFonts w:ascii="Cambria" w:eastAsia="Calibri" w:hAnsi="Cambria" w:cs="Times New Roman"/>
          <w:sz w:val="20"/>
          <w:szCs w:val="20"/>
          <w:u w:val="single"/>
        </w:rPr>
        <w:t>Description</w:t>
      </w:r>
      <w:r w:rsidRPr="00DA1610">
        <w:rPr>
          <w:rFonts w:ascii="Cambria" w:eastAsia="Calibri" w:hAnsi="Cambria" w:cs="Times New Roman"/>
          <w:sz w:val="20"/>
          <w:szCs w:val="20"/>
        </w:rPr>
        <w:t>: A local educational agency receiving ESSER funds under sections 18003 of the CARES Act shall provide equitable services in the same manner as provided under section 1117 of the ESEA to students and teachers in non-public schools, as determined in consultation with representatives of non-public schools.</w:t>
      </w:r>
    </w:p>
    <w:p w14:paraId="544DD891" w14:textId="77777777" w:rsidR="00BB563B" w:rsidRPr="00DA1610" w:rsidRDefault="00BB563B" w:rsidP="00BB563B">
      <w:pPr>
        <w:widowControl w:val="0"/>
        <w:spacing w:after="0" w:line="240" w:lineRule="auto"/>
        <w:rPr>
          <w:rFonts w:ascii="Cambria" w:eastAsia="Calibri" w:hAnsi="Cambria" w:cs="Times New Roman"/>
          <w:spacing w:val="-1"/>
          <w:sz w:val="20"/>
          <w:szCs w:val="20"/>
        </w:rPr>
      </w:pPr>
    </w:p>
    <w:p w14:paraId="497A2158" w14:textId="3EFC4A92" w:rsidR="00BB563B" w:rsidRPr="00DA1610" w:rsidRDefault="00BB563B" w:rsidP="00BB563B">
      <w:pPr>
        <w:widowControl w:val="0"/>
        <w:spacing w:after="0" w:line="240" w:lineRule="auto"/>
        <w:ind w:right="305"/>
        <w:rPr>
          <w:rFonts w:ascii="Cambria" w:eastAsia="Times New Roman" w:hAnsi="Cambria" w:cs="Times New Roman"/>
          <w:sz w:val="20"/>
          <w:szCs w:val="20"/>
          <w:u w:val="single"/>
        </w:rPr>
      </w:pPr>
      <w:r w:rsidRPr="00DA1610">
        <w:rPr>
          <w:rFonts w:ascii="Cambria" w:eastAsia="Times New Roman" w:hAnsi="Cambria" w:cs="Times New Roman"/>
          <w:sz w:val="20"/>
          <w:szCs w:val="20"/>
          <w:u w:val="single"/>
        </w:rPr>
        <w:t>Recommended Participants:</w:t>
      </w:r>
      <w:r w:rsidRPr="00DA1610">
        <w:rPr>
          <w:rFonts w:ascii="Cambria" w:eastAsia="Times New Roman" w:hAnsi="Cambria" w:cs="Times New Roman"/>
          <w:sz w:val="20"/>
          <w:szCs w:val="20"/>
        </w:rPr>
        <w:t xml:space="preserve"> </w:t>
      </w:r>
      <w:r w:rsidR="00F92F72">
        <w:rPr>
          <w:rFonts w:ascii="Cambria" w:eastAsia="Times New Roman" w:hAnsi="Cambria" w:cs="Times New Roman"/>
          <w:sz w:val="20"/>
          <w:szCs w:val="20"/>
        </w:rPr>
        <w:t xml:space="preserve">ESSER </w:t>
      </w:r>
      <w:r w:rsidR="006C0AF0">
        <w:rPr>
          <w:rFonts w:ascii="Cambria" w:eastAsia="Times New Roman" w:hAnsi="Cambria" w:cs="Times New Roman"/>
          <w:sz w:val="20"/>
          <w:szCs w:val="20"/>
        </w:rPr>
        <w:t>LEA</w:t>
      </w:r>
      <w:r w:rsidR="006C0AF0" w:rsidRPr="00391E4E">
        <w:rPr>
          <w:rFonts w:ascii="Cambria" w:eastAsia="Times New Roman" w:hAnsi="Cambria" w:cs="Times New Roman"/>
          <w:sz w:val="20"/>
          <w:szCs w:val="20"/>
        </w:rPr>
        <w:t xml:space="preserve"> Program Director(s), </w:t>
      </w:r>
      <w:r w:rsidR="006C0AF0">
        <w:rPr>
          <w:rFonts w:ascii="Cambria" w:eastAsia="Times New Roman" w:hAnsi="Cambria" w:cs="Times New Roman"/>
          <w:sz w:val="20"/>
          <w:szCs w:val="20"/>
        </w:rPr>
        <w:t xml:space="preserve">LEA </w:t>
      </w:r>
      <w:r w:rsidR="006C0AF0" w:rsidRPr="00391E4E">
        <w:rPr>
          <w:rFonts w:ascii="Cambria" w:eastAsia="Times New Roman" w:hAnsi="Cambria" w:cs="Times New Roman"/>
          <w:sz w:val="20"/>
          <w:szCs w:val="20"/>
        </w:rPr>
        <w:t xml:space="preserve">Program Attorney(s), </w:t>
      </w:r>
      <w:r w:rsidR="006C0AF0">
        <w:rPr>
          <w:rFonts w:ascii="Cambria" w:eastAsia="Times New Roman" w:hAnsi="Cambria" w:cs="Times New Roman"/>
          <w:sz w:val="20"/>
          <w:szCs w:val="20"/>
        </w:rPr>
        <w:t xml:space="preserve">LEA </w:t>
      </w:r>
      <w:r w:rsidR="006C0AF0" w:rsidRPr="00391E4E">
        <w:rPr>
          <w:rFonts w:ascii="Cambria" w:eastAsia="Times New Roman" w:hAnsi="Cambria" w:cs="Times New Roman"/>
          <w:sz w:val="20"/>
          <w:szCs w:val="20"/>
        </w:rPr>
        <w:t>Program Accountant(s)</w:t>
      </w:r>
    </w:p>
    <w:p w14:paraId="6D5E11AC" w14:textId="77777777" w:rsidR="00BB563B" w:rsidRPr="00DA1610" w:rsidRDefault="00BB563B" w:rsidP="00BB563B">
      <w:pPr>
        <w:widowControl w:val="0"/>
        <w:spacing w:after="0" w:line="240" w:lineRule="auto"/>
        <w:rPr>
          <w:rFonts w:ascii="Cambria" w:eastAsia="Calibri" w:hAnsi="Cambria" w:cs="Times New Roman"/>
          <w:spacing w:val="-1"/>
          <w:sz w:val="20"/>
          <w:szCs w:val="20"/>
        </w:rPr>
      </w:pPr>
    </w:p>
    <w:p w14:paraId="4CD8D21E" w14:textId="77777777" w:rsidR="00BB563B" w:rsidRPr="00DA1610" w:rsidRDefault="00BB563B" w:rsidP="00BB563B">
      <w:pPr>
        <w:widowControl w:val="0"/>
        <w:spacing w:after="0" w:line="240" w:lineRule="auto"/>
        <w:ind w:right="305"/>
        <w:rPr>
          <w:rFonts w:ascii="Cambria" w:eastAsia="Times New Roman" w:hAnsi="Cambria" w:cs="Times New Roman"/>
          <w:sz w:val="20"/>
          <w:szCs w:val="20"/>
        </w:rPr>
      </w:pPr>
      <w:r w:rsidRPr="00DA1610">
        <w:rPr>
          <w:rFonts w:ascii="Cambria" w:eastAsia="Times New Roman" w:hAnsi="Cambria" w:cs="Times New Roman"/>
          <w:sz w:val="20"/>
          <w:szCs w:val="20"/>
          <w:u w:val="single"/>
        </w:rPr>
        <w:t>Subtopics</w:t>
      </w:r>
      <w:r w:rsidRPr="00DA1610">
        <w:rPr>
          <w:rFonts w:ascii="Cambria" w:eastAsia="Times New Roman" w:hAnsi="Cambria" w:cs="Times New Roman"/>
          <w:sz w:val="20"/>
          <w:szCs w:val="20"/>
        </w:rPr>
        <w:t>:</w:t>
      </w:r>
    </w:p>
    <w:p w14:paraId="0B980282" w14:textId="77777777" w:rsidR="0042204A" w:rsidRPr="00DA1610" w:rsidRDefault="0042204A" w:rsidP="00F2705C">
      <w:pPr>
        <w:widowControl w:val="0"/>
        <w:numPr>
          <w:ilvl w:val="0"/>
          <w:numId w:val="5"/>
        </w:numPr>
        <w:spacing w:after="0" w:line="240" w:lineRule="auto"/>
        <w:ind w:left="360" w:right="305"/>
        <w:rPr>
          <w:rFonts w:ascii="Cambria" w:eastAsia="Times New Roman" w:hAnsi="Cambria" w:cs="Times New Roman"/>
          <w:sz w:val="20"/>
          <w:szCs w:val="20"/>
        </w:rPr>
      </w:pPr>
      <w:r w:rsidRPr="00DA1610">
        <w:rPr>
          <w:rFonts w:ascii="Cambria" w:eastAsia="Times New Roman" w:hAnsi="Cambria" w:cs="Times New Roman"/>
          <w:sz w:val="20"/>
          <w:szCs w:val="20"/>
        </w:rPr>
        <w:t>Provision of Equitable Services</w:t>
      </w:r>
    </w:p>
    <w:p w14:paraId="1D2E62EB" w14:textId="1917302A" w:rsidR="00BB563B" w:rsidRDefault="00320B7A" w:rsidP="00F2705C">
      <w:pPr>
        <w:widowControl w:val="0"/>
        <w:numPr>
          <w:ilvl w:val="0"/>
          <w:numId w:val="5"/>
        </w:numPr>
        <w:spacing w:after="0" w:line="240" w:lineRule="auto"/>
        <w:ind w:left="360" w:right="305"/>
        <w:rPr>
          <w:rFonts w:ascii="Cambria" w:eastAsia="Times New Roman" w:hAnsi="Cambria" w:cs="Times New Roman"/>
          <w:sz w:val="20"/>
          <w:szCs w:val="20"/>
        </w:rPr>
      </w:pPr>
      <w:r w:rsidRPr="00320B7A">
        <w:rPr>
          <w:rFonts w:ascii="Cambria" w:eastAsia="Times New Roman" w:hAnsi="Cambria" w:cs="Times New Roman"/>
          <w:sz w:val="20"/>
          <w:szCs w:val="20"/>
        </w:rPr>
        <w:t>Equitable Services Oversight</w:t>
      </w:r>
      <w:r w:rsidRPr="00320B7A" w:rsidDel="00320B7A">
        <w:rPr>
          <w:rFonts w:ascii="Cambria" w:eastAsia="Times New Roman" w:hAnsi="Cambria" w:cs="Times New Roman"/>
          <w:sz w:val="20"/>
          <w:szCs w:val="20"/>
        </w:rPr>
        <w:t xml:space="preserve"> </w:t>
      </w:r>
      <w:r w:rsidR="00FE2883">
        <w:rPr>
          <w:rFonts w:ascii="Cambria" w:eastAsia="Times New Roman" w:hAnsi="Cambria" w:cs="Times New Roman"/>
          <w:sz w:val="20"/>
          <w:szCs w:val="20"/>
        </w:rPr>
        <w:t>and</w:t>
      </w:r>
      <w:r w:rsidR="0042204A" w:rsidRPr="00DA1610">
        <w:rPr>
          <w:rFonts w:ascii="Cambria" w:eastAsia="Times New Roman" w:hAnsi="Cambria" w:cs="Times New Roman"/>
          <w:sz w:val="20"/>
          <w:szCs w:val="20"/>
        </w:rPr>
        <w:t xml:space="preserve"> Guidance</w:t>
      </w:r>
    </w:p>
    <w:p w14:paraId="5A5D11CA" w14:textId="3362EEE5" w:rsidR="006E44A5" w:rsidRDefault="006E44A5" w:rsidP="006E44A5">
      <w:pPr>
        <w:widowControl w:val="0"/>
        <w:spacing w:after="0" w:line="240" w:lineRule="auto"/>
        <w:ind w:right="305"/>
        <w:rPr>
          <w:rFonts w:ascii="Cambria" w:eastAsia="Times New Roman" w:hAnsi="Cambria" w:cs="Times New Roman"/>
          <w:sz w:val="20"/>
          <w:szCs w:val="20"/>
        </w:rPr>
      </w:pPr>
    </w:p>
    <w:p w14:paraId="757391D1" w14:textId="21D77991" w:rsidR="006E44A5" w:rsidRDefault="006E44A5" w:rsidP="006E44A5">
      <w:pPr>
        <w:widowControl w:val="0"/>
        <w:spacing w:after="0" w:line="240" w:lineRule="auto"/>
        <w:ind w:right="305"/>
        <w:rPr>
          <w:rFonts w:ascii="Cambria" w:eastAsia="Times New Roman" w:hAnsi="Cambria" w:cs="Times New Roman"/>
          <w:sz w:val="20"/>
          <w:szCs w:val="20"/>
        </w:rPr>
      </w:pPr>
      <w:r w:rsidRPr="00E408D0">
        <w:rPr>
          <w:rFonts w:ascii="Cambria" w:eastAsia="Times New Roman" w:hAnsi="Cambria" w:cs="Times New Roman"/>
          <w:sz w:val="20"/>
          <w:szCs w:val="20"/>
          <w:u w:val="single"/>
        </w:rPr>
        <w:t>Suggested documentation</w:t>
      </w:r>
      <w:r>
        <w:rPr>
          <w:rFonts w:ascii="Cambria" w:eastAsia="Times New Roman" w:hAnsi="Cambria" w:cs="Times New Roman"/>
          <w:sz w:val="20"/>
          <w:szCs w:val="20"/>
        </w:rPr>
        <w:t>:</w:t>
      </w:r>
    </w:p>
    <w:p w14:paraId="286A7C9F" w14:textId="3791D224" w:rsidR="006E44A5" w:rsidRDefault="006E44A5" w:rsidP="00E408D0">
      <w:pPr>
        <w:pStyle w:val="ListParagraph"/>
        <w:numPr>
          <w:ilvl w:val="0"/>
          <w:numId w:val="63"/>
        </w:numPr>
        <w:tabs>
          <w:tab w:val="left" w:pos="405"/>
        </w:tabs>
        <w:ind w:left="360" w:right="172"/>
        <w:rPr>
          <w:rFonts w:ascii="Cambria" w:hAnsi="Cambria"/>
          <w:spacing w:val="-1"/>
          <w:sz w:val="20"/>
          <w:szCs w:val="20"/>
        </w:rPr>
      </w:pPr>
      <w:r>
        <w:rPr>
          <w:rFonts w:ascii="Cambria" w:eastAsia="Times New Roman" w:hAnsi="Cambria"/>
          <w:sz w:val="20"/>
          <w:szCs w:val="20"/>
        </w:rPr>
        <w:t xml:space="preserve">Sample documentation of the topics covered during consultation with private school officials (if available). </w:t>
      </w:r>
      <w:r w:rsidR="008E2855">
        <w:rPr>
          <w:rFonts w:ascii="Cambria" w:eastAsia="Times New Roman" w:hAnsi="Cambria"/>
          <w:sz w:val="20"/>
          <w:szCs w:val="20"/>
        </w:rPr>
        <w:t>(</w:t>
      </w:r>
      <w:r>
        <w:rPr>
          <w:rFonts w:ascii="Cambria" w:eastAsia="Times New Roman" w:hAnsi="Cambria"/>
          <w:sz w:val="20"/>
          <w:szCs w:val="20"/>
        </w:rPr>
        <w:t>Please include the date when the LEA first engaged in consultation with private school officials and note if consultation is on-going or when that consultation ended</w:t>
      </w:r>
      <w:r w:rsidR="008E2855">
        <w:rPr>
          <w:rFonts w:ascii="Cambria" w:eastAsia="Times New Roman" w:hAnsi="Cambria"/>
          <w:sz w:val="20"/>
          <w:szCs w:val="20"/>
        </w:rPr>
        <w:t>.)</w:t>
      </w:r>
    </w:p>
    <w:p w14:paraId="432A1EB3" w14:textId="53EF842E" w:rsidR="006E44A5" w:rsidRPr="001C2452" w:rsidRDefault="006E44A5" w:rsidP="001C2452">
      <w:pPr>
        <w:pStyle w:val="ListParagraph"/>
        <w:numPr>
          <w:ilvl w:val="0"/>
          <w:numId w:val="63"/>
        </w:numPr>
        <w:tabs>
          <w:tab w:val="left" w:pos="405"/>
        </w:tabs>
        <w:ind w:left="360" w:right="172"/>
        <w:rPr>
          <w:rFonts w:ascii="Cambria" w:hAnsi="Cambria"/>
          <w:sz w:val="20"/>
          <w:szCs w:val="20"/>
        </w:rPr>
      </w:pPr>
      <w:r>
        <w:rPr>
          <w:rFonts w:ascii="Cambria" w:eastAsia="Times New Roman" w:hAnsi="Cambria"/>
          <w:sz w:val="20"/>
          <w:szCs w:val="20"/>
        </w:rPr>
        <w:t>S</w:t>
      </w:r>
      <w:r>
        <w:rPr>
          <w:rFonts w:ascii="Cambria" w:hAnsi="Cambria"/>
          <w:spacing w:val="-1"/>
          <w:sz w:val="20"/>
          <w:szCs w:val="20"/>
        </w:rPr>
        <w:t>ample communications with private schools or private school organizations about the services the LEA will provide</w:t>
      </w:r>
    </w:p>
    <w:p w14:paraId="41E8914B" w14:textId="18E7872C" w:rsidR="006E44A5" w:rsidRDefault="006E44A5" w:rsidP="00E408D0">
      <w:pPr>
        <w:pStyle w:val="ListParagraph"/>
        <w:numPr>
          <w:ilvl w:val="0"/>
          <w:numId w:val="62"/>
        </w:numPr>
        <w:ind w:left="360"/>
        <w:rPr>
          <w:rFonts w:ascii="Cambria" w:eastAsia="Times New Roman" w:hAnsi="Cambria"/>
          <w:sz w:val="20"/>
          <w:szCs w:val="20"/>
        </w:rPr>
      </w:pPr>
      <w:r>
        <w:rPr>
          <w:rFonts w:ascii="Cambria" w:eastAsia="Times New Roman" w:hAnsi="Cambria"/>
          <w:sz w:val="20"/>
          <w:szCs w:val="20"/>
        </w:rPr>
        <w:t>Sample communications of allocations with private school organizations for the current school year</w:t>
      </w:r>
    </w:p>
    <w:p w14:paraId="121AC30A" w14:textId="5167426F" w:rsidR="006E44A5" w:rsidRPr="001C2452" w:rsidRDefault="006E44A5" w:rsidP="00E408D0">
      <w:pPr>
        <w:pStyle w:val="ListParagraph"/>
        <w:numPr>
          <w:ilvl w:val="0"/>
          <w:numId w:val="62"/>
        </w:numPr>
        <w:ind w:left="360"/>
        <w:rPr>
          <w:rFonts w:ascii="Cambria" w:eastAsiaTheme="minorHAnsi" w:hAnsi="Cambria" w:cstheme="minorBidi"/>
          <w:sz w:val="20"/>
          <w:szCs w:val="20"/>
        </w:rPr>
      </w:pPr>
      <w:r>
        <w:rPr>
          <w:rFonts w:ascii="Cambria" w:eastAsia="Times New Roman" w:hAnsi="Cambria"/>
          <w:sz w:val="20"/>
          <w:szCs w:val="20"/>
        </w:rPr>
        <w:t>Sample communication</w:t>
      </w:r>
      <w:r w:rsidR="00191CFF">
        <w:rPr>
          <w:rFonts w:ascii="Cambria" w:eastAsia="Times New Roman" w:hAnsi="Cambria"/>
          <w:sz w:val="20"/>
          <w:szCs w:val="20"/>
        </w:rPr>
        <w:t>s</w:t>
      </w:r>
      <w:r>
        <w:rPr>
          <w:rFonts w:ascii="Cambria" w:eastAsia="Times New Roman" w:hAnsi="Cambria"/>
          <w:sz w:val="20"/>
          <w:szCs w:val="20"/>
        </w:rPr>
        <w:t xml:space="preserve"> with private schools or private school organizations regarding equipment and supplies purchases</w:t>
      </w:r>
    </w:p>
    <w:p w14:paraId="016C9005" w14:textId="3CDDAE50" w:rsidR="00191CFF" w:rsidRDefault="00191CFF" w:rsidP="00E408D0">
      <w:pPr>
        <w:pStyle w:val="ListParagraph"/>
        <w:numPr>
          <w:ilvl w:val="0"/>
          <w:numId w:val="62"/>
        </w:numPr>
        <w:ind w:left="360"/>
        <w:rPr>
          <w:rFonts w:ascii="Cambria" w:eastAsiaTheme="minorHAnsi" w:hAnsi="Cambria" w:cstheme="minorBidi"/>
          <w:sz w:val="20"/>
          <w:szCs w:val="20"/>
        </w:rPr>
      </w:pPr>
      <w:r>
        <w:rPr>
          <w:rFonts w:ascii="Cambria" w:eastAsia="Times New Roman" w:hAnsi="Cambria"/>
          <w:sz w:val="20"/>
          <w:szCs w:val="20"/>
        </w:rPr>
        <w:t>Sample journal entries or other documentation showing provision of equitable services under ESSER</w:t>
      </w:r>
    </w:p>
    <w:p w14:paraId="022CF5AF" w14:textId="6AA9FD49" w:rsidR="006E44A5" w:rsidRDefault="006E44A5" w:rsidP="00E408D0">
      <w:pPr>
        <w:pStyle w:val="ListParagraph"/>
        <w:numPr>
          <w:ilvl w:val="0"/>
          <w:numId w:val="62"/>
        </w:numPr>
        <w:ind w:left="360"/>
        <w:rPr>
          <w:rFonts w:ascii="Cambria" w:eastAsia="Times New Roman" w:hAnsi="Cambria"/>
          <w:b/>
          <w:sz w:val="20"/>
          <w:szCs w:val="20"/>
        </w:rPr>
      </w:pPr>
      <w:r>
        <w:rPr>
          <w:rFonts w:ascii="Cambria" w:eastAsia="Times New Roman" w:hAnsi="Cambria"/>
          <w:sz w:val="20"/>
          <w:szCs w:val="20"/>
        </w:rPr>
        <w:t>The most recent guidance provided by the SEA related to the provision of ESSER equitable services</w:t>
      </w:r>
    </w:p>
    <w:p w14:paraId="11D9DD32" w14:textId="5921D181" w:rsidR="006E44A5" w:rsidRDefault="006E44A5" w:rsidP="00E408D0">
      <w:pPr>
        <w:pStyle w:val="ListParagraph"/>
        <w:numPr>
          <w:ilvl w:val="0"/>
          <w:numId w:val="62"/>
        </w:numPr>
        <w:ind w:left="360"/>
        <w:rPr>
          <w:rFonts w:ascii="Cambria" w:eastAsia="Times New Roman" w:hAnsi="Cambria"/>
          <w:sz w:val="20"/>
          <w:szCs w:val="20"/>
        </w:rPr>
      </w:pPr>
      <w:r>
        <w:rPr>
          <w:rFonts w:ascii="Cambria" w:eastAsia="Times New Roman" w:hAnsi="Cambria"/>
          <w:sz w:val="20"/>
          <w:szCs w:val="20"/>
        </w:rPr>
        <w:t>A link to SEA webinars or other presentations</w:t>
      </w:r>
    </w:p>
    <w:p w14:paraId="1FDCAAAD" w14:textId="77777777" w:rsidR="00A14394" w:rsidRPr="00A33F07" w:rsidRDefault="00A14394" w:rsidP="00A33F07">
      <w:pPr>
        <w:pStyle w:val="ListParagraph"/>
        <w:numPr>
          <w:ilvl w:val="0"/>
          <w:numId w:val="62"/>
        </w:numPr>
        <w:ind w:left="360"/>
        <w:rPr>
          <w:rFonts w:ascii="Cambria" w:eastAsia="Times New Roman" w:hAnsi="Cambria"/>
          <w:sz w:val="20"/>
          <w:szCs w:val="20"/>
        </w:rPr>
      </w:pPr>
      <w:r w:rsidRPr="00A33F07">
        <w:rPr>
          <w:rFonts w:ascii="Cambria" w:eastAsia="Times New Roman" w:hAnsi="Cambria"/>
          <w:sz w:val="20"/>
          <w:szCs w:val="20"/>
        </w:rPr>
        <w:t>Other documentation that would serve as evidence for the questions asked</w:t>
      </w:r>
    </w:p>
    <w:p w14:paraId="016F249F" w14:textId="77777777" w:rsidR="00A14394" w:rsidRPr="00A33F07" w:rsidRDefault="00A14394" w:rsidP="00A33F07">
      <w:pPr>
        <w:rPr>
          <w:rFonts w:ascii="Cambria" w:eastAsia="Times New Roman" w:hAnsi="Cambria"/>
          <w:sz w:val="20"/>
          <w:szCs w:val="20"/>
        </w:rPr>
      </w:pPr>
    </w:p>
    <w:p w14:paraId="17958D17" w14:textId="7AD6A74B"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spacing w:val="-1"/>
        </w:rPr>
      </w:pPr>
      <w:bookmarkStart w:id="26" w:name="_Toc496081257"/>
      <w:r w:rsidRPr="00BB563B">
        <w:rPr>
          <w:rFonts w:ascii="Cambria" w:eastAsia="Times New Roman" w:hAnsi="Cambria" w:cs="Times New Roman"/>
          <w:b/>
          <w:bCs/>
          <w:i/>
          <w:iCs/>
          <w:color w:val="4F81BD"/>
        </w:rPr>
        <w:t>Self-Assessment Questions</w:t>
      </w:r>
      <w:bookmarkEnd w:id="26"/>
    </w:p>
    <w:p w14:paraId="5F527C47" w14:textId="77777777" w:rsidR="00BB563B" w:rsidRPr="00BB563B" w:rsidRDefault="00BB563B" w:rsidP="00BB563B">
      <w:pPr>
        <w:widowControl w:val="0"/>
        <w:spacing w:after="0" w:line="240" w:lineRule="auto"/>
        <w:rPr>
          <w:rFonts w:ascii="Cambria" w:eastAsia="Calibri" w:hAnsi="Cambria" w:cs="Times New Roman"/>
          <w:b/>
          <w:color w:val="4F81BD"/>
          <w:sz w:val="26"/>
          <w:szCs w:val="26"/>
        </w:rPr>
      </w:pPr>
    </w:p>
    <w:tbl>
      <w:tblPr>
        <w:tblW w:w="13206" w:type="dxa"/>
        <w:tblInd w:w="106" w:type="dxa"/>
        <w:tblLayout w:type="fixed"/>
        <w:tblCellMar>
          <w:left w:w="0" w:type="dxa"/>
          <w:right w:w="0" w:type="dxa"/>
        </w:tblCellMar>
        <w:tblLook w:val="01E0" w:firstRow="1" w:lastRow="1" w:firstColumn="1" w:lastColumn="1" w:noHBand="0" w:noVBand="0"/>
      </w:tblPr>
      <w:tblGrid>
        <w:gridCol w:w="1970"/>
        <w:gridCol w:w="4750"/>
        <w:gridCol w:w="3696"/>
        <w:gridCol w:w="2790"/>
      </w:tblGrid>
      <w:tr w:rsidR="006E44A5" w:rsidRPr="00320B7A" w14:paraId="3A8B4887" w14:textId="77777777" w:rsidTr="00941BE5">
        <w:trPr>
          <w:trHeight w:val="237"/>
        </w:trPr>
        <w:tc>
          <w:tcPr>
            <w:tcW w:w="1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A822881" w14:textId="77777777" w:rsidR="006E44A5" w:rsidRPr="00320B7A" w:rsidRDefault="006E44A5" w:rsidP="001C2452">
            <w:pPr>
              <w:widowControl w:val="0"/>
              <w:spacing w:after="0" w:line="240" w:lineRule="auto"/>
              <w:ind w:left="101" w:right="101"/>
              <w:rPr>
                <w:rFonts w:ascii="Cambria" w:eastAsia="Calibri" w:hAnsi="Cambria" w:cs="Times New Roman"/>
                <w:spacing w:val="-1"/>
                <w:sz w:val="20"/>
                <w:szCs w:val="20"/>
              </w:rPr>
            </w:pPr>
            <w:r w:rsidRPr="00320B7A">
              <w:rPr>
                <w:rFonts w:ascii="Cambria" w:eastAsia="Times New Roman" w:hAnsi="Cambria" w:cs="Times New Roman"/>
                <w:b/>
                <w:sz w:val="20"/>
                <w:szCs w:val="20"/>
              </w:rPr>
              <w:t>Subtopic</w:t>
            </w:r>
          </w:p>
        </w:tc>
        <w:tc>
          <w:tcPr>
            <w:tcW w:w="4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E58CB4E" w14:textId="77777777" w:rsidR="006E44A5" w:rsidRPr="00320B7A" w:rsidRDefault="006E44A5" w:rsidP="001C2452">
            <w:pPr>
              <w:widowControl w:val="0"/>
              <w:spacing w:after="0" w:line="240" w:lineRule="auto"/>
              <w:ind w:left="101" w:right="101"/>
              <w:rPr>
                <w:rFonts w:ascii="Cambria" w:eastAsia="Calibri" w:hAnsi="Cambria" w:cs="Times New Roman"/>
                <w:spacing w:val="-1"/>
                <w:sz w:val="20"/>
                <w:szCs w:val="20"/>
              </w:rPr>
            </w:pPr>
            <w:r w:rsidRPr="00320B7A">
              <w:rPr>
                <w:rFonts w:ascii="Cambria" w:eastAsia="Times New Roman" w:hAnsi="Cambria" w:cs="Times New Roman"/>
                <w:b/>
                <w:sz w:val="20"/>
                <w:szCs w:val="20"/>
              </w:rPr>
              <w:t>Questions</w:t>
            </w:r>
          </w:p>
        </w:tc>
        <w:tc>
          <w:tcPr>
            <w:tcW w:w="369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9D9D9" w:themeFill="background1" w:themeFillShade="D9"/>
            <w:hideMark/>
          </w:tcPr>
          <w:p w14:paraId="5F7C65A5" w14:textId="751C809E" w:rsidR="006E44A5" w:rsidRPr="00320B7A" w:rsidRDefault="00941BE5" w:rsidP="001C2452">
            <w:pPr>
              <w:widowControl w:val="0"/>
              <w:spacing w:after="0" w:line="240" w:lineRule="auto"/>
              <w:ind w:left="101" w:right="101"/>
              <w:rPr>
                <w:rFonts w:ascii="Cambria" w:eastAsia="Times New Roman" w:hAnsi="Cambria" w:cs="Times New Roman"/>
                <w:b/>
                <w:i/>
                <w:sz w:val="20"/>
                <w:szCs w:val="20"/>
              </w:rPr>
            </w:pPr>
            <w:r w:rsidRPr="00941BE5">
              <w:rPr>
                <w:rFonts w:ascii="Cambria" w:eastAsia="Calibri" w:hAnsi="Cambria" w:cs="Times New Roman"/>
                <w:b/>
                <w:i/>
                <w:spacing w:val="-1"/>
                <w:sz w:val="20"/>
                <w:szCs w:val="20"/>
              </w:rPr>
              <w:t>LEA (or other Subrecipient) Response</w:t>
            </w:r>
          </w:p>
        </w:tc>
        <w:tc>
          <w:tcPr>
            <w:tcW w:w="2790" w:type="dxa"/>
            <w:tcBorders>
              <w:top w:val="single" w:sz="4" w:space="0" w:color="auto"/>
              <w:left w:val="single" w:sz="4" w:space="0" w:color="auto"/>
              <w:bottom w:val="single" w:sz="4" w:space="0" w:color="auto"/>
              <w:right w:val="single" w:sz="4" w:space="0" w:color="auto"/>
            </w:tcBorders>
            <w:shd w:val="clear" w:color="auto" w:fill="D9D9D9"/>
            <w:hideMark/>
          </w:tcPr>
          <w:p w14:paraId="425463F3" w14:textId="2F8D6955" w:rsidR="006E44A5" w:rsidRPr="00320B7A" w:rsidRDefault="006E44A5" w:rsidP="001C2452">
            <w:pPr>
              <w:widowControl w:val="0"/>
              <w:spacing w:after="0" w:line="240" w:lineRule="auto"/>
              <w:ind w:left="101" w:right="101"/>
              <w:rPr>
                <w:rFonts w:ascii="Cambria" w:eastAsia="Calibri" w:hAnsi="Cambria" w:cs="Times New Roman"/>
                <w:sz w:val="20"/>
                <w:szCs w:val="20"/>
              </w:rPr>
            </w:pPr>
            <w:r w:rsidRPr="00AD07AF">
              <w:rPr>
                <w:rFonts w:ascii="Cambria" w:eastAsia="Calibri" w:hAnsi="Cambria" w:cs="Times New Roman"/>
                <w:b/>
                <w:spacing w:val="-1"/>
                <w:sz w:val="20"/>
                <w:szCs w:val="20"/>
              </w:rPr>
              <w:t>Supporting Documentation Submissions</w:t>
            </w:r>
          </w:p>
        </w:tc>
      </w:tr>
      <w:tr w:rsidR="001A4E3E" w:rsidRPr="00320B7A" w14:paraId="084D6BDE" w14:textId="77777777" w:rsidTr="00941BE5">
        <w:trPr>
          <w:trHeight w:val="576"/>
        </w:trPr>
        <w:tc>
          <w:tcPr>
            <w:tcW w:w="1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214165" w14:textId="04227416" w:rsidR="001A4E3E" w:rsidRPr="00320B7A" w:rsidRDefault="001A4E3E" w:rsidP="001C2452">
            <w:pPr>
              <w:widowControl w:val="0"/>
              <w:spacing w:after="0" w:line="240" w:lineRule="auto"/>
              <w:ind w:left="101" w:right="101"/>
              <w:rPr>
                <w:rFonts w:ascii="Cambria" w:eastAsia="Calibri" w:hAnsi="Cambria" w:cs="Times New Roman"/>
                <w:b/>
                <w:bCs/>
                <w:spacing w:val="-1"/>
                <w:sz w:val="20"/>
                <w:szCs w:val="20"/>
              </w:rPr>
            </w:pPr>
            <w:r w:rsidRPr="00320B7A">
              <w:rPr>
                <w:rFonts w:ascii="Cambria" w:eastAsia="Calibri" w:hAnsi="Cambria" w:cs="Times New Roman"/>
                <w:b/>
                <w:bCs/>
                <w:spacing w:val="-1"/>
                <w:sz w:val="20"/>
                <w:szCs w:val="20"/>
              </w:rPr>
              <w:lastRenderedPageBreak/>
              <w:t>ESSER</w:t>
            </w:r>
            <w:r w:rsidRPr="00320B7A">
              <w:rPr>
                <w:rFonts w:ascii="Cambria" w:eastAsia="Calibri" w:hAnsi="Cambria" w:cs="Times New Roman"/>
                <w:spacing w:val="-1"/>
                <w:sz w:val="20"/>
                <w:szCs w:val="20"/>
              </w:rPr>
              <w:t xml:space="preserve">: </w:t>
            </w:r>
            <w:r w:rsidRPr="00320B7A">
              <w:rPr>
                <w:rFonts w:ascii="Cambria" w:eastAsia="Times New Roman" w:hAnsi="Cambria" w:cs="Times New Roman"/>
                <w:sz w:val="20"/>
                <w:szCs w:val="20"/>
              </w:rPr>
              <w:t>Provision of Equitable Services</w:t>
            </w:r>
          </w:p>
        </w:tc>
        <w:tc>
          <w:tcPr>
            <w:tcW w:w="4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B9AE06" w14:textId="77777777" w:rsidR="001A4E3E" w:rsidRDefault="001A4E3E" w:rsidP="001C2452">
            <w:pPr>
              <w:widowControl w:val="0"/>
              <w:spacing w:after="0" w:line="240" w:lineRule="auto"/>
              <w:ind w:left="101" w:right="101"/>
              <w:rPr>
                <w:rFonts w:ascii="Cambria" w:eastAsia="Times New Roman" w:hAnsi="Cambria" w:cs="Times New Roman"/>
                <w:sz w:val="20"/>
                <w:szCs w:val="20"/>
              </w:rPr>
            </w:pPr>
            <w:r w:rsidRPr="00320B7A">
              <w:rPr>
                <w:rFonts w:ascii="Cambria" w:eastAsia="Times New Roman" w:hAnsi="Cambria" w:cs="Times New Roman"/>
                <w:sz w:val="20"/>
                <w:szCs w:val="20"/>
              </w:rPr>
              <w:t>Briefly describe how the LEA provides equitable services</w:t>
            </w:r>
            <w:r w:rsidR="002F6D24">
              <w:rPr>
                <w:rFonts w:ascii="Cambria" w:eastAsia="Times New Roman" w:hAnsi="Cambria" w:cs="Times New Roman"/>
                <w:sz w:val="20"/>
                <w:szCs w:val="20"/>
              </w:rPr>
              <w:t>, including the types of services,</w:t>
            </w:r>
            <w:r w:rsidRPr="00320B7A">
              <w:rPr>
                <w:rFonts w:ascii="Cambria" w:eastAsia="Times New Roman" w:hAnsi="Cambria" w:cs="Times New Roman"/>
                <w:sz w:val="20"/>
                <w:szCs w:val="20"/>
              </w:rPr>
              <w:t xml:space="preserve"> to students attending private schools and private school teachers.</w:t>
            </w:r>
          </w:p>
          <w:p w14:paraId="1DD699C2" w14:textId="471C10B4" w:rsidR="001A4E3E" w:rsidRPr="00320B7A" w:rsidRDefault="001A4E3E" w:rsidP="001C2452">
            <w:pPr>
              <w:widowControl w:val="0"/>
              <w:spacing w:after="0" w:line="240" w:lineRule="auto"/>
              <w:ind w:left="101" w:right="101"/>
              <w:rPr>
                <w:rFonts w:ascii="Cambria" w:eastAsia="Calibri" w:hAnsi="Cambria" w:cs="Times New Roman"/>
                <w:sz w:val="20"/>
                <w:szCs w:val="20"/>
              </w:rPr>
            </w:pPr>
          </w:p>
        </w:tc>
        <w:tc>
          <w:tcPr>
            <w:tcW w:w="369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4CD567B1" w14:textId="0AE99F3A" w:rsidR="001A4E3E" w:rsidRPr="00320B7A" w:rsidRDefault="001A4E3E" w:rsidP="001C2452">
            <w:pPr>
              <w:widowControl w:val="0"/>
              <w:spacing w:after="0" w:line="240" w:lineRule="auto"/>
              <w:ind w:left="101" w:right="101"/>
              <w:jc w:val="center"/>
              <w:rPr>
                <w:rFonts w:ascii="Cambria" w:eastAsia="Calibri" w:hAnsi="Cambria" w:cs="Times New Roman"/>
                <w:i/>
                <w:sz w:val="20"/>
                <w:szCs w:val="20"/>
              </w:rPr>
            </w:pPr>
            <w:r w:rsidRPr="00320B7A">
              <w:rPr>
                <w:rFonts w:ascii="Cambria" w:eastAsia="Calibri" w:hAnsi="Cambria" w:cs="Times New Roman"/>
                <w:i/>
                <w:sz w:val="20"/>
                <w:szCs w:val="20"/>
              </w:rPr>
              <w:t>(Enter brief response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F7BE54" w14:textId="77777777"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7653D81F" w14:textId="77777777" w:rsidTr="00941BE5">
        <w:trPr>
          <w:trHeight w:val="576"/>
        </w:trPr>
        <w:tc>
          <w:tcPr>
            <w:tcW w:w="1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712E16" w14:textId="3EAD8FA0" w:rsidR="001A4E3E" w:rsidRPr="00320B7A" w:rsidRDefault="001A4E3E" w:rsidP="001C2452">
            <w:pPr>
              <w:widowControl w:val="0"/>
              <w:spacing w:after="0" w:line="240" w:lineRule="auto"/>
              <w:ind w:left="101" w:right="101"/>
              <w:rPr>
                <w:rFonts w:ascii="Cambria" w:eastAsia="Calibri" w:hAnsi="Cambria" w:cs="Times New Roman"/>
                <w:b/>
                <w:bCs/>
                <w:spacing w:val="-1"/>
                <w:sz w:val="20"/>
                <w:szCs w:val="20"/>
              </w:rPr>
            </w:pPr>
            <w:r w:rsidRPr="00320B7A">
              <w:rPr>
                <w:rFonts w:ascii="Cambria" w:eastAsia="Calibri" w:hAnsi="Cambria" w:cs="Times New Roman"/>
                <w:b/>
                <w:bCs/>
                <w:spacing w:val="-1"/>
                <w:sz w:val="20"/>
                <w:szCs w:val="20"/>
              </w:rPr>
              <w:t>ESSER</w:t>
            </w:r>
            <w:r w:rsidRPr="00320B7A">
              <w:rPr>
                <w:rFonts w:ascii="Cambria" w:eastAsia="Calibri" w:hAnsi="Cambria" w:cs="Times New Roman"/>
                <w:spacing w:val="-1"/>
                <w:sz w:val="20"/>
                <w:szCs w:val="20"/>
              </w:rPr>
              <w:t xml:space="preserve">: </w:t>
            </w:r>
            <w:r w:rsidRPr="00320B7A">
              <w:rPr>
                <w:rFonts w:ascii="Cambria" w:eastAsia="Times New Roman" w:hAnsi="Cambria" w:cs="Times New Roman"/>
                <w:sz w:val="20"/>
                <w:szCs w:val="20"/>
              </w:rPr>
              <w:t>Provision of Equitable Services</w:t>
            </w:r>
          </w:p>
        </w:tc>
        <w:tc>
          <w:tcPr>
            <w:tcW w:w="4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B8D574" w14:textId="77777777" w:rsidR="001A4E3E" w:rsidRDefault="001A4E3E" w:rsidP="001C2452">
            <w:pPr>
              <w:widowControl w:val="0"/>
              <w:spacing w:after="0" w:line="240" w:lineRule="auto"/>
              <w:ind w:left="101" w:right="101"/>
              <w:rPr>
                <w:rFonts w:ascii="Cambria" w:eastAsia="Calibri" w:hAnsi="Cambria" w:cs="Times New Roman"/>
                <w:sz w:val="20"/>
                <w:szCs w:val="20"/>
              </w:rPr>
            </w:pPr>
            <w:r w:rsidRPr="00320B7A">
              <w:rPr>
                <w:rFonts w:ascii="Cambria" w:eastAsia="Calibri" w:hAnsi="Cambria" w:cs="Times New Roman"/>
                <w:sz w:val="20"/>
                <w:szCs w:val="20"/>
              </w:rPr>
              <w:t xml:space="preserve">What is the amount and proportion of ESSER funds that the LEA has available to provide equitable services?  </w:t>
            </w:r>
          </w:p>
          <w:p w14:paraId="1301EB1F" w14:textId="6055CD7B" w:rsidR="001A4E3E" w:rsidRPr="00320B7A" w:rsidRDefault="001A4E3E" w:rsidP="001C2452">
            <w:pPr>
              <w:widowControl w:val="0"/>
              <w:spacing w:after="0" w:line="240" w:lineRule="auto"/>
              <w:ind w:left="101" w:right="101"/>
              <w:rPr>
                <w:rFonts w:ascii="Cambria" w:eastAsia="Calibri" w:hAnsi="Cambria" w:cs="Times New Roman"/>
                <w:sz w:val="20"/>
                <w:szCs w:val="20"/>
              </w:rPr>
            </w:pPr>
          </w:p>
        </w:tc>
        <w:tc>
          <w:tcPr>
            <w:tcW w:w="369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4BA5B1AB" w14:textId="7A691021" w:rsidR="001A4E3E" w:rsidRPr="00320B7A" w:rsidRDefault="001A4E3E" w:rsidP="001C2452">
            <w:pPr>
              <w:widowControl w:val="0"/>
              <w:spacing w:after="0" w:line="240" w:lineRule="auto"/>
              <w:ind w:left="101" w:right="101"/>
              <w:jc w:val="center"/>
              <w:rPr>
                <w:rFonts w:ascii="Cambria" w:eastAsia="Calibri" w:hAnsi="Cambria" w:cs="Times New Roman"/>
                <w:i/>
                <w:sz w:val="20"/>
                <w:szCs w:val="20"/>
              </w:rPr>
            </w:pPr>
            <w:r w:rsidRPr="00320B7A">
              <w:rPr>
                <w:rFonts w:ascii="Cambria" w:eastAsia="Calibri" w:hAnsi="Cambria" w:cs="Times New Roman"/>
                <w:i/>
                <w:sz w:val="20"/>
                <w:szCs w:val="20"/>
              </w:rPr>
              <w:t>(Enter dollar amount and percentage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9DC9CF" w14:textId="77777777"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005907D0" w14:textId="77777777" w:rsidTr="00941BE5">
        <w:trPr>
          <w:trHeight w:val="576"/>
        </w:trPr>
        <w:tc>
          <w:tcPr>
            <w:tcW w:w="1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53003A" w14:textId="6EF8ED9C" w:rsidR="001A4E3E" w:rsidRPr="00320B7A" w:rsidRDefault="001A4E3E" w:rsidP="001C2452">
            <w:pPr>
              <w:widowControl w:val="0"/>
              <w:spacing w:after="0" w:line="240" w:lineRule="auto"/>
              <w:ind w:left="101" w:right="101"/>
              <w:rPr>
                <w:rFonts w:ascii="Cambria" w:eastAsia="Calibri" w:hAnsi="Cambria" w:cs="Times New Roman"/>
                <w:b/>
                <w:bCs/>
                <w:spacing w:val="-1"/>
                <w:sz w:val="20"/>
                <w:szCs w:val="20"/>
              </w:rPr>
            </w:pPr>
            <w:r w:rsidRPr="00320B7A">
              <w:rPr>
                <w:rFonts w:ascii="Cambria" w:eastAsia="Calibri" w:hAnsi="Cambria" w:cs="Times New Roman"/>
                <w:b/>
                <w:bCs/>
                <w:spacing w:val="-1"/>
                <w:sz w:val="20"/>
                <w:szCs w:val="20"/>
              </w:rPr>
              <w:t>ESSER</w:t>
            </w:r>
            <w:r w:rsidRPr="00320B7A">
              <w:rPr>
                <w:rFonts w:ascii="Cambria" w:eastAsia="Calibri" w:hAnsi="Cambria" w:cs="Times New Roman"/>
                <w:spacing w:val="-1"/>
                <w:sz w:val="20"/>
                <w:szCs w:val="20"/>
              </w:rPr>
              <w:t>: Provision of Equitable Services</w:t>
            </w:r>
          </w:p>
        </w:tc>
        <w:tc>
          <w:tcPr>
            <w:tcW w:w="4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08328F" w14:textId="77777777" w:rsidR="001A4E3E" w:rsidRPr="00320B7A" w:rsidRDefault="001A4E3E" w:rsidP="001C2452">
            <w:pPr>
              <w:widowControl w:val="0"/>
              <w:spacing w:after="0" w:line="240" w:lineRule="auto"/>
              <w:ind w:left="101" w:right="101"/>
              <w:rPr>
                <w:rFonts w:ascii="Cambria" w:eastAsia="Times New Roman" w:hAnsi="Cambria" w:cs="Times New Roman"/>
                <w:sz w:val="20"/>
                <w:szCs w:val="20"/>
              </w:rPr>
            </w:pPr>
            <w:r w:rsidRPr="00320B7A">
              <w:rPr>
                <w:rFonts w:ascii="Cambria" w:eastAsia="Calibri" w:hAnsi="Cambria" w:cs="Times New Roman"/>
                <w:sz w:val="20"/>
                <w:szCs w:val="20"/>
              </w:rPr>
              <w:t xml:space="preserve">How does the LEA determine the amount of funds available for equitable services in each participating non-public school?”  </w:t>
            </w:r>
          </w:p>
          <w:p w14:paraId="0A3C6693" w14:textId="77777777" w:rsidR="001A4E3E" w:rsidRPr="00320B7A" w:rsidRDefault="001A4E3E" w:rsidP="001C2452">
            <w:pPr>
              <w:widowControl w:val="0"/>
              <w:spacing w:after="0" w:line="240" w:lineRule="auto"/>
              <w:ind w:left="101" w:right="101"/>
              <w:rPr>
                <w:rFonts w:ascii="Cambria" w:eastAsia="Calibri" w:hAnsi="Cambria" w:cs="Times New Roman"/>
                <w:sz w:val="20"/>
                <w:szCs w:val="20"/>
              </w:rPr>
            </w:pPr>
          </w:p>
        </w:tc>
        <w:tc>
          <w:tcPr>
            <w:tcW w:w="369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4A37BD0A" w14:textId="0E0FDF58" w:rsidR="001A4E3E" w:rsidRPr="00320B7A" w:rsidRDefault="001A4E3E" w:rsidP="001C2452">
            <w:pPr>
              <w:widowControl w:val="0"/>
              <w:spacing w:after="0" w:line="240" w:lineRule="auto"/>
              <w:ind w:left="101" w:right="101"/>
              <w:jc w:val="center"/>
              <w:rPr>
                <w:rFonts w:ascii="Cambria" w:eastAsia="Calibri" w:hAnsi="Cambria" w:cs="Times New Roman"/>
                <w:i/>
                <w:sz w:val="20"/>
                <w:szCs w:val="20"/>
              </w:rPr>
            </w:pPr>
            <w:r w:rsidRPr="00320B7A">
              <w:rPr>
                <w:rFonts w:ascii="Cambria" w:eastAsia="Calibri" w:hAnsi="Cambria" w:cs="Times New Roman"/>
                <w:i/>
                <w:sz w:val="20"/>
                <w:szCs w:val="20"/>
              </w:rPr>
              <w:t>(Enter brief response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5C05D8" w14:textId="77777777"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7B205FBB" w14:textId="77777777" w:rsidTr="00941BE5">
        <w:trPr>
          <w:trHeight w:val="576"/>
        </w:trPr>
        <w:tc>
          <w:tcPr>
            <w:tcW w:w="1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DFBF7A" w14:textId="0C22E9C6" w:rsidR="001A4E3E" w:rsidRPr="00320B7A" w:rsidRDefault="001A4E3E" w:rsidP="001C2452">
            <w:pPr>
              <w:widowControl w:val="0"/>
              <w:spacing w:after="0" w:line="240" w:lineRule="auto"/>
              <w:ind w:left="101" w:right="101"/>
              <w:rPr>
                <w:rFonts w:ascii="Cambria" w:eastAsia="Calibri" w:hAnsi="Cambria" w:cs="Times New Roman"/>
                <w:b/>
                <w:bCs/>
                <w:spacing w:val="-1"/>
                <w:sz w:val="20"/>
                <w:szCs w:val="20"/>
              </w:rPr>
            </w:pPr>
            <w:r w:rsidRPr="00320B7A">
              <w:rPr>
                <w:rFonts w:ascii="Cambria" w:eastAsia="Calibri" w:hAnsi="Cambria" w:cs="Times New Roman"/>
                <w:b/>
                <w:bCs/>
                <w:spacing w:val="-1"/>
                <w:sz w:val="20"/>
                <w:szCs w:val="20"/>
              </w:rPr>
              <w:t>ESSER</w:t>
            </w:r>
            <w:r w:rsidRPr="00320B7A">
              <w:rPr>
                <w:rFonts w:ascii="Cambria" w:eastAsia="Calibri" w:hAnsi="Cambria" w:cs="Times New Roman"/>
                <w:spacing w:val="-1"/>
                <w:sz w:val="20"/>
                <w:szCs w:val="20"/>
              </w:rPr>
              <w:t xml:space="preserve">: Equitable Services </w:t>
            </w:r>
            <w:r w:rsidR="0086495A" w:rsidRPr="0086495A">
              <w:rPr>
                <w:rFonts w:ascii="Cambria" w:eastAsia="Calibri" w:hAnsi="Cambria" w:cs="Times New Roman"/>
                <w:spacing w:val="-1"/>
                <w:sz w:val="20"/>
                <w:szCs w:val="20"/>
              </w:rPr>
              <w:t>Oversight and Guidance</w:t>
            </w:r>
          </w:p>
        </w:tc>
        <w:tc>
          <w:tcPr>
            <w:tcW w:w="4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E87400" w14:textId="77777777" w:rsidR="001A4E3E" w:rsidRDefault="001A4E3E" w:rsidP="001C2452">
            <w:pPr>
              <w:widowControl w:val="0"/>
              <w:spacing w:after="0" w:line="240" w:lineRule="auto"/>
              <w:ind w:left="101" w:right="101"/>
              <w:rPr>
                <w:rFonts w:ascii="Cambria" w:eastAsia="Calibri" w:hAnsi="Cambria" w:cs="Times New Roman"/>
                <w:sz w:val="20"/>
                <w:szCs w:val="20"/>
              </w:rPr>
            </w:pPr>
            <w:r w:rsidRPr="00320B7A">
              <w:rPr>
                <w:rFonts w:ascii="Cambria" w:eastAsia="Calibri" w:hAnsi="Cambria" w:cs="Times New Roman"/>
                <w:sz w:val="20"/>
                <w:szCs w:val="20"/>
              </w:rPr>
              <w:t xml:space="preserve">Did the SEA </w:t>
            </w:r>
            <w:proofErr w:type="gramStart"/>
            <w:r w:rsidRPr="00320B7A">
              <w:rPr>
                <w:rFonts w:ascii="Cambria" w:eastAsia="Calibri" w:hAnsi="Cambria" w:cs="Times New Roman"/>
                <w:sz w:val="20"/>
                <w:szCs w:val="20"/>
              </w:rPr>
              <w:t>provide assistance to</w:t>
            </w:r>
            <w:proofErr w:type="gramEnd"/>
            <w:r w:rsidRPr="00320B7A">
              <w:rPr>
                <w:rFonts w:ascii="Cambria" w:eastAsia="Calibri" w:hAnsi="Cambria" w:cs="Times New Roman"/>
                <w:sz w:val="20"/>
                <w:szCs w:val="20"/>
              </w:rPr>
              <w:t xml:space="preserve"> the LEA in calculating the proportional share for providing equitable services?</w:t>
            </w:r>
          </w:p>
          <w:p w14:paraId="23C1B1AB" w14:textId="0BE1A0F4" w:rsidR="001A4E3E" w:rsidRPr="00320B7A" w:rsidRDefault="001A4E3E" w:rsidP="001C2452">
            <w:pPr>
              <w:widowControl w:val="0"/>
              <w:spacing w:after="0" w:line="240" w:lineRule="auto"/>
              <w:ind w:left="101" w:right="101"/>
              <w:rPr>
                <w:rFonts w:ascii="Cambria" w:eastAsia="Calibri" w:hAnsi="Cambria" w:cs="Times New Roman"/>
                <w:sz w:val="20"/>
                <w:szCs w:val="20"/>
              </w:rPr>
            </w:pPr>
          </w:p>
        </w:tc>
        <w:tc>
          <w:tcPr>
            <w:tcW w:w="369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58C9BAD2" w14:textId="443D5B7A" w:rsidR="001A4E3E" w:rsidRPr="00320B7A" w:rsidRDefault="001A4E3E" w:rsidP="001C2452">
            <w:pPr>
              <w:widowControl w:val="0"/>
              <w:spacing w:after="0" w:line="240" w:lineRule="auto"/>
              <w:ind w:left="101" w:right="101"/>
              <w:jc w:val="center"/>
              <w:rPr>
                <w:rFonts w:ascii="Cambria" w:eastAsia="Calibri" w:hAnsi="Cambria" w:cs="Times New Roman"/>
                <w:i/>
                <w:sz w:val="20"/>
                <w:szCs w:val="20"/>
              </w:rPr>
            </w:pPr>
            <w:r w:rsidRPr="00320B7A">
              <w:rPr>
                <w:rFonts w:ascii="Cambria" w:eastAsia="Calibri" w:hAnsi="Cambria" w:cs="Times New Roman"/>
                <w:i/>
                <w:sz w:val="20"/>
                <w:szCs w:val="20"/>
              </w:rPr>
              <w:t>(Yes/No)</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0F1FD" w14:textId="77777777"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3D36D8F2" w14:textId="77777777" w:rsidTr="00941BE5">
        <w:trPr>
          <w:trHeight w:val="576"/>
        </w:trPr>
        <w:tc>
          <w:tcPr>
            <w:tcW w:w="1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C34655" w14:textId="28B4E385" w:rsidR="001A4E3E" w:rsidRPr="00320B7A" w:rsidRDefault="001A4E3E" w:rsidP="001C2452">
            <w:pPr>
              <w:widowControl w:val="0"/>
              <w:spacing w:after="0" w:line="240" w:lineRule="auto"/>
              <w:ind w:left="101" w:right="101"/>
              <w:rPr>
                <w:rFonts w:ascii="Cambria" w:eastAsia="Calibri" w:hAnsi="Cambria" w:cs="Times New Roman"/>
                <w:b/>
                <w:bCs/>
                <w:spacing w:val="-1"/>
                <w:sz w:val="20"/>
                <w:szCs w:val="20"/>
              </w:rPr>
            </w:pPr>
            <w:r w:rsidRPr="00320B7A">
              <w:rPr>
                <w:rFonts w:ascii="Cambria" w:eastAsia="Calibri" w:hAnsi="Cambria" w:cs="Times New Roman"/>
                <w:b/>
                <w:bCs/>
                <w:spacing w:val="-1"/>
                <w:sz w:val="20"/>
                <w:szCs w:val="20"/>
              </w:rPr>
              <w:t>ESSER</w:t>
            </w:r>
            <w:r w:rsidRPr="00320B7A">
              <w:rPr>
                <w:rFonts w:ascii="Cambria" w:eastAsia="Calibri" w:hAnsi="Cambria" w:cs="Times New Roman"/>
                <w:spacing w:val="-1"/>
                <w:sz w:val="20"/>
                <w:szCs w:val="20"/>
              </w:rPr>
              <w:t>: Provision of Equitable Services</w:t>
            </w:r>
          </w:p>
        </w:tc>
        <w:tc>
          <w:tcPr>
            <w:tcW w:w="4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942C37" w14:textId="326F10B2" w:rsidR="001A4E3E" w:rsidRDefault="001A4E3E" w:rsidP="0086495A">
            <w:pPr>
              <w:spacing w:after="0"/>
              <w:ind w:left="101" w:right="101"/>
              <w:rPr>
                <w:rFonts w:ascii="Cambria" w:eastAsia="Calibri" w:hAnsi="Cambria" w:cs="Times New Roman"/>
                <w:sz w:val="20"/>
                <w:szCs w:val="20"/>
              </w:rPr>
            </w:pPr>
            <w:r w:rsidRPr="003B0829">
              <w:rPr>
                <w:rFonts w:ascii="Cambria" w:eastAsia="Calibri" w:hAnsi="Cambria" w:cs="Times New Roman"/>
                <w:sz w:val="20"/>
                <w:szCs w:val="20"/>
              </w:rPr>
              <w:t xml:space="preserve">How did the LEA provide notice to appropriate private school officials of the amount of funds that would be available for educational services and other benefits under ESSER that the LEA has determined </w:t>
            </w:r>
            <w:r w:rsidR="005D5F23">
              <w:rPr>
                <w:rFonts w:ascii="Cambria" w:eastAsia="Calibri" w:hAnsi="Cambria" w:cs="Times New Roman"/>
                <w:sz w:val="20"/>
                <w:szCs w:val="20"/>
              </w:rPr>
              <w:t>is</w:t>
            </w:r>
            <w:r w:rsidRPr="003B0829">
              <w:rPr>
                <w:rFonts w:ascii="Cambria" w:eastAsia="Calibri" w:hAnsi="Cambria" w:cs="Times New Roman"/>
                <w:sz w:val="20"/>
                <w:szCs w:val="20"/>
              </w:rPr>
              <w:t xml:space="preserve"> available for each eligible private school children, teachers and other educational personnel, and families?</w:t>
            </w:r>
          </w:p>
          <w:p w14:paraId="336E1E7F" w14:textId="46E6994E" w:rsidR="001A4E3E" w:rsidRPr="00320B7A" w:rsidRDefault="001A4E3E" w:rsidP="008744EF">
            <w:pPr>
              <w:spacing w:after="0"/>
              <w:ind w:left="101" w:right="101"/>
              <w:rPr>
                <w:rFonts w:ascii="Cambria" w:eastAsia="Calibri" w:hAnsi="Cambria" w:cs="Times New Roman"/>
                <w:sz w:val="20"/>
                <w:szCs w:val="20"/>
              </w:rPr>
            </w:pPr>
          </w:p>
        </w:tc>
        <w:tc>
          <w:tcPr>
            <w:tcW w:w="369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2294AC08" w14:textId="61F6AB6A" w:rsidR="001A4E3E" w:rsidRPr="00320B7A" w:rsidRDefault="001A4E3E" w:rsidP="001C2452">
            <w:pPr>
              <w:widowControl w:val="0"/>
              <w:spacing w:after="0" w:line="240" w:lineRule="auto"/>
              <w:ind w:left="101" w:right="101"/>
              <w:jc w:val="center"/>
              <w:rPr>
                <w:rFonts w:ascii="Cambria" w:eastAsia="Calibri" w:hAnsi="Cambria" w:cs="Times New Roman"/>
                <w:i/>
                <w:sz w:val="20"/>
                <w:szCs w:val="20"/>
              </w:rPr>
            </w:pPr>
            <w:r w:rsidRPr="00320B7A">
              <w:rPr>
                <w:rFonts w:ascii="Cambria" w:eastAsia="Calibri" w:hAnsi="Cambria" w:cs="Times New Roman"/>
                <w:i/>
                <w:sz w:val="20"/>
                <w:szCs w:val="20"/>
              </w:rPr>
              <w:t>(Enter brief response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3C9863BB" w14:textId="77777777"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318C89D3" w14:textId="77777777" w:rsidTr="00941BE5">
        <w:trPr>
          <w:trHeight w:val="576"/>
        </w:trPr>
        <w:tc>
          <w:tcPr>
            <w:tcW w:w="1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C6A486D" w14:textId="77777777" w:rsidR="001A4E3E" w:rsidRPr="00320B7A" w:rsidRDefault="001A4E3E" w:rsidP="001C2452">
            <w:pPr>
              <w:widowControl w:val="0"/>
              <w:spacing w:after="0" w:line="240" w:lineRule="auto"/>
              <w:ind w:left="101" w:right="101"/>
              <w:rPr>
                <w:rFonts w:ascii="Cambria" w:eastAsia="Calibri" w:hAnsi="Cambria" w:cs="Times New Roman"/>
                <w:b/>
                <w:bCs/>
                <w:spacing w:val="-1"/>
                <w:sz w:val="20"/>
                <w:szCs w:val="20"/>
              </w:rPr>
            </w:pPr>
            <w:r w:rsidRPr="00320B7A">
              <w:rPr>
                <w:rFonts w:ascii="Cambria" w:eastAsia="Calibri" w:hAnsi="Cambria" w:cs="Times New Roman"/>
                <w:b/>
                <w:bCs/>
                <w:spacing w:val="-1"/>
                <w:sz w:val="20"/>
                <w:szCs w:val="20"/>
              </w:rPr>
              <w:t>ESSER</w:t>
            </w:r>
            <w:r w:rsidRPr="00320B7A">
              <w:rPr>
                <w:rFonts w:ascii="Cambria" w:eastAsia="Calibri" w:hAnsi="Cambria" w:cs="Times New Roman"/>
                <w:spacing w:val="-1"/>
                <w:sz w:val="20"/>
                <w:szCs w:val="20"/>
              </w:rPr>
              <w:t>: Provision of Equitable Services</w:t>
            </w:r>
          </w:p>
        </w:tc>
        <w:tc>
          <w:tcPr>
            <w:tcW w:w="4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DBD4342" w14:textId="3148B640" w:rsidR="001A4E3E" w:rsidRDefault="001A4E3E" w:rsidP="001C2452">
            <w:pPr>
              <w:widowControl w:val="0"/>
              <w:spacing w:after="0" w:line="240" w:lineRule="auto"/>
              <w:ind w:left="101" w:right="101"/>
              <w:rPr>
                <w:rFonts w:ascii="Cambria" w:eastAsia="Calibri" w:hAnsi="Cambria" w:cs="Times New Roman"/>
                <w:sz w:val="20"/>
                <w:szCs w:val="20"/>
              </w:rPr>
            </w:pPr>
            <w:r w:rsidRPr="00320B7A">
              <w:rPr>
                <w:rFonts w:ascii="Cambria" w:eastAsia="Calibri" w:hAnsi="Cambria" w:cs="Times New Roman"/>
                <w:sz w:val="20"/>
                <w:szCs w:val="20"/>
              </w:rPr>
              <w:t>Describe how the LEA engages in timely and meaningful consultation with private school officials for equitable services, including the topics discussed during consultation</w:t>
            </w:r>
            <w:r>
              <w:rPr>
                <w:rFonts w:ascii="Cambria" w:eastAsia="Calibri" w:hAnsi="Cambria" w:cs="Times New Roman"/>
                <w:sz w:val="20"/>
                <w:szCs w:val="20"/>
              </w:rPr>
              <w:t>.</w:t>
            </w:r>
          </w:p>
          <w:p w14:paraId="4D8492E9" w14:textId="77777777" w:rsidR="00E7320F" w:rsidRDefault="00E7320F" w:rsidP="001C2452">
            <w:pPr>
              <w:widowControl w:val="0"/>
              <w:spacing w:after="0" w:line="240" w:lineRule="auto"/>
              <w:ind w:left="101" w:right="101"/>
              <w:rPr>
                <w:rFonts w:ascii="Cambria" w:eastAsia="Calibri" w:hAnsi="Cambria" w:cs="Times New Roman"/>
                <w:sz w:val="20"/>
                <w:szCs w:val="20"/>
              </w:rPr>
            </w:pPr>
          </w:p>
          <w:p w14:paraId="646927DB" w14:textId="0BA96CBD" w:rsidR="001A4E3E" w:rsidRPr="00320B7A" w:rsidRDefault="001A4E3E" w:rsidP="001C2452">
            <w:pPr>
              <w:widowControl w:val="0"/>
              <w:spacing w:after="0" w:line="240" w:lineRule="auto"/>
              <w:ind w:left="101" w:right="101"/>
              <w:rPr>
                <w:rFonts w:ascii="Cambria" w:eastAsia="Calibri" w:hAnsi="Cambria" w:cs="Times New Roman"/>
                <w:spacing w:val="-1"/>
                <w:sz w:val="20"/>
                <w:szCs w:val="20"/>
              </w:rPr>
            </w:pPr>
          </w:p>
        </w:tc>
        <w:tc>
          <w:tcPr>
            <w:tcW w:w="369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hideMark/>
          </w:tcPr>
          <w:p w14:paraId="312AE77C" w14:textId="77777777" w:rsidR="001A4E3E" w:rsidRPr="00320B7A" w:rsidRDefault="001A4E3E" w:rsidP="001C2452">
            <w:pPr>
              <w:widowControl w:val="0"/>
              <w:spacing w:after="0" w:line="240" w:lineRule="auto"/>
              <w:ind w:left="101" w:right="101"/>
              <w:jc w:val="center"/>
              <w:rPr>
                <w:rFonts w:ascii="Cambria" w:eastAsia="Calibri" w:hAnsi="Cambria" w:cs="Times New Roman"/>
                <w:i/>
                <w:sz w:val="20"/>
                <w:szCs w:val="20"/>
              </w:rPr>
            </w:pPr>
            <w:r w:rsidRPr="00320B7A">
              <w:rPr>
                <w:rFonts w:ascii="Cambria" w:eastAsia="Calibri" w:hAnsi="Cambria" w:cs="Times New Roman"/>
                <w:i/>
                <w:sz w:val="20"/>
                <w:szCs w:val="20"/>
              </w:rPr>
              <w:t>(Enter brief response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08008" w14:textId="290E9759"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32B7FA28" w14:textId="77777777" w:rsidTr="00941BE5">
        <w:trPr>
          <w:trHeight w:val="576"/>
        </w:trPr>
        <w:tc>
          <w:tcPr>
            <w:tcW w:w="1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9710D4" w14:textId="77777777" w:rsidR="001A4E3E" w:rsidRPr="00320B7A" w:rsidRDefault="001A4E3E" w:rsidP="001C2452">
            <w:pPr>
              <w:widowControl w:val="0"/>
              <w:spacing w:after="0" w:line="240" w:lineRule="auto"/>
              <w:ind w:left="101" w:right="101"/>
              <w:rPr>
                <w:rFonts w:ascii="Cambria" w:eastAsia="Calibri" w:hAnsi="Cambria" w:cs="Times New Roman"/>
                <w:b/>
                <w:bCs/>
                <w:spacing w:val="-1"/>
                <w:sz w:val="20"/>
                <w:szCs w:val="20"/>
              </w:rPr>
            </w:pPr>
            <w:r w:rsidRPr="00320B7A">
              <w:rPr>
                <w:rFonts w:ascii="Cambria" w:eastAsia="Calibri" w:hAnsi="Cambria" w:cs="Times New Roman"/>
                <w:b/>
                <w:bCs/>
                <w:spacing w:val="-1"/>
                <w:sz w:val="20"/>
                <w:szCs w:val="20"/>
              </w:rPr>
              <w:t>ESSER</w:t>
            </w:r>
            <w:r w:rsidRPr="00320B7A">
              <w:rPr>
                <w:rFonts w:ascii="Cambria" w:eastAsia="Calibri" w:hAnsi="Cambria" w:cs="Times New Roman"/>
                <w:spacing w:val="-1"/>
                <w:sz w:val="20"/>
                <w:szCs w:val="20"/>
              </w:rPr>
              <w:t xml:space="preserve">: </w:t>
            </w:r>
            <w:r w:rsidRPr="00320B7A">
              <w:rPr>
                <w:rFonts w:ascii="Cambria" w:eastAsia="Times New Roman" w:hAnsi="Cambria" w:cs="Times New Roman"/>
                <w:sz w:val="20"/>
                <w:szCs w:val="20"/>
              </w:rPr>
              <w:t>Provision of Equitable Services</w:t>
            </w:r>
          </w:p>
        </w:tc>
        <w:tc>
          <w:tcPr>
            <w:tcW w:w="4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D066AB2" w14:textId="7204D06E" w:rsidR="001A4E3E" w:rsidRDefault="001A4E3E" w:rsidP="001C2452">
            <w:pPr>
              <w:widowControl w:val="0"/>
              <w:spacing w:after="0" w:line="240" w:lineRule="auto"/>
              <w:ind w:left="101" w:right="101"/>
              <w:rPr>
                <w:rFonts w:ascii="Cambria" w:eastAsia="Times New Roman" w:hAnsi="Cambria" w:cs="Times New Roman"/>
                <w:sz w:val="20"/>
                <w:szCs w:val="20"/>
              </w:rPr>
            </w:pPr>
            <w:r w:rsidRPr="00320B7A">
              <w:rPr>
                <w:rFonts w:ascii="Cambria" w:eastAsia="Times New Roman" w:hAnsi="Cambria" w:cs="Times New Roman"/>
                <w:sz w:val="20"/>
                <w:szCs w:val="20"/>
              </w:rPr>
              <w:t>Describe the process used to ensure the appropriate title to and use of any equipment or supplies purchased using funds reserved for equitable services.</w:t>
            </w:r>
          </w:p>
          <w:p w14:paraId="3DBCF95B" w14:textId="77777777" w:rsidR="00E7320F" w:rsidRDefault="00E7320F" w:rsidP="001C2452">
            <w:pPr>
              <w:widowControl w:val="0"/>
              <w:spacing w:after="0" w:line="240" w:lineRule="auto"/>
              <w:ind w:left="101" w:right="101"/>
              <w:rPr>
                <w:rFonts w:ascii="Cambria" w:eastAsia="Times New Roman" w:hAnsi="Cambria" w:cs="Times New Roman"/>
                <w:sz w:val="20"/>
                <w:szCs w:val="20"/>
              </w:rPr>
            </w:pPr>
          </w:p>
          <w:p w14:paraId="7B6D7F43" w14:textId="7EDF7131" w:rsidR="001A4E3E" w:rsidRPr="00320B7A" w:rsidRDefault="001A4E3E" w:rsidP="001C2452">
            <w:pPr>
              <w:widowControl w:val="0"/>
              <w:spacing w:after="0" w:line="240" w:lineRule="auto"/>
              <w:ind w:left="101" w:right="101"/>
              <w:rPr>
                <w:rFonts w:ascii="Cambria" w:eastAsia="Calibri" w:hAnsi="Cambria" w:cs="Times New Roman"/>
                <w:spacing w:val="-1"/>
                <w:sz w:val="20"/>
                <w:szCs w:val="20"/>
              </w:rPr>
            </w:pPr>
          </w:p>
        </w:tc>
        <w:tc>
          <w:tcPr>
            <w:tcW w:w="3696"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hideMark/>
          </w:tcPr>
          <w:p w14:paraId="32B81CE9" w14:textId="77777777" w:rsidR="001A4E3E" w:rsidRPr="00320B7A" w:rsidRDefault="001A4E3E" w:rsidP="001C2452">
            <w:pPr>
              <w:widowControl w:val="0"/>
              <w:spacing w:after="0" w:line="240" w:lineRule="auto"/>
              <w:ind w:left="101" w:right="101"/>
              <w:jc w:val="center"/>
              <w:rPr>
                <w:rFonts w:ascii="Cambria" w:eastAsia="Calibri" w:hAnsi="Cambria" w:cs="Times New Roman"/>
                <w:i/>
                <w:sz w:val="20"/>
                <w:szCs w:val="20"/>
              </w:rPr>
            </w:pPr>
            <w:r w:rsidRPr="00320B7A">
              <w:rPr>
                <w:rFonts w:ascii="Cambria" w:eastAsia="Calibri" w:hAnsi="Cambria" w:cs="Times New Roman"/>
                <w:i/>
                <w:sz w:val="20"/>
                <w:szCs w:val="20"/>
              </w:rPr>
              <w:t>(Enter brief response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9DBF4" w14:textId="6450C706"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2BEC94A6" w14:textId="77777777" w:rsidTr="00941BE5">
        <w:trPr>
          <w:trHeight w:val="576"/>
        </w:trPr>
        <w:tc>
          <w:tcPr>
            <w:tcW w:w="1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C93A9" w14:textId="2C64F2E3" w:rsidR="001A4E3E" w:rsidRPr="00320B7A" w:rsidRDefault="0086495A" w:rsidP="001C2452">
            <w:pPr>
              <w:widowControl w:val="0"/>
              <w:spacing w:after="0" w:line="240" w:lineRule="auto"/>
              <w:ind w:left="101" w:right="101"/>
              <w:rPr>
                <w:rFonts w:ascii="Cambria" w:eastAsia="Calibri" w:hAnsi="Cambria" w:cs="Times New Roman"/>
                <w:spacing w:val="-1"/>
                <w:sz w:val="20"/>
                <w:szCs w:val="20"/>
              </w:rPr>
            </w:pPr>
            <w:r w:rsidRPr="00320B7A">
              <w:rPr>
                <w:rFonts w:ascii="Cambria" w:eastAsia="Calibri" w:hAnsi="Cambria" w:cs="Times New Roman"/>
                <w:b/>
                <w:bCs/>
                <w:spacing w:val="-1"/>
                <w:sz w:val="20"/>
                <w:szCs w:val="20"/>
              </w:rPr>
              <w:t>ESSER</w:t>
            </w:r>
            <w:r w:rsidRPr="00320B7A">
              <w:rPr>
                <w:rFonts w:ascii="Cambria" w:eastAsia="Calibri" w:hAnsi="Cambria" w:cs="Times New Roman"/>
                <w:spacing w:val="-1"/>
                <w:sz w:val="20"/>
                <w:szCs w:val="20"/>
              </w:rPr>
              <w:t xml:space="preserve">: </w:t>
            </w:r>
            <w:r w:rsidRPr="0086495A">
              <w:rPr>
                <w:rFonts w:ascii="Cambria" w:eastAsia="Calibri" w:hAnsi="Cambria" w:cs="Times New Roman"/>
                <w:spacing w:val="-1"/>
                <w:sz w:val="20"/>
                <w:szCs w:val="20"/>
              </w:rPr>
              <w:t>Equitable Services Oversight and Guidance</w:t>
            </w:r>
          </w:p>
        </w:tc>
        <w:tc>
          <w:tcPr>
            <w:tcW w:w="47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A494C" w14:textId="77777777" w:rsidR="005D5F23" w:rsidRDefault="001A4E3E">
            <w:pPr>
              <w:widowControl w:val="0"/>
              <w:spacing w:after="0" w:line="240" w:lineRule="auto"/>
              <w:ind w:left="101" w:right="101"/>
              <w:rPr>
                <w:rFonts w:ascii="Cambria" w:eastAsia="Times New Roman" w:hAnsi="Cambria" w:cs="Times New Roman"/>
                <w:sz w:val="20"/>
                <w:szCs w:val="20"/>
              </w:rPr>
            </w:pPr>
            <w:r w:rsidRPr="00320B7A">
              <w:rPr>
                <w:rFonts w:ascii="Cambria" w:eastAsia="Times New Roman" w:hAnsi="Cambria" w:cs="Times New Roman"/>
                <w:sz w:val="20"/>
                <w:szCs w:val="20"/>
              </w:rPr>
              <w:t xml:space="preserve">Describe the types of evidence </w:t>
            </w:r>
            <w:r>
              <w:rPr>
                <w:rFonts w:ascii="Cambria" w:eastAsia="Times New Roman" w:hAnsi="Cambria" w:cs="Times New Roman"/>
                <w:sz w:val="20"/>
                <w:szCs w:val="20"/>
              </w:rPr>
              <w:t>that</w:t>
            </w:r>
            <w:r w:rsidRPr="00320B7A">
              <w:rPr>
                <w:rFonts w:ascii="Cambria" w:eastAsia="Times New Roman" w:hAnsi="Cambria" w:cs="Times New Roman"/>
                <w:sz w:val="20"/>
                <w:szCs w:val="20"/>
              </w:rPr>
              <w:t xml:space="preserve"> the LEA provide</w:t>
            </w:r>
            <w:r w:rsidR="002F6D24">
              <w:rPr>
                <w:rFonts w:ascii="Cambria" w:eastAsia="Times New Roman" w:hAnsi="Cambria" w:cs="Times New Roman"/>
                <w:sz w:val="20"/>
                <w:szCs w:val="20"/>
              </w:rPr>
              <w:t>s</w:t>
            </w:r>
            <w:r w:rsidRPr="00320B7A">
              <w:rPr>
                <w:rFonts w:ascii="Cambria" w:eastAsia="Times New Roman" w:hAnsi="Cambria" w:cs="Times New Roman"/>
                <w:sz w:val="20"/>
                <w:szCs w:val="20"/>
              </w:rPr>
              <w:t xml:space="preserve"> to the SEA when confirming compliance with equitable service requirements. </w:t>
            </w:r>
          </w:p>
          <w:p w14:paraId="1509B1D5" w14:textId="15B6F965" w:rsidR="001A4E3E" w:rsidRPr="008744EF" w:rsidRDefault="001A4E3E" w:rsidP="001C2452">
            <w:pPr>
              <w:widowControl w:val="0"/>
              <w:spacing w:after="0" w:line="240" w:lineRule="auto"/>
              <w:ind w:left="101" w:right="101"/>
              <w:rPr>
                <w:rFonts w:ascii="Cambria" w:eastAsia="Times New Roman" w:hAnsi="Cambria" w:cs="Times New Roman"/>
                <w:sz w:val="20"/>
                <w:szCs w:val="20"/>
              </w:rPr>
            </w:pPr>
          </w:p>
        </w:tc>
        <w:tc>
          <w:tcPr>
            <w:tcW w:w="3696"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hideMark/>
          </w:tcPr>
          <w:p w14:paraId="2FF80089" w14:textId="77777777" w:rsidR="001A4E3E" w:rsidRPr="00320B7A" w:rsidRDefault="001A4E3E" w:rsidP="001C2452">
            <w:pPr>
              <w:widowControl w:val="0"/>
              <w:spacing w:after="0" w:line="240" w:lineRule="auto"/>
              <w:ind w:left="101" w:right="101"/>
              <w:jc w:val="center"/>
              <w:rPr>
                <w:rFonts w:ascii="Cambria" w:eastAsia="Calibri" w:hAnsi="Cambria" w:cs="Times New Roman"/>
                <w:sz w:val="20"/>
                <w:szCs w:val="20"/>
              </w:rPr>
            </w:pPr>
            <w:r w:rsidRPr="00320B7A">
              <w:rPr>
                <w:rFonts w:ascii="Cambria" w:eastAsia="Calibri" w:hAnsi="Cambria" w:cs="Times New Roman"/>
                <w:i/>
                <w:sz w:val="20"/>
                <w:szCs w:val="20"/>
              </w:rPr>
              <w:t>(Enter brief response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395E89" w14:textId="77777777"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1041A15C" w14:textId="77777777" w:rsidTr="00941BE5">
        <w:trPr>
          <w:trHeight w:val="576"/>
        </w:trPr>
        <w:tc>
          <w:tcPr>
            <w:tcW w:w="1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F66D8" w14:textId="4F920FBB" w:rsidR="001A4E3E" w:rsidRPr="00320B7A" w:rsidRDefault="0086495A" w:rsidP="001C2452">
            <w:pPr>
              <w:widowControl w:val="0"/>
              <w:spacing w:after="0" w:line="240" w:lineRule="auto"/>
              <w:ind w:left="101" w:right="101"/>
              <w:rPr>
                <w:rFonts w:ascii="Cambria" w:eastAsia="Calibri" w:hAnsi="Cambria" w:cs="Times New Roman"/>
                <w:spacing w:val="-1"/>
                <w:sz w:val="20"/>
                <w:szCs w:val="20"/>
              </w:rPr>
            </w:pPr>
            <w:r w:rsidRPr="00320B7A">
              <w:rPr>
                <w:rFonts w:ascii="Cambria" w:eastAsia="Calibri" w:hAnsi="Cambria" w:cs="Times New Roman"/>
                <w:b/>
                <w:bCs/>
                <w:spacing w:val="-1"/>
                <w:sz w:val="20"/>
                <w:szCs w:val="20"/>
              </w:rPr>
              <w:lastRenderedPageBreak/>
              <w:t>ESSER</w:t>
            </w:r>
            <w:r w:rsidRPr="00320B7A">
              <w:rPr>
                <w:rFonts w:ascii="Cambria" w:eastAsia="Calibri" w:hAnsi="Cambria" w:cs="Times New Roman"/>
                <w:spacing w:val="-1"/>
                <w:sz w:val="20"/>
                <w:szCs w:val="20"/>
              </w:rPr>
              <w:t xml:space="preserve">: </w:t>
            </w:r>
            <w:r w:rsidRPr="0086495A">
              <w:rPr>
                <w:rFonts w:ascii="Cambria" w:eastAsia="Calibri" w:hAnsi="Cambria" w:cs="Times New Roman"/>
                <w:spacing w:val="-1"/>
                <w:sz w:val="20"/>
                <w:szCs w:val="20"/>
              </w:rPr>
              <w:t>Equitable Services Oversight and Guidance</w:t>
            </w:r>
          </w:p>
        </w:tc>
        <w:tc>
          <w:tcPr>
            <w:tcW w:w="47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1E130" w14:textId="0D3F80AE" w:rsidR="001A4E3E" w:rsidRDefault="001A4E3E" w:rsidP="001C2452">
            <w:pPr>
              <w:spacing w:after="0" w:line="240" w:lineRule="auto"/>
              <w:ind w:left="101" w:right="101"/>
              <w:rPr>
                <w:rFonts w:ascii="Cambria" w:eastAsia="Times New Roman" w:hAnsi="Cambria" w:cs="Times New Roman"/>
                <w:sz w:val="20"/>
                <w:szCs w:val="20"/>
              </w:rPr>
            </w:pPr>
            <w:r w:rsidRPr="00320B7A">
              <w:rPr>
                <w:rFonts w:ascii="Cambria" w:eastAsia="Times New Roman" w:hAnsi="Cambria" w:cs="Times New Roman"/>
                <w:sz w:val="20"/>
                <w:szCs w:val="20"/>
              </w:rPr>
              <w:t>What support (</w:t>
            </w:r>
            <w:r w:rsidR="005D5F23">
              <w:rPr>
                <w:rFonts w:ascii="Cambria" w:eastAsia="Times New Roman" w:hAnsi="Cambria" w:cs="Times New Roman"/>
                <w:sz w:val="20"/>
                <w:szCs w:val="20"/>
              </w:rPr>
              <w:t>e.g.</w:t>
            </w:r>
            <w:r w:rsidRPr="00320B7A">
              <w:rPr>
                <w:rFonts w:ascii="Cambria" w:eastAsia="Times New Roman" w:hAnsi="Cambria" w:cs="Times New Roman"/>
                <w:sz w:val="20"/>
                <w:szCs w:val="20"/>
              </w:rPr>
              <w:t xml:space="preserve"> guidance) has the SEA provided to the LEA regarding equitable services requirements?</w:t>
            </w:r>
          </w:p>
          <w:p w14:paraId="221CF95F" w14:textId="77777777" w:rsidR="00E7320F" w:rsidRDefault="00E7320F" w:rsidP="001C2452">
            <w:pPr>
              <w:spacing w:after="0" w:line="240" w:lineRule="auto"/>
              <w:ind w:left="101" w:right="101"/>
              <w:rPr>
                <w:rFonts w:ascii="Cambria" w:eastAsia="Times New Roman" w:hAnsi="Cambria" w:cs="Times New Roman"/>
                <w:sz w:val="20"/>
                <w:szCs w:val="20"/>
              </w:rPr>
            </w:pPr>
          </w:p>
          <w:p w14:paraId="1FE92B56" w14:textId="5E42ECC3" w:rsidR="001A4E3E" w:rsidRPr="00320B7A" w:rsidRDefault="001A4E3E" w:rsidP="001C2452">
            <w:pPr>
              <w:spacing w:after="0" w:line="240" w:lineRule="auto"/>
              <w:ind w:left="101" w:right="101"/>
              <w:rPr>
                <w:rFonts w:ascii="Cambria" w:eastAsia="Calibri" w:hAnsi="Cambria" w:cs="Times New Roman"/>
                <w:sz w:val="20"/>
                <w:szCs w:val="20"/>
              </w:rPr>
            </w:pPr>
          </w:p>
        </w:tc>
        <w:tc>
          <w:tcPr>
            <w:tcW w:w="3696"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hideMark/>
          </w:tcPr>
          <w:p w14:paraId="4F3044EE" w14:textId="77777777" w:rsidR="001A4E3E" w:rsidRPr="00320B7A" w:rsidRDefault="001A4E3E" w:rsidP="001C2452">
            <w:pPr>
              <w:widowControl w:val="0"/>
              <w:spacing w:after="0" w:line="240" w:lineRule="auto"/>
              <w:ind w:left="101" w:right="101"/>
              <w:jc w:val="center"/>
              <w:rPr>
                <w:rFonts w:ascii="Cambria" w:eastAsia="Calibri" w:hAnsi="Cambria" w:cs="Times New Roman"/>
                <w:sz w:val="20"/>
                <w:szCs w:val="20"/>
              </w:rPr>
            </w:pPr>
            <w:r w:rsidRPr="00320B7A">
              <w:rPr>
                <w:rFonts w:ascii="Cambria" w:eastAsia="Calibri" w:hAnsi="Cambria" w:cs="Times New Roman"/>
                <w:i/>
                <w:sz w:val="20"/>
                <w:szCs w:val="20"/>
              </w:rPr>
              <w:t>(Enter brief response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758A26" w14:textId="12798CB6"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r w:rsidR="001A4E3E" w:rsidRPr="00320B7A" w14:paraId="2F52061B" w14:textId="77777777" w:rsidTr="00941BE5">
        <w:trPr>
          <w:trHeight w:val="576"/>
        </w:trPr>
        <w:tc>
          <w:tcPr>
            <w:tcW w:w="197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hideMark/>
          </w:tcPr>
          <w:p w14:paraId="40D7F9D3" w14:textId="77777777" w:rsidR="001A4E3E" w:rsidRPr="00320B7A" w:rsidRDefault="001A4E3E" w:rsidP="001C2452">
            <w:pPr>
              <w:widowControl w:val="0"/>
              <w:spacing w:after="0" w:line="240" w:lineRule="auto"/>
              <w:ind w:left="101" w:right="101"/>
              <w:rPr>
                <w:rFonts w:ascii="Cambria" w:eastAsia="Calibri" w:hAnsi="Cambria" w:cs="Times New Roman"/>
                <w:spacing w:val="-1"/>
                <w:sz w:val="20"/>
                <w:szCs w:val="20"/>
              </w:rPr>
            </w:pPr>
            <w:r w:rsidRPr="00320B7A">
              <w:rPr>
                <w:rFonts w:ascii="Cambria" w:eastAsia="Calibri" w:hAnsi="Cambria" w:cs="Times New Roman"/>
                <w:spacing w:val="-1"/>
                <w:sz w:val="20"/>
                <w:szCs w:val="20"/>
              </w:rPr>
              <w:t>Additional Documentation</w:t>
            </w:r>
          </w:p>
        </w:tc>
        <w:tc>
          <w:tcPr>
            <w:tcW w:w="475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hideMark/>
          </w:tcPr>
          <w:p w14:paraId="7C808B8E" w14:textId="4C97765F" w:rsidR="001A4E3E" w:rsidRDefault="001A4E3E" w:rsidP="001C2452">
            <w:pPr>
              <w:widowControl w:val="0"/>
              <w:spacing w:after="0" w:line="240" w:lineRule="auto"/>
              <w:ind w:left="101" w:right="101"/>
              <w:rPr>
                <w:rFonts w:ascii="Cambria" w:eastAsia="Calibri" w:hAnsi="Cambria" w:cs="Times New Roman"/>
                <w:sz w:val="20"/>
                <w:szCs w:val="20"/>
              </w:rPr>
            </w:pPr>
            <w:r w:rsidRPr="00320B7A">
              <w:rPr>
                <w:rFonts w:ascii="Cambria" w:eastAsia="Calibri" w:hAnsi="Cambria" w:cs="Times New Roman"/>
                <w:sz w:val="20"/>
                <w:szCs w:val="20"/>
              </w:rPr>
              <w:t xml:space="preserve">For </w:t>
            </w:r>
            <w:r w:rsidRPr="00320B7A">
              <w:rPr>
                <w:rFonts w:ascii="Cambria" w:eastAsia="Times New Roman" w:hAnsi="Cambria" w:cs="Times New Roman"/>
                <w:sz w:val="20"/>
                <w:szCs w:val="20"/>
              </w:rPr>
              <w:t>all subtopics, provide any additional documentation that would serve as evidence for the questions asked.</w:t>
            </w:r>
            <w:r w:rsidRPr="00320B7A">
              <w:rPr>
                <w:rFonts w:ascii="Cambria" w:eastAsia="Calibri" w:hAnsi="Cambria" w:cs="Times New Roman"/>
                <w:sz w:val="20"/>
                <w:szCs w:val="20"/>
              </w:rPr>
              <w:t xml:space="preserve"> </w:t>
            </w:r>
          </w:p>
          <w:p w14:paraId="69A4F194" w14:textId="77777777" w:rsidR="00E7320F" w:rsidRDefault="00E7320F" w:rsidP="001C2452">
            <w:pPr>
              <w:widowControl w:val="0"/>
              <w:spacing w:after="0" w:line="240" w:lineRule="auto"/>
              <w:ind w:left="101" w:right="101"/>
              <w:rPr>
                <w:rFonts w:ascii="Cambria" w:eastAsia="Calibri" w:hAnsi="Cambria" w:cs="Times New Roman"/>
                <w:sz w:val="20"/>
                <w:szCs w:val="20"/>
              </w:rPr>
            </w:pPr>
          </w:p>
          <w:p w14:paraId="3897DE5B" w14:textId="01D8FD78" w:rsidR="001A4E3E" w:rsidRPr="00320B7A" w:rsidRDefault="001A4E3E" w:rsidP="001C2452">
            <w:pPr>
              <w:widowControl w:val="0"/>
              <w:spacing w:after="0" w:line="240" w:lineRule="auto"/>
              <w:ind w:left="101" w:right="101"/>
              <w:rPr>
                <w:rFonts w:ascii="Cambria" w:eastAsia="Calibri" w:hAnsi="Cambria" w:cs="Times New Roman"/>
                <w:spacing w:val="-1"/>
                <w:sz w:val="20"/>
                <w:szCs w:val="20"/>
              </w:rPr>
            </w:pPr>
          </w:p>
        </w:tc>
        <w:tc>
          <w:tcPr>
            <w:tcW w:w="3696"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hideMark/>
          </w:tcPr>
          <w:p w14:paraId="353A2692" w14:textId="77777777" w:rsidR="001A4E3E" w:rsidRPr="00320B7A" w:rsidRDefault="001A4E3E" w:rsidP="001C2452">
            <w:pPr>
              <w:widowControl w:val="0"/>
              <w:spacing w:after="0" w:line="240" w:lineRule="auto"/>
              <w:ind w:left="101" w:right="101"/>
              <w:jc w:val="center"/>
              <w:rPr>
                <w:rFonts w:ascii="Cambria" w:eastAsia="Times New Roman" w:hAnsi="Cambria" w:cs="Times New Roman"/>
                <w:i/>
                <w:sz w:val="20"/>
                <w:szCs w:val="20"/>
              </w:rPr>
            </w:pPr>
            <w:r w:rsidRPr="00320B7A">
              <w:rPr>
                <w:rFonts w:ascii="Cambria" w:eastAsia="Calibri" w:hAnsi="Cambria" w:cs="Times New Roman"/>
                <w:sz w:val="20"/>
                <w:szCs w:val="20"/>
              </w:rPr>
              <w:t>(</w:t>
            </w:r>
            <w:r w:rsidRPr="00320B7A">
              <w:rPr>
                <w:rFonts w:ascii="Cambria" w:eastAsia="Calibri" w:hAnsi="Cambria" w:cs="Times New Roman"/>
                <w:i/>
                <w:sz w:val="20"/>
                <w:szCs w:val="20"/>
              </w:rPr>
              <w:t>Enter list of documents response here)</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12E67CE5" w14:textId="1C247A78" w:rsidR="001A4E3E" w:rsidRPr="00320B7A" w:rsidRDefault="001A4E3E" w:rsidP="001C2452">
            <w:pPr>
              <w:widowControl w:val="0"/>
              <w:spacing w:after="0" w:line="240" w:lineRule="auto"/>
              <w:ind w:left="101" w:right="101"/>
              <w:rPr>
                <w:rFonts w:ascii="Cambria" w:eastAsia="Times New Roman" w:hAnsi="Cambria" w:cs="Times New Roman"/>
                <w:sz w:val="20"/>
                <w:szCs w:val="20"/>
              </w:rPr>
            </w:pPr>
          </w:p>
        </w:tc>
      </w:tr>
    </w:tbl>
    <w:p w14:paraId="13CDB84F"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rPr>
      </w:pPr>
      <w:bookmarkStart w:id="27" w:name="_Toc496081258"/>
      <w:r w:rsidRPr="00BB563B">
        <w:rPr>
          <w:rFonts w:ascii="Cambria" w:eastAsia="Times New Roman" w:hAnsi="Cambria" w:cs="Times New Roman"/>
          <w:b/>
          <w:bCs/>
          <w:i/>
          <w:iCs/>
          <w:color w:val="4F81BD"/>
        </w:rPr>
        <w:t>On-site/Desk Review Questions</w:t>
      </w:r>
      <w:bookmarkEnd w:id="27"/>
    </w:p>
    <w:p w14:paraId="56247B5A" w14:textId="77777777" w:rsidR="00BB563B" w:rsidRPr="00BB563B" w:rsidRDefault="00BB563B" w:rsidP="00BB563B">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C017CE" w:rsidRPr="00E2767D" w14:paraId="5E345432" w14:textId="77777777" w:rsidTr="00893CE6">
        <w:trPr>
          <w:trHeight w:val="562"/>
        </w:trPr>
        <w:tc>
          <w:tcPr>
            <w:tcW w:w="1954" w:type="dxa"/>
            <w:shd w:val="clear" w:color="auto" w:fill="D9D9D9"/>
          </w:tcPr>
          <w:p w14:paraId="63D86DB1" w14:textId="77777777" w:rsidR="00C017CE" w:rsidRPr="00A7369A" w:rsidRDefault="00C017CE" w:rsidP="00893CE6">
            <w:pPr>
              <w:widowControl w:val="0"/>
              <w:spacing w:after="0" w:line="240" w:lineRule="auto"/>
              <w:ind w:left="102" w:right="188"/>
              <w:rPr>
                <w:rFonts w:ascii="Cambria" w:eastAsia="Calibri" w:hAnsi="Cambria" w:cs="Times New Roman"/>
                <w:b/>
                <w:spacing w:val="-1"/>
                <w:sz w:val="20"/>
                <w:szCs w:val="20"/>
              </w:rPr>
            </w:pPr>
            <w:r w:rsidRPr="00A7369A">
              <w:rPr>
                <w:rFonts w:ascii="Cambria" w:eastAsia="Calibri" w:hAnsi="Cambria" w:cs="Times New Roman"/>
                <w:b/>
                <w:spacing w:val="-1"/>
                <w:sz w:val="20"/>
                <w:szCs w:val="20"/>
              </w:rPr>
              <w:t>Subtopic</w:t>
            </w:r>
          </w:p>
        </w:tc>
        <w:tc>
          <w:tcPr>
            <w:tcW w:w="6495" w:type="dxa"/>
            <w:shd w:val="clear" w:color="auto" w:fill="D9D9D9"/>
          </w:tcPr>
          <w:p w14:paraId="00F5098E" w14:textId="77777777" w:rsidR="00C017CE" w:rsidRPr="00A7369A" w:rsidRDefault="00C017CE" w:rsidP="00893CE6">
            <w:pPr>
              <w:widowControl w:val="0"/>
              <w:spacing w:after="0" w:line="240" w:lineRule="auto"/>
              <w:ind w:left="102" w:right="188"/>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537C2F6D" w14:textId="51D9A85D" w:rsidR="00C017CE" w:rsidRPr="00A7369A" w:rsidRDefault="00941BE5" w:rsidP="00893CE6">
            <w:pPr>
              <w:widowControl w:val="0"/>
              <w:spacing w:after="0" w:line="240" w:lineRule="auto"/>
              <w:rPr>
                <w:rFonts w:ascii="Cambria" w:eastAsia="Calibri" w:hAnsi="Cambria" w:cs="Times New Roman"/>
                <w:b/>
                <w:spacing w:val="-1"/>
                <w:sz w:val="20"/>
                <w:szCs w:val="20"/>
              </w:rPr>
            </w:pPr>
            <w:r w:rsidRPr="00941BE5">
              <w:rPr>
                <w:rFonts w:ascii="Cambria" w:eastAsia="Calibri" w:hAnsi="Cambria" w:cs="Times New Roman"/>
                <w:b/>
                <w:i/>
                <w:spacing w:val="-1"/>
                <w:sz w:val="20"/>
                <w:szCs w:val="20"/>
              </w:rPr>
              <w:t>LEA (or other Subrecipient) Response</w:t>
            </w:r>
          </w:p>
        </w:tc>
      </w:tr>
      <w:tr w:rsidR="00C017CE" w:rsidRPr="00E2767D" w14:paraId="313CED9D" w14:textId="77777777" w:rsidTr="00893CE6">
        <w:trPr>
          <w:trHeight w:val="562"/>
        </w:trPr>
        <w:tc>
          <w:tcPr>
            <w:tcW w:w="1954" w:type="dxa"/>
          </w:tcPr>
          <w:p w14:paraId="188EE12D" w14:textId="77777777" w:rsidR="00C017CE" w:rsidRPr="00E2767D" w:rsidRDefault="00C017CE" w:rsidP="001C2452">
            <w:pPr>
              <w:widowControl w:val="0"/>
              <w:spacing w:after="0" w:line="240" w:lineRule="auto"/>
              <w:ind w:left="101" w:right="101"/>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3C613B1D" w14:textId="608ED831" w:rsidR="00C017CE" w:rsidRPr="00E2767D" w:rsidRDefault="00C017CE" w:rsidP="001C2452">
            <w:pPr>
              <w:widowControl w:val="0"/>
              <w:spacing w:after="0" w:line="240" w:lineRule="auto"/>
              <w:ind w:left="101" w:right="101"/>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derived from the initial review of the self-assessment responses, submitted supporting documentation and other documentation and reports submitted by grantees</w:t>
            </w:r>
            <w:r>
              <w:rPr>
                <w:rFonts w:ascii="Cambria" w:eastAsia="Calibri" w:hAnsi="Cambria" w:cs="Times New Roman"/>
                <w:bCs/>
                <w:spacing w:val="-1"/>
                <w:sz w:val="20"/>
                <w:szCs w:val="20"/>
              </w:rPr>
              <w:t xml:space="preserve"> and subrecipients</w:t>
            </w:r>
            <w:r w:rsidRPr="00E2767D">
              <w:rPr>
                <w:rFonts w:ascii="Cambria" w:eastAsia="Calibri" w:hAnsi="Cambria" w:cs="Times New Roman"/>
                <w:bCs/>
                <w:spacing w:val="-1"/>
                <w:sz w:val="20"/>
                <w:szCs w:val="20"/>
              </w:rPr>
              <w:t>. ***</w:t>
            </w:r>
          </w:p>
        </w:tc>
        <w:tc>
          <w:tcPr>
            <w:tcW w:w="4770" w:type="dxa"/>
          </w:tcPr>
          <w:p w14:paraId="7925911D" w14:textId="77777777" w:rsidR="00C017CE" w:rsidRPr="00E2767D" w:rsidRDefault="00C017CE" w:rsidP="001C2452">
            <w:pPr>
              <w:widowControl w:val="0"/>
              <w:spacing w:after="0" w:line="240" w:lineRule="auto"/>
              <w:ind w:left="101" w:right="101"/>
              <w:rPr>
                <w:rFonts w:ascii="Cambria" w:eastAsia="Calibri" w:hAnsi="Cambria" w:cs="Times New Roman"/>
                <w:sz w:val="20"/>
                <w:szCs w:val="20"/>
              </w:rPr>
            </w:pPr>
          </w:p>
        </w:tc>
      </w:tr>
    </w:tbl>
    <w:p w14:paraId="617D7C58" w14:textId="38E8C5A1" w:rsidR="00096028" w:rsidRDefault="00096028" w:rsidP="0042204A">
      <w:pPr>
        <w:widowControl w:val="0"/>
        <w:spacing w:after="0" w:line="240" w:lineRule="auto"/>
      </w:pPr>
    </w:p>
    <w:sectPr w:rsidR="00096028" w:rsidSect="00BB563B">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9D3D" w14:textId="77777777" w:rsidR="00C91479" w:rsidRDefault="00C91479" w:rsidP="00D01602">
      <w:pPr>
        <w:spacing w:after="0" w:line="240" w:lineRule="auto"/>
      </w:pPr>
      <w:r>
        <w:separator/>
      </w:r>
    </w:p>
  </w:endnote>
  <w:endnote w:type="continuationSeparator" w:id="0">
    <w:p w14:paraId="2F5E3B82" w14:textId="77777777" w:rsidR="00C91479" w:rsidRDefault="00C91479" w:rsidP="00D01602">
      <w:pPr>
        <w:spacing w:after="0" w:line="240" w:lineRule="auto"/>
      </w:pPr>
      <w:r>
        <w:continuationSeparator/>
      </w:r>
    </w:p>
  </w:endnote>
  <w:endnote w:type="continuationNotice" w:id="1">
    <w:p w14:paraId="0A1A104D" w14:textId="77777777" w:rsidR="00C91479" w:rsidRDefault="00C91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A1D8" w14:textId="77777777" w:rsidR="00983571" w:rsidRDefault="00983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71462"/>
      <w:docPartObj>
        <w:docPartGallery w:val="Page Numbers (Bottom of Page)"/>
        <w:docPartUnique/>
      </w:docPartObj>
    </w:sdtPr>
    <w:sdtEndPr>
      <w:rPr>
        <w:noProof/>
      </w:rPr>
    </w:sdtEndPr>
    <w:sdtContent>
      <w:p w14:paraId="182A3A35" w14:textId="7066D9AB" w:rsidR="00EE4343" w:rsidRDefault="00EE43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042F5" w14:textId="77777777" w:rsidR="00D01602" w:rsidRDefault="00D01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EB9E" w14:textId="77777777" w:rsidR="00983571" w:rsidRDefault="00983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7A95" w14:textId="77777777" w:rsidR="00C91479" w:rsidRDefault="00C91479" w:rsidP="00D01602">
      <w:pPr>
        <w:spacing w:after="0" w:line="240" w:lineRule="auto"/>
      </w:pPr>
      <w:r>
        <w:separator/>
      </w:r>
    </w:p>
  </w:footnote>
  <w:footnote w:type="continuationSeparator" w:id="0">
    <w:p w14:paraId="5346F42D" w14:textId="77777777" w:rsidR="00C91479" w:rsidRDefault="00C91479" w:rsidP="00D01602">
      <w:pPr>
        <w:spacing w:after="0" w:line="240" w:lineRule="auto"/>
      </w:pPr>
      <w:r>
        <w:continuationSeparator/>
      </w:r>
    </w:p>
  </w:footnote>
  <w:footnote w:type="continuationNotice" w:id="1">
    <w:p w14:paraId="2CA417B4" w14:textId="77777777" w:rsidR="00C91479" w:rsidRDefault="00C91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EDBA" w14:textId="77777777" w:rsidR="00983571" w:rsidRDefault="00983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6FBF" w14:textId="7E2FD395" w:rsidR="00D01602" w:rsidRDefault="00D01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8DC1" w14:textId="77777777" w:rsidR="00983571" w:rsidRDefault="0098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545BB"/>
    <w:multiLevelType w:val="hybridMultilevel"/>
    <w:tmpl w:val="B8704054"/>
    <w:lvl w:ilvl="0" w:tplc="80385486">
      <w:start w:val="2"/>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53F1"/>
    <w:multiLevelType w:val="hybridMultilevel"/>
    <w:tmpl w:val="268C123C"/>
    <w:lvl w:ilvl="0" w:tplc="6CE86402">
      <w:start w:val="5"/>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DB1"/>
    <w:multiLevelType w:val="hybridMultilevel"/>
    <w:tmpl w:val="2598A520"/>
    <w:lvl w:ilvl="0" w:tplc="9D5EA8B8">
      <w:start w:val="4"/>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388"/>
    <w:multiLevelType w:val="hybridMultilevel"/>
    <w:tmpl w:val="408C907C"/>
    <w:lvl w:ilvl="0" w:tplc="778CC14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0E8D774E"/>
    <w:multiLevelType w:val="hybridMultilevel"/>
    <w:tmpl w:val="929E3B56"/>
    <w:lvl w:ilvl="0" w:tplc="8C4258A2">
      <w:start w:val="1"/>
      <w:numFmt w:val="decimal"/>
      <w:lvlText w:val="%1."/>
      <w:lvlJc w:val="left"/>
      <w:pPr>
        <w:ind w:left="462" w:hanging="360"/>
      </w:pPr>
      <w:rPr>
        <w:rFonts w:eastAsia="Calibr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0F2D541C"/>
    <w:multiLevelType w:val="hybridMultilevel"/>
    <w:tmpl w:val="F9F0213E"/>
    <w:lvl w:ilvl="0" w:tplc="BF8A97F6">
      <w:start w:val="4"/>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2E05"/>
    <w:multiLevelType w:val="hybridMultilevel"/>
    <w:tmpl w:val="73AADB0C"/>
    <w:lvl w:ilvl="0" w:tplc="D55CE5EC">
      <w:start w:val="6"/>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42FA0"/>
    <w:multiLevelType w:val="hybridMultilevel"/>
    <w:tmpl w:val="B33230A0"/>
    <w:lvl w:ilvl="0" w:tplc="53043D3A">
      <w:start w:val="3"/>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E0FDB"/>
    <w:multiLevelType w:val="hybridMultilevel"/>
    <w:tmpl w:val="D62261A4"/>
    <w:lvl w:ilvl="0" w:tplc="22C07C54">
      <w:start w:val="3"/>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F699C"/>
    <w:multiLevelType w:val="hybridMultilevel"/>
    <w:tmpl w:val="8E12BE54"/>
    <w:lvl w:ilvl="0" w:tplc="65888C6A">
      <w:start w:val="8"/>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4367C"/>
    <w:multiLevelType w:val="hybridMultilevel"/>
    <w:tmpl w:val="DEC8487E"/>
    <w:lvl w:ilvl="0" w:tplc="2C0E998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A0707D"/>
    <w:multiLevelType w:val="hybridMultilevel"/>
    <w:tmpl w:val="9712238C"/>
    <w:lvl w:ilvl="0" w:tplc="6FD006A4">
      <w:start w:val="3"/>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84C75"/>
    <w:multiLevelType w:val="hybridMultilevel"/>
    <w:tmpl w:val="F1B2E958"/>
    <w:lvl w:ilvl="0" w:tplc="55041544">
      <w:start w:val="5"/>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E24B0"/>
    <w:multiLevelType w:val="hybridMultilevel"/>
    <w:tmpl w:val="C13ED7A6"/>
    <w:lvl w:ilvl="0" w:tplc="53043D3A">
      <w:start w:val="1"/>
      <w:numFmt w:val="decimal"/>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15:restartNumberingAfterBreak="0">
    <w:nsid w:val="22F25400"/>
    <w:multiLevelType w:val="hybridMultilevel"/>
    <w:tmpl w:val="2BD62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366434C"/>
    <w:multiLevelType w:val="hybridMultilevel"/>
    <w:tmpl w:val="B49A0050"/>
    <w:lvl w:ilvl="0" w:tplc="53043D3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7" w15:restartNumberingAfterBreak="0">
    <w:nsid w:val="242C68EC"/>
    <w:multiLevelType w:val="hybridMultilevel"/>
    <w:tmpl w:val="FE4C699E"/>
    <w:lvl w:ilvl="0" w:tplc="C44C33F2">
      <w:start w:val="5"/>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0540B"/>
    <w:multiLevelType w:val="hybridMultilevel"/>
    <w:tmpl w:val="03B0C60C"/>
    <w:lvl w:ilvl="0" w:tplc="732CB960">
      <w:start w:val="9"/>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F3491"/>
    <w:multiLevelType w:val="hybridMultilevel"/>
    <w:tmpl w:val="9E1E8662"/>
    <w:lvl w:ilvl="0" w:tplc="3EA83C28">
      <w:start w:val="7"/>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A6D90"/>
    <w:multiLevelType w:val="hybridMultilevel"/>
    <w:tmpl w:val="08CE1462"/>
    <w:lvl w:ilvl="0" w:tplc="2BD84362">
      <w:start w:val="6"/>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032D6"/>
    <w:multiLevelType w:val="hybridMultilevel"/>
    <w:tmpl w:val="0D30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ACE6A59"/>
    <w:multiLevelType w:val="hybridMultilevel"/>
    <w:tmpl w:val="EC506F3A"/>
    <w:lvl w:ilvl="0" w:tplc="F81E61A2">
      <w:start w:val="1"/>
      <w:numFmt w:val="decimal"/>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15:restartNumberingAfterBreak="0">
    <w:nsid w:val="2B4520F9"/>
    <w:multiLevelType w:val="hybridMultilevel"/>
    <w:tmpl w:val="BD36661C"/>
    <w:lvl w:ilvl="0" w:tplc="5F88562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15:restartNumberingAfterBreak="0">
    <w:nsid w:val="2CD34AA9"/>
    <w:multiLevelType w:val="hybridMultilevel"/>
    <w:tmpl w:val="F9889E90"/>
    <w:lvl w:ilvl="0" w:tplc="5712A292">
      <w:start w:val="8"/>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80D19"/>
    <w:multiLevelType w:val="hybridMultilevel"/>
    <w:tmpl w:val="66228C96"/>
    <w:lvl w:ilvl="0" w:tplc="778CC148">
      <w:start w:val="8"/>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4C2E19"/>
    <w:multiLevelType w:val="hybridMultilevel"/>
    <w:tmpl w:val="5D98F54A"/>
    <w:lvl w:ilvl="0" w:tplc="AFC47C0C">
      <w:start w:val="8"/>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2A20ED"/>
    <w:multiLevelType w:val="hybridMultilevel"/>
    <w:tmpl w:val="A306A21C"/>
    <w:lvl w:ilvl="0" w:tplc="FE3AA3DA">
      <w:start w:val="2"/>
      <w:numFmt w:val="decimal"/>
      <w:lvlText w:val="%1."/>
      <w:lvlJc w:val="left"/>
      <w:pPr>
        <w:ind w:left="462"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70094"/>
    <w:multiLevelType w:val="hybridMultilevel"/>
    <w:tmpl w:val="CC7C3D06"/>
    <w:lvl w:ilvl="0" w:tplc="A17CAAF8">
      <w:start w:val="2"/>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2F57A0"/>
    <w:multiLevelType w:val="hybridMultilevel"/>
    <w:tmpl w:val="ABF438D4"/>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31" w15:restartNumberingAfterBreak="0">
    <w:nsid w:val="36505104"/>
    <w:multiLevelType w:val="hybridMultilevel"/>
    <w:tmpl w:val="BB30A6B0"/>
    <w:lvl w:ilvl="0" w:tplc="7A6C114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2" w15:restartNumberingAfterBreak="0">
    <w:nsid w:val="37336D8C"/>
    <w:multiLevelType w:val="hybridMultilevel"/>
    <w:tmpl w:val="D9C29746"/>
    <w:lvl w:ilvl="0" w:tplc="778CC14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3" w15:restartNumberingAfterBreak="0">
    <w:nsid w:val="381A07CD"/>
    <w:multiLevelType w:val="hybridMultilevel"/>
    <w:tmpl w:val="3164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89B4014"/>
    <w:multiLevelType w:val="hybridMultilevel"/>
    <w:tmpl w:val="1D188180"/>
    <w:lvl w:ilvl="0" w:tplc="A23443F4">
      <w:start w:val="10"/>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F15873"/>
    <w:multiLevelType w:val="hybridMultilevel"/>
    <w:tmpl w:val="F296FAEE"/>
    <w:lvl w:ilvl="0" w:tplc="F4EED358">
      <w:start w:val="2"/>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D0926"/>
    <w:multiLevelType w:val="hybridMultilevel"/>
    <w:tmpl w:val="31144328"/>
    <w:lvl w:ilvl="0" w:tplc="B73272CC">
      <w:start w:val="9"/>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731739"/>
    <w:multiLevelType w:val="hybridMultilevel"/>
    <w:tmpl w:val="BF5EF422"/>
    <w:lvl w:ilvl="0" w:tplc="3B86D88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8" w15:restartNumberingAfterBreak="0">
    <w:nsid w:val="3EF634C5"/>
    <w:multiLevelType w:val="hybridMultilevel"/>
    <w:tmpl w:val="88603B18"/>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start w:val="1"/>
      <w:numFmt w:val="bullet"/>
      <w:lvlText w:val="o"/>
      <w:lvlJc w:val="left"/>
      <w:pPr>
        <w:ind w:left="3710" w:hanging="360"/>
      </w:pPr>
      <w:rPr>
        <w:rFonts w:ascii="Courier New" w:hAnsi="Courier New" w:cs="Courier New" w:hint="default"/>
      </w:rPr>
    </w:lvl>
    <w:lvl w:ilvl="5" w:tplc="04090005">
      <w:start w:val="1"/>
      <w:numFmt w:val="bullet"/>
      <w:lvlText w:val=""/>
      <w:lvlJc w:val="left"/>
      <w:pPr>
        <w:ind w:left="4430" w:hanging="360"/>
      </w:pPr>
      <w:rPr>
        <w:rFonts w:ascii="Wingdings" w:hAnsi="Wingdings" w:hint="default"/>
      </w:rPr>
    </w:lvl>
    <w:lvl w:ilvl="6" w:tplc="04090001">
      <w:start w:val="1"/>
      <w:numFmt w:val="bullet"/>
      <w:lvlText w:val=""/>
      <w:lvlJc w:val="left"/>
      <w:pPr>
        <w:ind w:left="5150" w:hanging="360"/>
      </w:pPr>
      <w:rPr>
        <w:rFonts w:ascii="Symbol" w:hAnsi="Symbol" w:hint="default"/>
      </w:rPr>
    </w:lvl>
    <w:lvl w:ilvl="7" w:tplc="04090003">
      <w:start w:val="1"/>
      <w:numFmt w:val="bullet"/>
      <w:lvlText w:val="o"/>
      <w:lvlJc w:val="left"/>
      <w:pPr>
        <w:ind w:left="5870" w:hanging="360"/>
      </w:pPr>
      <w:rPr>
        <w:rFonts w:ascii="Courier New" w:hAnsi="Courier New" w:cs="Courier New" w:hint="default"/>
      </w:rPr>
    </w:lvl>
    <w:lvl w:ilvl="8" w:tplc="04090005">
      <w:start w:val="1"/>
      <w:numFmt w:val="bullet"/>
      <w:lvlText w:val=""/>
      <w:lvlJc w:val="left"/>
      <w:pPr>
        <w:ind w:left="6590" w:hanging="360"/>
      </w:pPr>
      <w:rPr>
        <w:rFonts w:ascii="Wingdings" w:hAnsi="Wingdings" w:hint="default"/>
      </w:rPr>
    </w:lvl>
  </w:abstractNum>
  <w:abstractNum w:abstractNumId="39" w15:restartNumberingAfterBreak="0">
    <w:nsid w:val="3F5A1B01"/>
    <w:multiLevelType w:val="hybridMultilevel"/>
    <w:tmpl w:val="E36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F5A2DE4"/>
    <w:multiLevelType w:val="hybridMultilevel"/>
    <w:tmpl w:val="833E451E"/>
    <w:lvl w:ilvl="0" w:tplc="D698FD2E">
      <w:start w:val="6"/>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9627F"/>
    <w:multiLevelType w:val="hybridMultilevel"/>
    <w:tmpl w:val="D14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5B1D1D"/>
    <w:multiLevelType w:val="hybridMultilevel"/>
    <w:tmpl w:val="4C0606DA"/>
    <w:lvl w:ilvl="0" w:tplc="382C610C">
      <w:start w:val="10"/>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293D4C"/>
    <w:multiLevelType w:val="hybridMultilevel"/>
    <w:tmpl w:val="9BB64342"/>
    <w:lvl w:ilvl="0" w:tplc="CA0471E2">
      <w:start w:val="4"/>
      <w:numFmt w:val="decimal"/>
      <w:lvlText w:val="%1."/>
      <w:lvlJc w:val="left"/>
      <w:pPr>
        <w:ind w:left="462"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6B2F01"/>
    <w:multiLevelType w:val="hybridMultilevel"/>
    <w:tmpl w:val="FAC86870"/>
    <w:lvl w:ilvl="0" w:tplc="69C28D56">
      <w:start w:val="7"/>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D34702"/>
    <w:multiLevelType w:val="hybridMultilevel"/>
    <w:tmpl w:val="90C67632"/>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46" w15:restartNumberingAfterBreak="0">
    <w:nsid w:val="4C23169D"/>
    <w:multiLevelType w:val="hybridMultilevel"/>
    <w:tmpl w:val="75DE3FAA"/>
    <w:lvl w:ilvl="0" w:tplc="EDA09EEE">
      <w:start w:val="7"/>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FA2746"/>
    <w:multiLevelType w:val="hybridMultilevel"/>
    <w:tmpl w:val="9F3C4B12"/>
    <w:lvl w:ilvl="0" w:tplc="1B20F23C">
      <w:start w:val="5"/>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622300"/>
    <w:multiLevelType w:val="hybridMultilevel"/>
    <w:tmpl w:val="D38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28279B"/>
    <w:multiLevelType w:val="hybridMultilevel"/>
    <w:tmpl w:val="345C1CCA"/>
    <w:lvl w:ilvl="0" w:tplc="30069E92">
      <w:start w:val="5"/>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716F63"/>
    <w:multiLevelType w:val="hybridMultilevel"/>
    <w:tmpl w:val="AD901E10"/>
    <w:lvl w:ilvl="0" w:tplc="902A0C30">
      <w:start w:val="2"/>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1A5E49"/>
    <w:multiLevelType w:val="hybridMultilevel"/>
    <w:tmpl w:val="8D2A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E72029D"/>
    <w:multiLevelType w:val="hybridMultilevel"/>
    <w:tmpl w:val="F40AEEB6"/>
    <w:lvl w:ilvl="0" w:tplc="0DB89EE2">
      <w:start w:val="3"/>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9C5953"/>
    <w:multiLevelType w:val="hybridMultilevel"/>
    <w:tmpl w:val="3B34A27A"/>
    <w:lvl w:ilvl="0" w:tplc="A7587E6E">
      <w:start w:val="9"/>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2184B"/>
    <w:multiLevelType w:val="hybridMultilevel"/>
    <w:tmpl w:val="2F624024"/>
    <w:lvl w:ilvl="0" w:tplc="BF92FA1C">
      <w:start w:val="6"/>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EE6432"/>
    <w:multiLevelType w:val="hybridMultilevel"/>
    <w:tmpl w:val="9A5C28F8"/>
    <w:lvl w:ilvl="0" w:tplc="3320E1FA">
      <w:start w:val="5"/>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407EF0"/>
    <w:multiLevelType w:val="hybridMultilevel"/>
    <w:tmpl w:val="0DFE2082"/>
    <w:lvl w:ilvl="0" w:tplc="7BBA2B3A">
      <w:start w:val="3"/>
      <w:numFmt w:val="decimal"/>
      <w:lvlText w:val="%1."/>
      <w:lvlJc w:val="left"/>
      <w:pPr>
        <w:ind w:left="462"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9E1652"/>
    <w:multiLevelType w:val="hybridMultilevel"/>
    <w:tmpl w:val="E1425D60"/>
    <w:lvl w:ilvl="0" w:tplc="3BF0E938">
      <w:start w:val="7"/>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7060C6"/>
    <w:multiLevelType w:val="hybridMultilevel"/>
    <w:tmpl w:val="9D009F4C"/>
    <w:lvl w:ilvl="0" w:tplc="D8C6DC08">
      <w:start w:val="8"/>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A31B21"/>
    <w:multiLevelType w:val="hybridMultilevel"/>
    <w:tmpl w:val="E6560798"/>
    <w:lvl w:ilvl="0" w:tplc="0C72B99A">
      <w:start w:val="9"/>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BB1B99"/>
    <w:multiLevelType w:val="hybridMultilevel"/>
    <w:tmpl w:val="EDA67BCC"/>
    <w:lvl w:ilvl="0" w:tplc="6CBA9634">
      <w:start w:val="7"/>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E84DEC"/>
    <w:multiLevelType w:val="hybridMultilevel"/>
    <w:tmpl w:val="23CEFFE8"/>
    <w:lvl w:ilvl="0" w:tplc="D6064192">
      <w:start w:val="4"/>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8A4D3A"/>
    <w:multiLevelType w:val="hybridMultilevel"/>
    <w:tmpl w:val="00286400"/>
    <w:lvl w:ilvl="0" w:tplc="DCD0CB76">
      <w:start w:val="4"/>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0C0CB8"/>
    <w:multiLevelType w:val="hybridMultilevel"/>
    <w:tmpl w:val="34F4C2AC"/>
    <w:lvl w:ilvl="0" w:tplc="BAACCCD2">
      <w:start w:val="1"/>
      <w:numFmt w:val="decimal"/>
      <w:lvlText w:val="%1."/>
      <w:lvlJc w:val="left"/>
      <w:pPr>
        <w:ind w:left="462" w:hanging="360"/>
      </w:pPr>
      <w:rPr>
        <w:rFonts w:eastAsia="Calibr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4" w15:restartNumberingAfterBreak="0">
    <w:nsid w:val="7D70100E"/>
    <w:multiLevelType w:val="hybridMultilevel"/>
    <w:tmpl w:val="51743650"/>
    <w:lvl w:ilvl="0" w:tplc="59B615F0">
      <w:start w:val="6"/>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0F47D4"/>
    <w:multiLevelType w:val="hybridMultilevel"/>
    <w:tmpl w:val="C9B24342"/>
    <w:lvl w:ilvl="0" w:tplc="199269A2">
      <w:start w:val="11"/>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45"/>
  </w:num>
  <w:num w:numId="5">
    <w:abstractNumId w:val="0"/>
  </w:num>
  <w:num w:numId="6">
    <w:abstractNumId w:val="31"/>
  </w:num>
  <w:num w:numId="7">
    <w:abstractNumId w:val="24"/>
  </w:num>
  <w:num w:numId="8">
    <w:abstractNumId w:val="50"/>
  </w:num>
  <w:num w:numId="9">
    <w:abstractNumId w:val="12"/>
  </w:num>
  <w:num w:numId="10">
    <w:abstractNumId w:val="62"/>
  </w:num>
  <w:num w:numId="11">
    <w:abstractNumId w:val="13"/>
  </w:num>
  <w:num w:numId="12">
    <w:abstractNumId w:val="7"/>
  </w:num>
  <w:num w:numId="13">
    <w:abstractNumId w:val="19"/>
  </w:num>
  <w:num w:numId="14">
    <w:abstractNumId w:val="10"/>
  </w:num>
  <w:num w:numId="15">
    <w:abstractNumId w:val="36"/>
  </w:num>
  <w:num w:numId="16">
    <w:abstractNumId w:val="34"/>
  </w:num>
  <w:num w:numId="17">
    <w:abstractNumId w:val="65"/>
  </w:num>
  <w:num w:numId="18">
    <w:abstractNumId w:val="23"/>
  </w:num>
  <w:num w:numId="19">
    <w:abstractNumId w:val="37"/>
  </w:num>
  <w:num w:numId="20">
    <w:abstractNumId w:val="35"/>
  </w:num>
  <w:num w:numId="21">
    <w:abstractNumId w:val="8"/>
  </w:num>
  <w:num w:numId="22">
    <w:abstractNumId w:val="14"/>
  </w:num>
  <w:num w:numId="23">
    <w:abstractNumId w:val="16"/>
  </w:num>
  <w:num w:numId="24">
    <w:abstractNumId w:val="29"/>
  </w:num>
  <w:num w:numId="25">
    <w:abstractNumId w:val="9"/>
  </w:num>
  <w:num w:numId="26">
    <w:abstractNumId w:val="61"/>
  </w:num>
  <w:num w:numId="27">
    <w:abstractNumId w:val="49"/>
  </w:num>
  <w:num w:numId="28">
    <w:abstractNumId w:val="54"/>
  </w:num>
  <w:num w:numId="29">
    <w:abstractNumId w:val="60"/>
  </w:num>
  <w:num w:numId="30">
    <w:abstractNumId w:val="26"/>
  </w:num>
  <w:num w:numId="31">
    <w:abstractNumId w:val="4"/>
  </w:num>
  <w:num w:numId="32">
    <w:abstractNumId w:val="32"/>
  </w:num>
  <w:num w:numId="33">
    <w:abstractNumId w:val="1"/>
  </w:num>
  <w:num w:numId="34">
    <w:abstractNumId w:val="52"/>
  </w:num>
  <w:num w:numId="35">
    <w:abstractNumId w:val="3"/>
  </w:num>
  <w:num w:numId="36">
    <w:abstractNumId w:val="47"/>
  </w:num>
  <w:num w:numId="37">
    <w:abstractNumId w:val="63"/>
  </w:num>
  <w:num w:numId="38">
    <w:abstractNumId w:val="5"/>
  </w:num>
  <w:num w:numId="39">
    <w:abstractNumId w:val="28"/>
  </w:num>
  <w:num w:numId="40">
    <w:abstractNumId w:val="56"/>
  </w:num>
  <w:num w:numId="41">
    <w:abstractNumId w:val="43"/>
  </w:num>
  <w:num w:numId="42">
    <w:abstractNumId w:val="55"/>
  </w:num>
  <w:num w:numId="43">
    <w:abstractNumId w:val="20"/>
  </w:num>
  <w:num w:numId="44">
    <w:abstractNumId w:val="57"/>
  </w:num>
  <w:num w:numId="45">
    <w:abstractNumId w:val="58"/>
  </w:num>
  <w:num w:numId="46">
    <w:abstractNumId w:val="59"/>
  </w:num>
  <w:num w:numId="47">
    <w:abstractNumId w:val="6"/>
  </w:num>
  <w:num w:numId="48">
    <w:abstractNumId w:val="2"/>
  </w:num>
  <w:num w:numId="49">
    <w:abstractNumId w:val="64"/>
  </w:num>
  <w:num w:numId="50">
    <w:abstractNumId w:val="44"/>
  </w:num>
  <w:num w:numId="51">
    <w:abstractNumId w:val="25"/>
  </w:num>
  <w:num w:numId="52">
    <w:abstractNumId w:val="53"/>
  </w:num>
  <w:num w:numId="53">
    <w:abstractNumId w:val="42"/>
  </w:num>
  <w:num w:numId="54">
    <w:abstractNumId w:val="17"/>
  </w:num>
  <w:num w:numId="55">
    <w:abstractNumId w:val="40"/>
  </w:num>
  <w:num w:numId="56">
    <w:abstractNumId w:val="46"/>
  </w:num>
  <w:num w:numId="57">
    <w:abstractNumId w:val="27"/>
  </w:num>
  <w:num w:numId="58">
    <w:abstractNumId w:val="18"/>
  </w:num>
  <w:num w:numId="59">
    <w:abstractNumId w:val="48"/>
  </w:num>
  <w:num w:numId="60">
    <w:abstractNumId w:val="21"/>
  </w:num>
  <w:num w:numId="61">
    <w:abstractNumId w:val="41"/>
  </w:num>
  <w:num w:numId="62">
    <w:abstractNumId w:val="39"/>
  </w:num>
  <w:num w:numId="63">
    <w:abstractNumId w:val="33"/>
  </w:num>
  <w:num w:numId="64">
    <w:abstractNumId w:val="38"/>
  </w:num>
  <w:num w:numId="65">
    <w:abstractNumId w:val="30"/>
  </w:num>
  <w:num w:numId="66">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3B"/>
    <w:rsid w:val="0000287B"/>
    <w:rsid w:val="00003834"/>
    <w:rsid w:val="000040B4"/>
    <w:rsid w:val="000135CA"/>
    <w:rsid w:val="000203B3"/>
    <w:rsid w:val="00022226"/>
    <w:rsid w:val="00023900"/>
    <w:rsid w:val="0002699E"/>
    <w:rsid w:val="000358AC"/>
    <w:rsid w:val="00040A0C"/>
    <w:rsid w:val="0004116C"/>
    <w:rsid w:val="00041DA6"/>
    <w:rsid w:val="0004334F"/>
    <w:rsid w:val="00043763"/>
    <w:rsid w:val="00052550"/>
    <w:rsid w:val="00060DFB"/>
    <w:rsid w:val="00062219"/>
    <w:rsid w:val="00064C90"/>
    <w:rsid w:val="000731E1"/>
    <w:rsid w:val="0007603E"/>
    <w:rsid w:val="00082DBD"/>
    <w:rsid w:val="0008721A"/>
    <w:rsid w:val="000924FD"/>
    <w:rsid w:val="00096028"/>
    <w:rsid w:val="000A5252"/>
    <w:rsid w:val="000B0F1C"/>
    <w:rsid w:val="000B189B"/>
    <w:rsid w:val="000B4D19"/>
    <w:rsid w:val="000B6886"/>
    <w:rsid w:val="000B7CAD"/>
    <w:rsid w:val="000E0A46"/>
    <w:rsid w:val="000E57DB"/>
    <w:rsid w:val="000E647C"/>
    <w:rsid w:val="000F0859"/>
    <w:rsid w:val="000F79EE"/>
    <w:rsid w:val="0010290B"/>
    <w:rsid w:val="0010541B"/>
    <w:rsid w:val="00105D00"/>
    <w:rsid w:val="001151EF"/>
    <w:rsid w:val="00116886"/>
    <w:rsid w:val="00127E7C"/>
    <w:rsid w:val="00130F69"/>
    <w:rsid w:val="00131F5C"/>
    <w:rsid w:val="001362C8"/>
    <w:rsid w:val="00137539"/>
    <w:rsid w:val="00152A36"/>
    <w:rsid w:val="00152AED"/>
    <w:rsid w:val="00161D36"/>
    <w:rsid w:val="001651EE"/>
    <w:rsid w:val="0016730F"/>
    <w:rsid w:val="001803CA"/>
    <w:rsid w:val="001901D2"/>
    <w:rsid w:val="00191CFF"/>
    <w:rsid w:val="00193877"/>
    <w:rsid w:val="0019492E"/>
    <w:rsid w:val="00195EF7"/>
    <w:rsid w:val="001A0FCD"/>
    <w:rsid w:val="001A2209"/>
    <w:rsid w:val="001A30D9"/>
    <w:rsid w:val="001A3104"/>
    <w:rsid w:val="001A4E3E"/>
    <w:rsid w:val="001B6323"/>
    <w:rsid w:val="001C2452"/>
    <w:rsid w:val="001C7A43"/>
    <w:rsid w:val="001E0581"/>
    <w:rsid w:val="001E35C5"/>
    <w:rsid w:val="001E4892"/>
    <w:rsid w:val="002037E9"/>
    <w:rsid w:val="002051A2"/>
    <w:rsid w:val="0021164F"/>
    <w:rsid w:val="002221A2"/>
    <w:rsid w:val="00222738"/>
    <w:rsid w:val="002231B2"/>
    <w:rsid w:val="00224FEF"/>
    <w:rsid w:val="00227BC9"/>
    <w:rsid w:val="00227C5D"/>
    <w:rsid w:val="00231BEA"/>
    <w:rsid w:val="002405F3"/>
    <w:rsid w:val="002435C3"/>
    <w:rsid w:val="0025314E"/>
    <w:rsid w:val="0026547D"/>
    <w:rsid w:val="00271F3E"/>
    <w:rsid w:val="002730D5"/>
    <w:rsid w:val="002842BD"/>
    <w:rsid w:val="00285D07"/>
    <w:rsid w:val="0029173B"/>
    <w:rsid w:val="0029642A"/>
    <w:rsid w:val="002A3B58"/>
    <w:rsid w:val="002A552F"/>
    <w:rsid w:val="002B2FEC"/>
    <w:rsid w:val="002B57FE"/>
    <w:rsid w:val="002B62B0"/>
    <w:rsid w:val="002C09A9"/>
    <w:rsid w:val="002D06D8"/>
    <w:rsid w:val="002D400D"/>
    <w:rsid w:val="002E140D"/>
    <w:rsid w:val="002E3490"/>
    <w:rsid w:val="002F6D24"/>
    <w:rsid w:val="00302976"/>
    <w:rsid w:val="00316A82"/>
    <w:rsid w:val="003200EC"/>
    <w:rsid w:val="00320B7A"/>
    <w:rsid w:val="00327DCC"/>
    <w:rsid w:val="0033441F"/>
    <w:rsid w:val="00335260"/>
    <w:rsid w:val="00340070"/>
    <w:rsid w:val="00350926"/>
    <w:rsid w:val="003558AD"/>
    <w:rsid w:val="00361A7D"/>
    <w:rsid w:val="00371892"/>
    <w:rsid w:val="00374671"/>
    <w:rsid w:val="00375CA2"/>
    <w:rsid w:val="003816F2"/>
    <w:rsid w:val="0038608D"/>
    <w:rsid w:val="00386CAF"/>
    <w:rsid w:val="00387BCF"/>
    <w:rsid w:val="00387F2E"/>
    <w:rsid w:val="0039189B"/>
    <w:rsid w:val="00391E4E"/>
    <w:rsid w:val="003935BB"/>
    <w:rsid w:val="00393EC5"/>
    <w:rsid w:val="003951D1"/>
    <w:rsid w:val="003975AE"/>
    <w:rsid w:val="003B0829"/>
    <w:rsid w:val="003C34C4"/>
    <w:rsid w:val="003C4DA5"/>
    <w:rsid w:val="003D2314"/>
    <w:rsid w:val="003D4C06"/>
    <w:rsid w:val="003D4C0D"/>
    <w:rsid w:val="003D5590"/>
    <w:rsid w:val="003E34BD"/>
    <w:rsid w:val="003F1B6A"/>
    <w:rsid w:val="00407792"/>
    <w:rsid w:val="00415084"/>
    <w:rsid w:val="004153E6"/>
    <w:rsid w:val="004164B9"/>
    <w:rsid w:val="00421788"/>
    <w:rsid w:val="0042204A"/>
    <w:rsid w:val="00423DD4"/>
    <w:rsid w:val="00424129"/>
    <w:rsid w:val="00424F42"/>
    <w:rsid w:val="00437383"/>
    <w:rsid w:val="00440ADF"/>
    <w:rsid w:val="00440F25"/>
    <w:rsid w:val="00443E06"/>
    <w:rsid w:val="00445326"/>
    <w:rsid w:val="00451FC0"/>
    <w:rsid w:val="00452A22"/>
    <w:rsid w:val="004537D0"/>
    <w:rsid w:val="00455D46"/>
    <w:rsid w:val="00455DE9"/>
    <w:rsid w:val="004603D2"/>
    <w:rsid w:val="004642CE"/>
    <w:rsid w:val="0046655E"/>
    <w:rsid w:val="00466DAA"/>
    <w:rsid w:val="00471439"/>
    <w:rsid w:val="00471973"/>
    <w:rsid w:val="004738D0"/>
    <w:rsid w:val="004754F6"/>
    <w:rsid w:val="00486CE2"/>
    <w:rsid w:val="00487B49"/>
    <w:rsid w:val="00495674"/>
    <w:rsid w:val="004A0133"/>
    <w:rsid w:val="004A6623"/>
    <w:rsid w:val="004A724F"/>
    <w:rsid w:val="004B2DA5"/>
    <w:rsid w:val="004B7E57"/>
    <w:rsid w:val="004C2C1F"/>
    <w:rsid w:val="004C66C2"/>
    <w:rsid w:val="004D2AD9"/>
    <w:rsid w:val="004E05D2"/>
    <w:rsid w:val="004E0AEC"/>
    <w:rsid w:val="004E2FFF"/>
    <w:rsid w:val="004E41A9"/>
    <w:rsid w:val="004E4546"/>
    <w:rsid w:val="004E4833"/>
    <w:rsid w:val="004F1192"/>
    <w:rsid w:val="004F2B3A"/>
    <w:rsid w:val="004F71A0"/>
    <w:rsid w:val="004F7A98"/>
    <w:rsid w:val="00501228"/>
    <w:rsid w:val="005030EA"/>
    <w:rsid w:val="005144DC"/>
    <w:rsid w:val="0052346B"/>
    <w:rsid w:val="00526073"/>
    <w:rsid w:val="00534149"/>
    <w:rsid w:val="00540EF4"/>
    <w:rsid w:val="00545793"/>
    <w:rsid w:val="005466D8"/>
    <w:rsid w:val="00562451"/>
    <w:rsid w:val="00564B61"/>
    <w:rsid w:val="0056637C"/>
    <w:rsid w:val="00566B91"/>
    <w:rsid w:val="00567AC9"/>
    <w:rsid w:val="00572E57"/>
    <w:rsid w:val="00575B92"/>
    <w:rsid w:val="0058399D"/>
    <w:rsid w:val="00585562"/>
    <w:rsid w:val="0058624F"/>
    <w:rsid w:val="00586FFB"/>
    <w:rsid w:val="00593460"/>
    <w:rsid w:val="00593A7B"/>
    <w:rsid w:val="005A5158"/>
    <w:rsid w:val="005B211A"/>
    <w:rsid w:val="005B570D"/>
    <w:rsid w:val="005C09D3"/>
    <w:rsid w:val="005C4BB5"/>
    <w:rsid w:val="005C50D3"/>
    <w:rsid w:val="005D3028"/>
    <w:rsid w:val="005D5F23"/>
    <w:rsid w:val="005D72C6"/>
    <w:rsid w:val="005D7A0E"/>
    <w:rsid w:val="005E2E9A"/>
    <w:rsid w:val="006009B4"/>
    <w:rsid w:val="00601858"/>
    <w:rsid w:val="00606C86"/>
    <w:rsid w:val="00615F29"/>
    <w:rsid w:val="0062366E"/>
    <w:rsid w:val="0062587C"/>
    <w:rsid w:val="00632F39"/>
    <w:rsid w:val="00635E8F"/>
    <w:rsid w:val="0063633D"/>
    <w:rsid w:val="00637129"/>
    <w:rsid w:val="0063715B"/>
    <w:rsid w:val="0063730E"/>
    <w:rsid w:val="00641C56"/>
    <w:rsid w:val="0064354A"/>
    <w:rsid w:val="00645EE8"/>
    <w:rsid w:val="006479D1"/>
    <w:rsid w:val="00653E1F"/>
    <w:rsid w:val="006571AC"/>
    <w:rsid w:val="006609C1"/>
    <w:rsid w:val="00662C8A"/>
    <w:rsid w:val="00664F2B"/>
    <w:rsid w:val="00676846"/>
    <w:rsid w:val="00683610"/>
    <w:rsid w:val="00684790"/>
    <w:rsid w:val="0068567A"/>
    <w:rsid w:val="00686982"/>
    <w:rsid w:val="00692E09"/>
    <w:rsid w:val="006B1ED0"/>
    <w:rsid w:val="006B2221"/>
    <w:rsid w:val="006B267C"/>
    <w:rsid w:val="006B4394"/>
    <w:rsid w:val="006B4A74"/>
    <w:rsid w:val="006C0AF0"/>
    <w:rsid w:val="006C3786"/>
    <w:rsid w:val="006C6C88"/>
    <w:rsid w:val="006D4666"/>
    <w:rsid w:val="006E162F"/>
    <w:rsid w:val="006E44A5"/>
    <w:rsid w:val="006E5371"/>
    <w:rsid w:val="006E60CC"/>
    <w:rsid w:val="006F5F69"/>
    <w:rsid w:val="00700117"/>
    <w:rsid w:val="00701044"/>
    <w:rsid w:val="00711FD4"/>
    <w:rsid w:val="007125D0"/>
    <w:rsid w:val="00713B3C"/>
    <w:rsid w:val="00723A54"/>
    <w:rsid w:val="00724BCF"/>
    <w:rsid w:val="00730138"/>
    <w:rsid w:val="00736F6B"/>
    <w:rsid w:val="00741E1F"/>
    <w:rsid w:val="007510B1"/>
    <w:rsid w:val="00751890"/>
    <w:rsid w:val="00754212"/>
    <w:rsid w:val="0075534D"/>
    <w:rsid w:val="00760C25"/>
    <w:rsid w:val="00773BF1"/>
    <w:rsid w:val="00774DC5"/>
    <w:rsid w:val="00776924"/>
    <w:rsid w:val="00776BA3"/>
    <w:rsid w:val="00780A73"/>
    <w:rsid w:val="00781826"/>
    <w:rsid w:val="007852D5"/>
    <w:rsid w:val="00786BD3"/>
    <w:rsid w:val="00790AB7"/>
    <w:rsid w:val="0079223F"/>
    <w:rsid w:val="007927DF"/>
    <w:rsid w:val="0079422D"/>
    <w:rsid w:val="007A2FC8"/>
    <w:rsid w:val="007B1053"/>
    <w:rsid w:val="007B2219"/>
    <w:rsid w:val="007B4BDA"/>
    <w:rsid w:val="007B5C9C"/>
    <w:rsid w:val="007B7B60"/>
    <w:rsid w:val="007D12D3"/>
    <w:rsid w:val="007E0EDB"/>
    <w:rsid w:val="007F4200"/>
    <w:rsid w:val="007F449E"/>
    <w:rsid w:val="00805F0C"/>
    <w:rsid w:val="0080798A"/>
    <w:rsid w:val="00810257"/>
    <w:rsid w:val="00821B95"/>
    <w:rsid w:val="00822904"/>
    <w:rsid w:val="00825BB5"/>
    <w:rsid w:val="00827669"/>
    <w:rsid w:val="0083057A"/>
    <w:rsid w:val="00836C4B"/>
    <w:rsid w:val="00837C3C"/>
    <w:rsid w:val="00841686"/>
    <w:rsid w:val="00846E48"/>
    <w:rsid w:val="00854FDC"/>
    <w:rsid w:val="0086495A"/>
    <w:rsid w:val="00865C7C"/>
    <w:rsid w:val="00873BF4"/>
    <w:rsid w:val="008744EF"/>
    <w:rsid w:val="00876628"/>
    <w:rsid w:val="00877748"/>
    <w:rsid w:val="00893CE6"/>
    <w:rsid w:val="00893DEB"/>
    <w:rsid w:val="008A3CC4"/>
    <w:rsid w:val="008B0995"/>
    <w:rsid w:val="008B5D69"/>
    <w:rsid w:val="008B5EA5"/>
    <w:rsid w:val="008C2357"/>
    <w:rsid w:val="008C507F"/>
    <w:rsid w:val="008D0E47"/>
    <w:rsid w:val="008D6DBA"/>
    <w:rsid w:val="008E2855"/>
    <w:rsid w:val="008F29FE"/>
    <w:rsid w:val="008F731D"/>
    <w:rsid w:val="009031D4"/>
    <w:rsid w:val="00906D0C"/>
    <w:rsid w:val="00914D4E"/>
    <w:rsid w:val="00925F8A"/>
    <w:rsid w:val="00931D5B"/>
    <w:rsid w:val="0093736E"/>
    <w:rsid w:val="0093782B"/>
    <w:rsid w:val="00940BF4"/>
    <w:rsid w:val="00941BE5"/>
    <w:rsid w:val="00951903"/>
    <w:rsid w:val="00954548"/>
    <w:rsid w:val="0095782C"/>
    <w:rsid w:val="009622D1"/>
    <w:rsid w:val="00964A6B"/>
    <w:rsid w:val="00966E2F"/>
    <w:rsid w:val="00967930"/>
    <w:rsid w:val="00970BC1"/>
    <w:rsid w:val="00972A9A"/>
    <w:rsid w:val="00973990"/>
    <w:rsid w:val="00974605"/>
    <w:rsid w:val="009775BE"/>
    <w:rsid w:val="00977B94"/>
    <w:rsid w:val="00983571"/>
    <w:rsid w:val="009835ED"/>
    <w:rsid w:val="00995AB5"/>
    <w:rsid w:val="009A16AC"/>
    <w:rsid w:val="009A1C73"/>
    <w:rsid w:val="009A38B4"/>
    <w:rsid w:val="009A53F1"/>
    <w:rsid w:val="009A6A88"/>
    <w:rsid w:val="009A74B7"/>
    <w:rsid w:val="009B1B7F"/>
    <w:rsid w:val="009C07EB"/>
    <w:rsid w:val="009C6F48"/>
    <w:rsid w:val="009D18D3"/>
    <w:rsid w:val="009D1E89"/>
    <w:rsid w:val="009D38D6"/>
    <w:rsid w:val="009D3EE1"/>
    <w:rsid w:val="009D4E85"/>
    <w:rsid w:val="009F6105"/>
    <w:rsid w:val="009F6AF1"/>
    <w:rsid w:val="009F70D3"/>
    <w:rsid w:val="00A01FF4"/>
    <w:rsid w:val="00A02366"/>
    <w:rsid w:val="00A10ABF"/>
    <w:rsid w:val="00A115C1"/>
    <w:rsid w:val="00A14394"/>
    <w:rsid w:val="00A14675"/>
    <w:rsid w:val="00A321B0"/>
    <w:rsid w:val="00A33F07"/>
    <w:rsid w:val="00A4374B"/>
    <w:rsid w:val="00A463D6"/>
    <w:rsid w:val="00A50CFE"/>
    <w:rsid w:val="00A50FF2"/>
    <w:rsid w:val="00A54DCB"/>
    <w:rsid w:val="00A553F3"/>
    <w:rsid w:val="00A5668F"/>
    <w:rsid w:val="00A62E8C"/>
    <w:rsid w:val="00A65D91"/>
    <w:rsid w:val="00A702C0"/>
    <w:rsid w:val="00A70BC0"/>
    <w:rsid w:val="00A72992"/>
    <w:rsid w:val="00A72D61"/>
    <w:rsid w:val="00A81E30"/>
    <w:rsid w:val="00A97E20"/>
    <w:rsid w:val="00AA55BB"/>
    <w:rsid w:val="00AB007C"/>
    <w:rsid w:val="00AB6E14"/>
    <w:rsid w:val="00AB76DB"/>
    <w:rsid w:val="00AC0098"/>
    <w:rsid w:val="00AC55D3"/>
    <w:rsid w:val="00AD07AF"/>
    <w:rsid w:val="00AD14BA"/>
    <w:rsid w:val="00AD4E3B"/>
    <w:rsid w:val="00AD6F04"/>
    <w:rsid w:val="00AE1C3C"/>
    <w:rsid w:val="00AE2BFC"/>
    <w:rsid w:val="00AE3204"/>
    <w:rsid w:val="00AE3A6B"/>
    <w:rsid w:val="00AE5E68"/>
    <w:rsid w:val="00AF04D3"/>
    <w:rsid w:val="00B01E1F"/>
    <w:rsid w:val="00B04B41"/>
    <w:rsid w:val="00B06CF6"/>
    <w:rsid w:val="00B21C31"/>
    <w:rsid w:val="00B24376"/>
    <w:rsid w:val="00B30A8C"/>
    <w:rsid w:val="00B314A7"/>
    <w:rsid w:val="00B3770E"/>
    <w:rsid w:val="00B42217"/>
    <w:rsid w:val="00B45660"/>
    <w:rsid w:val="00B515E2"/>
    <w:rsid w:val="00B53AB0"/>
    <w:rsid w:val="00B62D30"/>
    <w:rsid w:val="00B63D05"/>
    <w:rsid w:val="00B6420F"/>
    <w:rsid w:val="00B64A7A"/>
    <w:rsid w:val="00B651B6"/>
    <w:rsid w:val="00B72A08"/>
    <w:rsid w:val="00B73A72"/>
    <w:rsid w:val="00B73CFF"/>
    <w:rsid w:val="00B75E84"/>
    <w:rsid w:val="00B762AF"/>
    <w:rsid w:val="00B80F14"/>
    <w:rsid w:val="00B85320"/>
    <w:rsid w:val="00B85A99"/>
    <w:rsid w:val="00B95718"/>
    <w:rsid w:val="00B95E40"/>
    <w:rsid w:val="00B9602B"/>
    <w:rsid w:val="00BA2F26"/>
    <w:rsid w:val="00BB563B"/>
    <w:rsid w:val="00BB6732"/>
    <w:rsid w:val="00BC0CB7"/>
    <w:rsid w:val="00BC0D69"/>
    <w:rsid w:val="00BD679B"/>
    <w:rsid w:val="00BF309D"/>
    <w:rsid w:val="00BF4998"/>
    <w:rsid w:val="00BF5929"/>
    <w:rsid w:val="00BF782D"/>
    <w:rsid w:val="00C00D0D"/>
    <w:rsid w:val="00C017CE"/>
    <w:rsid w:val="00C03E9C"/>
    <w:rsid w:val="00C043FA"/>
    <w:rsid w:val="00C04929"/>
    <w:rsid w:val="00C04FD4"/>
    <w:rsid w:val="00C1149E"/>
    <w:rsid w:val="00C13FA6"/>
    <w:rsid w:val="00C21222"/>
    <w:rsid w:val="00C226CA"/>
    <w:rsid w:val="00C306FF"/>
    <w:rsid w:val="00C3573C"/>
    <w:rsid w:val="00C37D23"/>
    <w:rsid w:val="00C403A3"/>
    <w:rsid w:val="00C43BA3"/>
    <w:rsid w:val="00C57C01"/>
    <w:rsid w:val="00C65CFA"/>
    <w:rsid w:val="00C66253"/>
    <w:rsid w:val="00C666A9"/>
    <w:rsid w:val="00C7169F"/>
    <w:rsid w:val="00C72D3E"/>
    <w:rsid w:val="00C7508F"/>
    <w:rsid w:val="00C75953"/>
    <w:rsid w:val="00C91071"/>
    <w:rsid w:val="00C91479"/>
    <w:rsid w:val="00CA15F5"/>
    <w:rsid w:val="00CA4DAA"/>
    <w:rsid w:val="00CA5B27"/>
    <w:rsid w:val="00CB0722"/>
    <w:rsid w:val="00CB0E60"/>
    <w:rsid w:val="00CB4D4A"/>
    <w:rsid w:val="00CB72A6"/>
    <w:rsid w:val="00CD2651"/>
    <w:rsid w:val="00CD321F"/>
    <w:rsid w:val="00CD7BA0"/>
    <w:rsid w:val="00CE1F29"/>
    <w:rsid w:val="00CE4FBA"/>
    <w:rsid w:val="00D01602"/>
    <w:rsid w:val="00D03BCF"/>
    <w:rsid w:val="00D05ECD"/>
    <w:rsid w:val="00D14F06"/>
    <w:rsid w:val="00D168F4"/>
    <w:rsid w:val="00D16E38"/>
    <w:rsid w:val="00D26DE7"/>
    <w:rsid w:val="00D272D8"/>
    <w:rsid w:val="00D31A0E"/>
    <w:rsid w:val="00D31FFB"/>
    <w:rsid w:val="00D34CED"/>
    <w:rsid w:val="00D3623E"/>
    <w:rsid w:val="00D4537B"/>
    <w:rsid w:val="00D47117"/>
    <w:rsid w:val="00D54409"/>
    <w:rsid w:val="00D94986"/>
    <w:rsid w:val="00D9697B"/>
    <w:rsid w:val="00DA1610"/>
    <w:rsid w:val="00DA4AA5"/>
    <w:rsid w:val="00DA7083"/>
    <w:rsid w:val="00DB6326"/>
    <w:rsid w:val="00DC0886"/>
    <w:rsid w:val="00DC0F03"/>
    <w:rsid w:val="00DC24D3"/>
    <w:rsid w:val="00DC3815"/>
    <w:rsid w:val="00DC3828"/>
    <w:rsid w:val="00DC5585"/>
    <w:rsid w:val="00DC59A7"/>
    <w:rsid w:val="00DD0EBC"/>
    <w:rsid w:val="00DD6CEA"/>
    <w:rsid w:val="00DD7288"/>
    <w:rsid w:val="00DE622B"/>
    <w:rsid w:val="00DE6D61"/>
    <w:rsid w:val="00DF797B"/>
    <w:rsid w:val="00E0075B"/>
    <w:rsid w:val="00E00BB8"/>
    <w:rsid w:val="00E02645"/>
    <w:rsid w:val="00E037AE"/>
    <w:rsid w:val="00E070FB"/>
    <w:rsid w:val="00E14372"/>
    <w:rsid w:val="00E21E55"/>
    <w:rsid w:val="00E3040C"/>
    <w:rsid w:val="00E323B9"/>
    <w:rsid w:val="00E33B62"/>
    <w:rsid w:val="00E34047"/>
    <w:rsid w:val="00E348D3"/>
    <w:rsid w:val="00E408D0"/>
    <w:rsid w:val="00E41882"/>
    <w:rsid w:val="00E42083"/>
    <w:rsid w:val="00E4227F"/>
    <w:rsid w:val="00E5124B"/>
    <w:rsid w:val="00E53AEF"/>
    <w:rsid w:val="00E54526"/>
    <w:rsid w:val="00E5605A"/>
    <w:rsid w:val="00E571A4"/>
    <w:rsid w:val="00E605CD"/>
    <w:rsid w:val="00E6148A"/>
    <w:rsid w:val="00E62986"/>
    <w:rsid w:val="00E63D68"/>
    <w:rsid w:val="00E71E15"/>
    <w:rsid w:val="00E7320F"/>
    <w:rsid w:val="00E777B5"/>
    <w:rsid w:val="00E86439"/>
    <w:rsid w:val="00E90128"/>
    <w:rsid w:val="00E90315"/>
    <w:rsid w:val="00E934A7"/>
    <w:rsid w:val="00E97B88"/>
    <w:rsid w:val="00EA09D1"/>
    <w:rsid w:val="00EA0A60"/>
    <w:rsid w:val="00EA188C"/>
    <w:rsid w:val="00EA3F93"/>
    <w:rsid w:val="00EA4A81"/>
    <w:rsid w:val="00EA7F84"/>
    <w:rsid w:val="00EB0014"/>
    <w:rsid w:val="00EB2534"/>
    <w:rsid w:val="00EB719F"/>
    <w:rsid w:val="00EC1306"/>
    <w:rsid w:val="00EC2988"/>
    <w:rsid w:val="00ED05F3"/>
    <w:rsid w:val="00ED33EC"/>
    <w:rsid w:val="00ED4DE4"/>
    <w:rsid w:val="00EE1C08"/>
    <w:rsid w:val="00EE4343"/>
    <w:rsid w:val="00EE44C0"/>
    <w:rsid w:val="00EF0D33"/>
    <w:rsid w:val="00EF3675"/>
    <w:rsid w:val="00EF5AD0"/>
    <w:rsid w:val="00EF6092"/>
    <w:rsid w:val="00F00855"/>
    <w:rsid w:val="00F054E0"/>
    <w:rsid w:val="00F10F08"/>
    <w:rsid w:val="00F250F4"/>
    <w:rsid w:val="00F2705C"/>
    <w:rsid w:val="00F40DE0"/>
    <w:rsid w:val="00F42CAC"/>
    <w:rsid w:val="00F4580F"/>
    <w:rsid w:val="00F523C3"/>
    <w:rsid w:val="00F607E8"/>
    <w:rsid w:val="00F6140F"/>
    <w:rsid w:val="00F63A17"/>
    <w:rsid w:val="00F64A13"/>
    <w:rsid w:val="00F7256D"/>
    <w:rsid w:val="00F85AE7"/>
    <w:rsid w:val="00F92F72"/>
    <w:rsid w:val="00F941CD"/>
    <w:rsid w:val="00FA2841"/>
    <w:rsid w:val="00FA572D"/>
    <w:rsid w:val="00FA6EE1"/>
    <w:rsid w:val="00FA7A34"/>
    <w:rsid w:val="00FB0D1A"/>
    <w:rsid w:val="00FB4181"/>
    <w:rsid w:val="00FC3866"/>
    <w:rsid w:val="00FD1E54"/>
    <w:rsid w:val="00FD39D4"/>
    <w:rsid w:val="00FD5FFB"/>
    <w:rsid w:val="00FD6000"/>
    <w:rsid w:val="00FE21D2"/>
    <w:rsid w:val="00FE2883"/>
    <w:rsid w:val="00FE31A0"/>
    <w:rsid w:val="00FE4CBD"/>
    <w:rsid w:val="00FF145A"/>
    <w:rsid w:val="00FF5E08"/>
    <w:rsid w:val="241B9ED7"/>
    <w:rsid w:val="2C98A52D"/>
    <w:rsid w:val="2D4ADE0A"/>
    <w:rsid w:val="31A1FD77"/>
    <w:rsid w:val="55238E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9C298"/>
  <w15:chartTrackingRefBased/>
  <w15:docId w15:val="{5C3DF8BC-F809-4484-A866-02DF108D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63B"/>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BB563B"/>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BB563B"/>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BB563B"/>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B563B"/>
    <w:pPr>
      <w:keepNext/>
      <w:keepLines/>
      <w:widowControl w:val="0"/>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BB563B"/>
    <w:pPr>
      <w:keepNext/>
      <w:keepLines/>
      <w:widowControl w:val="0"/>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BB563B"/>
    <w:pPr>
      <w:keepNext/>
      <w:keepLines/>
      <w:widowControl w:val="0"/>
      <w:spacing w:before="200" w:after="0" w:line="240"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semiHidden/>
    <w:unhideWhenUsed/>
    <w:qFormat/>
    <w:rsid w:val="00BB563B"/>
    <w:pPr>
      <w:keepNext/>
      <w:keepLines/>
      <w:widowControl w:val="0"/>
      <w:spacing w:before="200" w:after="0" w:line="240" w:lineRule="auto"/>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BB563B"/>
  </w:style>
  <w:style w:type="character" w:customStyle="1" w:styleId="Heading1Char">
    <w:name w:val="Heading 1 Char"/>
    <w:basedOn w:val="DefaultParagraphFont"/>
    <w:link w:val="Heading1"/>
    <w:uiPriority w:val="9"/>
    <w:rsid w:val="00BB563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B563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B563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BB563B"/>
    <w:rPr>
      <w:rFonts w:ascii="Cambria" w:eastAsia="Times New Roman" w:hAnsi="Cambria" w:cs="Times New Roman"/>
      <w:b/>
      <w:bCs/>
      <w:i/>
      <w:iCs/>
      <w:color w:val="4F81BD"/>
    </w:rPr>
  </w:style>
  <w:style w:type="character" w:customStyle="1" w:styleId="Hyperlink1">
    <w:name w:val="Hyperlink1"/>
    <w:basedOn w:val="DefaultParagraphFont"/>
    <w:uiPriority w:val="99"/>
    <w:semiHidden/>
    <w:unhideWhenUsed/>
    <w:rsid w:val="00BB563B"/>
    <w:rPr>
      <w:color w:val="0000FF"/>
      <w:u w:val="single"/>
    </w:rPr>
  </w:style>
  <w:style w:type="character" w:customStyle="1" w:styleId="FollowedHyperlink1">
    <w:name w:val="FollowedHyperlink1"/>
    <w:basedOn w:val="DefaultParagraphFont"/>
    <w:uiPriority w:val="99"/>
    <w:semiHidden/>
    <w:unhideWhenUsed/>
    <w:rsid w:val="00BB563B"/>
    <w:rPr>
      <w:color w:val="800080"/>
      <w:u w:val="single"/>
    </w:rPr>
  </w:style>
  <w:style w:type="paragraph" w:customStyle="1" w:styleId="msonormal0">
    <w:name w:val="msonormal"/>
    <w:basedOn w:val="Normal"/>
    <w:rsid w:val="00BB563B"/>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qFormat/>
    <w:rsid w:val="00BB563B"/>
    <w:pPr>
      <w:widowControl w:val="0"/>
      <w:tabs>
        <w:tab w:val="right" w:leader="dot" w:pos="12960"/>
      </w:tabs>
      <w:spacing w:after="100" w:line="240" w:lineRule="auto"/>
    </w:pPr>
    <w:rPr>
      <w:rFonts w:ascii="Calibri" w:eastAsia="Calibri" w:hAnsi="Calibri" w:cs="Times New Roman"/>
    </w:rPr>
  </w:style>
  <w:style w:type="paragraph" w:styleId="TOC2">
    <w:name w:val="toc 2"/>
    <w:basedOn w:val="Normal"/>
    <w:next w:val="Normal"/>
    <w:autoRedefine/>
    <w:uiPriority w:val="39"/>
    <w:semiHidden/>
    <w:unhideWhenUsed/>
    <w:qFormat/>
    <w:rsid w:val="00BB563B"/>
    <w:pPr>
      <w:widowControl w:val="0"/>
      <w:tabs>
        <w:tab w:val="right" w:leader="dot" w:pos="12960"/>
      </w:tabs>
      <w:spacing w:after="100" w:line="240" w:lineRule="auto"/>
      <w:ind w:left="220"/>
    </w:pPr>
    <w:rPr>
      <w:rFonts w:ascii="Calibri" w:eastAsia="Calibri" w:hAnsi="Calibri" w:cs="Times New Roman"/>
    </w:rPr>
  </w:style>
  <w:style w:type="paragraph" w:styleId="TOC3">
    <w:name w:val="toc 3"/>
    <w:basedOn w:val="Normal"/>
    <w:next w:val="Normal"/>
    <w:autoRedefine/>
    <w:uiPriority w:val="39"/>
    <w:semiHidden/>
    <w:unhideWhenUsed/>
    <w:qFormat/>
    <w:rsid w:val="00BB563B"/>
    <w:pPr>
      <w:widowControl w:val="0"/>
      <w:tabs>
        <w:tab w:val="left" w:pos="880"/>
        <w:tab w:val="right" w:leader="dot" w:pos="12960"/>
      </w:tabs>
      <w:spacing w:after="100" w:line="240" w:lineRule="auto"/>
      <w:ind w:left="440"/>
    </w:pPr>
    <w:rPr>
      <w:rFonts w:ascii="Calibri" w:eastAsia="Calibri" w:hAnsi="Calibri" w:cs="Times New Roman"/>
    </w:rPr>
  </w:style>
  <w:style w:type="paragraph" w:styleId="CommentText">
    <w:name w:val="annotation text"/>
    <w:basedOn w:val="Normal"/>
    <w:link w:val="CommentTextChar"/>
    <w:uiPriority w:val="99"/>
    <w:semiHidden/>
    <w:unhideWhenUsed/>
    <w:rsid w:val="00BB563B"/>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B563B"/>
    <w:rPr>
      <w:rFonts w:ascii="Calibri" w:eastAsia="Calibri" w:hAnsi="Calibri" w:cs="Times New Roman"/>
      <w:sz w:val="20"/>
      <w:szCs w:val="20"/>
    </w:rPr>
  </w:style>
  <w:style w:type="paragraph" w:styleId="Header">
    <w:name w:val="header"/>
    <w:basedOn w:val="Normal"/>
    <w:link w:val="HeaderChar"/>
    <w:uiPriority w:val="99"/>
    <w:unhideWhenUsed/>
    <w:rsid w:val="00BB563B"/>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B563B"/>
    <w:rPr>
      <w:rFonts w:ascii="Calibri" w:eastAsia="Calibri" w:hAnsi="Calibri" w:cs="Times New Roman"/>
    </w:rPr>
  </w:style>
  <w:style w:type="paragraph" w:styleId="Footer">
    <w:name w:val="footer"/>
    <w:basedOn w:val="Normal"/>
    <w:link w:val="FooterChar"/>
    <w:uiPriority w:val="99"/>
    <w:unhideWhenUsed/>
    <w:rsid w:val="00BB563B"/>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563B"/>
    <w:rPr>
      <w:rFonts w:ascii="Calibri" w:eastAsia="Calibri" w:hAnsi="Calibri" w:cs="Times New Roman"/>
    </w:rPr>
  </w:style>
  <w:style w:type="paragraph" w:styleId="BodyText">
    <w:name w:val="Body Text"/>
    <w:basedOn w:val="Normal"/>
    <w:link w:val="BodyTextChar"/>
    <w:uiPriority w:val="1"/>
    <w:semiHidden/>
    <w:unhideWhenUsed/>
    <w:qFormat/>
    <w:rsid w:val="00BB563B"/>
    <w:pPr>
      <w:widowControl w:val="0"/>
      <w:spacing w:after="0" w:line="240" w:lineRule="auto"/>
      <w:ind w:left="10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BB56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63B"/>
    <w:rPr>
      <w:b/>
      <w:bCs/>
    </w:rPr>
  </w:style>
  <w:style w:type="character" w:customStyle="1" w:styleId="CommentSubjectChar">
    <w:name w:val="Comment Subject Char"/>
    <w:basedOn w:val="CommentTextChar"/>
    <w:link w:val="CommentSubject"/>
    <w:uiPriority w:val="99"/>
    <w:semiHidden/>
    <w:rsid w:val="00BB563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B563B"/>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B563B"/>
    <w:rPr>
      <w:rFonts w:ascii="Tahoma" w:eastAsia="Calibri" w:hAnsi="Tahoma" w:cs="Tahoma"/>
      <w:sz w:val="16"/>
      <w:szCs w:val="16"/>
    </w:rPr>
  </w:style>
  <w:style w:type="paragraph" w:styleId="Revision">
    <w:name w:val="Revision"/>
    <w:uiPriority w:val="99"/>
    <w:semiHidden/>
    <w:rsid w:val="00BB563B"/>
    <w:pPr>
      <w:spacing w:after="0" w:line="240" w:lineRule="auto"/>
    </w:pPr>
    <w:rPr>
      <w:rFonts w:ascii="Calibri" w:eastAsia="Calibri" w:hAnsi="Calibri" w:cs="Times New Roman"/>
    </w:rPr>
  </w:style>
  <w:style w:type="paragraph" w:styleId="ListParagraph">
    <w:name w:val="List Paragraph"/>
    <w:basedOn w:val="Normal"/>
    <w:uiPriority w:val="34"/>
    <w:qFormat/>
    <w:rsid w:val="00BB563B"/>
    <w:pPr>
      <w:widowControl w:val="0"/>
      <w:spacing w:after="0" w:line="240" w:lineRule="auto"/>
    </w:pPr>
    <w:rPr>
      <w:rFonts w:ascii="Calibri" w:eastAsia="Calibri" w:hAnsi="Calibri" w:cs="Times New Roman"/>
    </w:rPr>
  </w:style>
  <w:style w:type="paragraph" w:customStyle="1" w:styleId="TOCHeading1">
    <w:name w:val="TOC Heading1"/>
    <w:basedOn w:val="Heading1"/>
    <w:next w:val="Normal"/>
    <w:uiPriority w:val="39"/>
    <w:semiHidden/>
    <w:unhideWhenUsed/>
    <w:qFormat/>
    <w:rsid w:val="00BB563B"/>
  </w:style>
  <w:style w:type="paragraph" w:customStyle="1" w:styleId="TableParagraph">
    <w:name w:val="Table Paragraph"/>
    <w:basedOn w:val="Normal"/>
    <w:uiPriority w:val="1"/>
    <w:qFormat/>
    <w:rsid w:val="00BB563B"/>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unhideWhenUsed/>
    <w:rsid w:val="00BB563B"/>
    <w:rPr>
      <w:sz w:val="16"/>
      <w:szCs w:val="16"/>
    </w:rPr>
  </w:style>
  <w:style w:type="table" w:styleId="TableGrid">
    <w:name w:val="Table Grid"/>
    <w:basedOn w:val="TableNormal"/>
    <w:uiPriority w:val="59"/>
    <w:rsid w:val="00BB563B"/>
    <w:pPr>
      <w:widowControl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BB563B"/>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BB563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BB563B"/>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BB563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B563B"/>
    <w:rPr>
      <w:color w:val="0563C1" w:themeColor="hyperlink"/>
      <w:u w:val="single"/>
    </w:rPr>
  </w:style>
  <w:style w:type="character" w:styleId="FollowedHyperlink">
    <w:name w:val="FollowedHyperlink"/>
    <w:basedOn w:val="DefaultParagraphFont"/>
    <w:uiPriority w:val="99"/>
    <w:semiHidden/>
    <w:unhideWhenUsed/>
    <w:rsid w:val="00BB563B"/>
    <w:rPr>
      <w:color w:val="954F72" w:themeColor="followedHyperlink"/>
      <w:u w:val="single"/>
    </w:rPr>
  </w:style>
  <w:style w:type="character" w:styleId="UnresolvedMention">
    <w:name w:val="Unresolved Mention"/>
    <w:basedOn w:val="DefaultParagraphFont"/>
    <w:uiPriority w:val="99"/>
    <w:semiHidden/>
    <w:unhideWhenUsed/>
    <w:rsid w:val="00724BCF"/>
    <w:rPr>
      <w:color w:val="605E5C"/>
      <w:shd w:val="clear" w:color="auto" w:fill="E1DFDD"/>
    </w:rPr>
  </w:style>
  <w:style w:type="paragraph" w:styleId="FootnoteText">
    <w:name w:val="footnote text"/>
    <w:basedOn w:val="Normal"/>
    <w:link w:val="FootnoteTextChar"/>
    <w:uiPriority w:val="99"/>
    <w:semiHidden/>
    <w:unhideWhenUsed/>
    <w:rsid w:val="00302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76"/>
    <w:rPr>
      <w:sz w:val="20"/>
      <w:szCs w:val="20"/>
    </w:rPr>
  </w:style>
  <w:style w:type="character" w:styleId="FootnoteReference">
    <w:name w:val="footnote reference"/>
    <w:basedOn w:val="DefaultParagraphFont"/>
    <w:uiPriority w:val="99"/>
    <w:semiHidden/>
    <w:unhideWhenUsed/>
    <w:rsid w:val="00302976"/>
    <w:rPr>
      <w:vertAlign w:val="superscript"/>
    </w:rPr>
  </w:style>
  <w:style w:type="character" w:customStyle="1" w:styleId="CommentTextChar1">
    <w:name w:val="Comment Text Char1"/>
    <w:basedOn w:val="DefaultParagraphFont"/>
    <w:uiPriority w:val="99"/>
    <w:semiHidden/>
    <w:rsid w:val="00B80F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8141">
      <w:bodyDiv w:val="1"/>
      <w:marLeft w:val="0"/>
      <w:marRight w:val="0"/>
      <w:marTop w:val="0"/>
      <w:marBottom w:val="0"/>
      <w:divBdr>
        <w:top w:val="none" w:sz="0" w:space="0" w:color="auto"/>
        <w:left w:val="none" w:sz="0" w:space="0" w:color="auto"/>
        <w:bottom w:val="none" w:sz="0" w:space="0" w:color="auto"/>
        <w:right w:val="none" w:sz="0" w:space="0" w:color="auto"/>
      </w:divBdr>
    </w:div>
    <w:div w:id="1802729581">
      <w:bodyDiv w:val="1"/>
      <w:marLeft w:val="0"/>
      <w:marRight w:val="0"/>
      <w:marTop w:val="0"/>
      <w:marBottom w:val="0"/>
      <w:divBdr>
        <w:top w:val="none" w:sz="0" w:space="0" w:color="auto"/>
        <w:left w:val="none" w:sz="0" w:space="0" w:color="auto"/>
        <w:bottom w:val="none" w:sz="0" w:space="0" w:color="auto"/>
        <w:right w:val="none" w:sz="0" w:space="0" w:color="auto"/>
      </w:divBdr>
    </w:div>
    <w:div w:id="1957248768">
      <w:bodyDiv w:val="1"/>
      <w:marLeft w:val="0"/>
      <w:marRight w:val="0"/>
      <w:marTop w:val="0"/>
      <w:marBottom w:val="0"/>
      <w:divBdr>
        <w:top w:val="none" w:sz="0" w:space="0" w:color="auto"/>
        <w:left w:val="none" w:sz="0" w:space="0" w:color="auto"/>
        <w:bottom w:val="none" w:sz="0" w:space="0" w:color="auto"/>
        <w:right w:val="none" w:sz="0" w:space="0" w:color="auto"/>
      </w:divBdr>
    </w:div>
    <w:div w:id="20109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1-title34-vol1/xml/CFR-2011-title34-vol1-sec76-50.xml" TargetMode="External"/><Relationship Id="rId18" Type="http://schemas.openxmlformats.org/officeDocument/2006/relationships/hyperlink" Target="https://legcounsel.house.gov/Comps/Elementary%20And%20Secondary%20Education%20Act%20Of%20196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cfr.gov/cgi-bin/retrieveECFR?gp=&amp;SID=04315fc38a051ee8615a9591b771dd0d&amp;mc=true&amp;n=pt2.1.200&amp;r=PART&amp;ty=HTML" TargetMode="External"/><Relationship Id="rId17" Type="http://schemas.openxmlformats.org/officeDocument/2006/relationships/hyperlink" Target="http://www.ecfr.gov/cgi-bin/retrieveECFR?gp=&amp;SID=04315fc38a051ee8615a9591b771dd0d&amp;mc=true&amp;n=pt2.1.200&amp;r=PART&amp;ty=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cfr.gov/cgi-bin/retrieveECFR?n=se2.1.200_133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CFR-2011-title34-vol1/xml/CFR-2011-title34-vol1-sec76-530.xm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po.gov/fdsys/pkg/CFR-2011-title34-vol1/xml/CFR-2011-title34-vol1-sec76-789.x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po.gov/fdsys/pkg/CFR-2011-title34-vol1/xml/CFR-2011-title34-vol1-sec76-661.x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1-title34-vol1/xml/CFR-2011-title34-vol1-sec76-300.x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6EDCF19EA48A4DB8F90B7FA9E4F662" ma:contentTypeVersion="4" ma:contentTypeDescription="Create a new document." ma:contentTypeScope="" ma:versionID="46183469f0063a34e606a18f30c3cb02">
  <xsd:schema xmlns:xsd="http://www.w3.org/2001/XMLSchema" xmlns:xs="http://www.w3.org/2001/XMLSchema" xmlns:p="http://schemas.microsoft.com/office/2006/metadata/properties" xmlns:ns2="80449f5d-d1e3-4349-8c43-60bb055c61de" xmlns:ns3="0af1d76f-063a-4c07-8203-f95ee91c8edb" targetNamespace="http://schemas.microsoft.com/office/2006/metadata/properties" ma:root="true" ma:fieldsID="3116060ccc9feaef2a4f13241c2061e4" ns2:_="" ns3:_="">
    <xsd:import namespace="80449f5d-d1e3-4349-8c43-60bb055c61de"/>
    <xsd:import namespace="0af1d76f-063a-4c07-8203-f95ee91c8e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49f5d-d1e3-4349-8c43-60bb055c6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f1d76f-063a-4c07-8203-f95ee91c8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6F71A-DB2A-4AB2-AA77-B949FD189EBF}">
  <ds:schemaRefs>
    <ds:schemaRef ds:uri="http://schemas.openxmlformats.org/officeDocument/2006/bibliography"/>
  </ds:schemaRefs>
</ds:datastoreItem>
</file>

<file path=customXml/itemProps2.xml><?xml version="1.0" encoding="utf-8"?>
<ds:datastoreItem xmlns:ds="http://schemas.openxmlformats.org/officeDocument/2006/customXml" ds:itemID="{4147615D-E5AF-4272-A16E-B203C6F37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49f5d-d1e3-4349-8c43-60bb055c61de"/>
    <ds:schemaRef ds:uri="0af1d76f-063a-4c07-8203-f95ee91c8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1CF4E-D24A-4399-98DE-27B59642BFFE}">
  <ds:schemaRefs>
    <ds:schemaRef ds:uri="http://schemas.microsoft.com/sharepoint/v3/contenttype/forms"/>
  </ds:schemaRefs>
</ds:datastoreItem>
</file>

<file path=customXml/itemProps4.xml><?xml version="1.0" encoding="utf-8"?>
<ds:datastoreItem xmlns:ds="http://schemas.openxmlformats.org/officeDocument/2006/customXml" ds:itemID="{36B14C4A-BDB5-44CB-85CA-F0BCA03B1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2074</Words>
  <Characters>11822</Characters>
  <Application>Microsoft Office Word</Application>
  <DocSecurity>4</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Christopher</dc:creator>
  <cp:keywords/>
  <dc:description/>
  <cp:lastModifiedBy>Ford, Cheryl</cp:lastModifiedBy>
  <cp:revision>2</cp:revision>
  <dcterms:created xsi:type="dcterms:W3CDTF">2021-08-11T16:35:00Z</dcterms:created>
  <dcterms:modified xsi:type="dcterms:W3CDTF">2021-08-11T16:35:00Z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0x010100256EDCF19EA48A4DB8F90B7FA9E4F662</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OESE Office">
    <vt:lpwstr>10;#State and Grantee Relations|210e2a7a-39db-48db-922d-267cabacb1ad</vt:lpwstr>
  </property>
  <property fmtid="{D5CDD505-2E9C-101B-9397-08002B2CF9AE}" pid="8" name="Approval_x0020_Status">
    <vt:lpwstr/>
  </property>
  <property fmtid="{D5CDD505-2E9C-101B-9397-08002B2CF9AE}" pid="9" name="Secondary Subject">
    <vt:lpwstr/>
  </property>
  <property fmtid="{D5CDD505-2E9C-101B-9397-08002B2CF9AE}" pid="10" name="Approval Status">
    <vt:lpwstr/>
  </property>
  <property fmtid="{D5CDD505-2E9C-101B-9397-08002B2CF9AE}" pid="11" name="Document Type">
    <vt:lpwstr/>
  </property>
  <property fmtid="{D5CDD505-2E9C-101B-9397-08002B2CF9AE}" pid="12" name="ProgramCFDA">
    <vt:lpwstr/>
  </property>
</Properties>
</file>