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B0CE0" w14:textId="77777777" w:rsidR="008B758B" w:rsidRPr="00086229" w:rsidRDefault="008B758B" w:rsidP="008B758B">
      <w:pPr>
        <w:pStyle w:val="Title"/>
        <w:rPr>
          <w:rFonts w:ascii="Times New Roman" w:hAnsi="Times New Roman"/>
          <w:sz w:val="28"/>
        </w:rPr>
      </w:pPr>
      <w:bookmarkStart w:id="0" w:name="_GoBack"/>
      <w:bookmarkEnd w:id="0"/>
      <w:r w:rsidRPr="00086229">
        <w:rPr>
          <w:rFonts w:ascii="Times New Roman" w:hAnsi="Times New Roman"/>
          <w:sz w:val="28"/>
        </w:rPr>
        <w:t>U.S. Department of Education</w:t>
      </w:r>
    </w:p>
    <w:p w14:paraId="1739D381" w14:textId="77777777" w:rsidR="008B758B" w:rsidRPr="00086229" w:rsidRDefault="008B758B" w:rsidP="008B758B">
      <w:pPr>
        <w:jc w:val="center"/>
        <w:rPr>
          <w:b/>
          <w:bCs/>
          <w:caps/>
          <w:sz w:val="28"/>
        </w:rPr>
      </w:pPr>
      <w:r w:rsidRPr="00086229">
        <w:rPr>
          <w:b/>
          <w:bCs/>
          <w:caps/>
          <w:sz w:val="28"/>
        </w:rPr>
        <w:t>Office of Migrant Education</w:t>
      </w:r>
    </w:p>
    <w:p w14:paraId="2073C572" w14:textId="77777777" w:rsidR="008B758B" w:rsidRPr="00086229" w:rsidRDefault="008B758B" w:rsidP="008B758B">
      <w:pPr>
        <w:jc w:val="center"/>
      </w:pPr>
      <w:r w:rsidRPr="00086229">
        <w:rPr>
          <w:b/>
          <w:bCs/>
          <w:caps/>
          <w:sz w:val="28"/>
        </w:rPr>
        <w:t>washington, d.c. 20202-6135</w:t>
      </w:r>
    </w:p>
    <w:p w14:paraId="146A6821" w14:textId="5247AA99" w:rsidR="008B758B" w:rsidRPr="00086229" w:rsidRDefault="008B758B" w:rsidP="008B758B">
      <w:pPr>
        <w:jc w:val="center"/>
        <w:rPr>
          <w:b/>
          <w:bCs/>
          <w:sz w:val="32"/>
        </w:rPr>
      </w:pPr>
    </w:p>
    <w:p w14:paraId="512978ED" w14:textId="77777777" w:rsidR="008B758B" w:rsidRPr="00086229" w:rsidRDefault="008B758B" w:rsidP="008B758B">
      <w:pPr>
        <w:jc w:val="center"/>
        <w:rPr>
          <w:b/>
          <w:bCs/>
          <w:sz w:val="32"/>
        </w:rPr>
      </w:pPr>
    </w:p>
    <w:p w14:paraId="3F110C1E" w14:textId="77777777" w:rsidR="008B758B" w:rsidRPr="00086229" w:rsidRDefault="008B758B" w:rsidP="008B758B">
      <w:pPr>
        <w:rPr>
          <w:b/>
          <w:bCs/>
          <w:sz w:val="32"/>
        </w:rPr>
      </w:pPr>
    </w:p>
    <w:p w14:paraId="0C0AA395" w14:textId="33514014" w:rsidR="008B758B" w:rsidRPr="00086229" w:rsidRDefault="008B758B" w:rsidP="008B758B">
      <w:pPr>
        <w:jc w:val="center"/>
        <w:rPr>
          <w:b/>
          <w:bCs/>
          <w:sz w:val="32"/>
        </w:rPr>
      </w:pPr>
      <w:r w:rsidRPr="00086229">
        <w:rPr>
          <w:b/>
          <w:bCs/>
          <w:sz w:val="32"/>
        </w:rPr>
        <w:t>F</w:t>
      </w:r>
      <w:r w:rsidR="009E6DE6">
        <w:rPr>
          <w:b/>
          <w:bCs/>
          <w:sz w:val="32"/>
        </w:rPr>
        <w:t xml:space="preserve">iscal </w:t>
      </w:r>
      <w:r w:rsidRPr="00086229">
        <w:rPr>
          <w:b/>
          <w:bCs/>
          <w:sz w:val="32"/>
        </w:rPr>
        <w:t>Y</w:t>
      </w:r>
      <w:r w:rsidR="009E6DE6">
        <w:rPr>
          <w:b/>
          <w:bCs/>
          <w:sz w:val="32"/>
        </w:rPr>
        <w:t>ear</w:t>
      </w:r>
      <w:r w:rsidRPr="00086229">
        <w:rPr>
          <w:b/>
          <w:bCs/>
          <w:sz w:val="32"/>
        </w:rPr>
        <w:t xml:space="preserve"> 20</w:t>
      </w:r>
      <w:r>
        <w:rPr>
          <w:b/>
          <w:bCs/>
          <w:sz w:val="32"/>
        </w:rPr>
        <w:t>20</w:t>
      </w:r>
    </w:p>
    <w:p w14:paraId="4F141535" w14:textId="77777777" w:rsidR="009E6DE6" w:rsidRPr="00086229" w:rsidRDefault="009E6DE6" w:rsidP="008B758B">
      <w:pPr>
        <w:jc w:val="center"/>
        <w:rPr>
          <w:b/>
          <w:bCs/>
          <w:sz w:val="32"/>
        </w:rPr>
      </w:pPr>
    </w:p>
    <w:p w14:paraId="0F3245F3" w14:textId="2268982F" w:rsidR="008B758B" w:rsidRPr="00086229" w:rsidRDefault="008B758B" w:rsidP="008B758B">
      <w:pPr>
        <w:jc w:val="center"/>
        <w:rPr>
          <w:b/>
          <w:bCs/>
          <w:sz w:val="32"/>
        </w:rPr>
      </w:pPr>
      <w:r w:rsidRPr="00086229">
        <w:rPr>
          <w:b/>
          <w:bCs/>
          <w:sz w:val="32"/>
        </w:rPr>
        <w:t xml:space="preserve">APPLICATION FOR </w:t>
      </w:r>
      <w:r w:rsidR="009E6DE6">
        <w:rPr>
          <w:b/>
          <w:bCs/>
          <w:sz w:val="32"/>
        </w:rPr>
        <w:t xml:space="preserve">NEW </w:t>
      </w:r>
      <w:r w:rsidRPr="00086229">
        <w:rPr>
          <w:b/>
          <w:bCs/>
          <w:sz w:val="32"/>
        </w:rPr>
        <w:t xml:space="preserve">GRANTS </w:t>
      </w:r>
    </w:p>
    <w:p w14:paraId="16B2454F" w14:textId="21A30C6E" w:rsidR="008B758B" w:rsidRPr="00086229" w:rsidRDefault="008B758B" w:rsidP="008B758B">
      <w:pPr>
        <w:jc w:val="center"/>
        <w:rPr>
          <w:b/>
          <w:bCs/>
          <w:sz w:val="32"/>
        </w:rPr>
      </w:pPr>
      <w:r w:rsidRPr="00086229">
        <w:rPr>
          <w:b/>
          <w:bCs/>
          <w:sz w:val="32"/>
        </w:rPr>
        <w:t xml:space="preserve">UNDER </w:t>
      </w:r>
      <w:bookmarkStart w:id="1" w:name="_Hlk29383197"/>
      <w:r w:rsidRPr="00086229">
        <w:rPr>
          <w:b/>
          <w:bCs/>
          <w:sz w:val="32"/>
        </w:rPr>
        <w:t>THE CONSORTIUM INCENTIVE GRANT PROGRAM</w:t>
      </w:r>
      <w:bookmarkEnd w:id="1"/>
    </w:p>
    <w:p w14:paraId="5019ACDB" w14:textId="77777777" w:rsidR="008B758B" w:rsidRPr="00086229" w:rsidRDefault="008B758B" w:rsidP="008B758B">
      <w:pPr>
        <w:rPr>
          <w:b/>
          <w:bCs/>
          <w:sz w:val="32"/>
        </w:rPr>
      </w:pPr>
    </w:p>
    <w:p w14:paraId="04094081" w14:textId="77777777" w:rsidR="008B758B" w:rsidRPr="00086229" w:rsidRDefault="008B758B" w:rsidP="008B758B">
      <w:pPr>
        <w:jc w:val="center"/>
        <w:rPr>
          <w:b/>
          <w:bCs/>
          <w:sz w:val="28"/>
        </w:rPr>
      </w:pPr>
      <w:r w:rsidRPr="00086229">
        <w:rPr>
          <w:b/>
          <w:bCs/>
          <w:sz w:val="28"/>
        </w:rPr>
        <w:t>CFDA Number:</w:t>
      </w:r>
      <w:r w:rsidRPr="00086229">
        <w:rPr>
          <w:b/>
          <w:bCs/>
          <w:sz w:val="28"/>
        </w:rPr>
        <w:tab/>
        <w:t>84.144F</w:t>
      </w:r>
    </w:p>
    <w:p w14:paraId="71FC3A66" w14:textId="77777777" w:rsidR="008B758B" w:rsidRPr="00086229" w:rsidRDefault="008B758B" w:rsidP="008B758B">
      <w:pPr>
        <w:jc w:val="center"/>
        <w:rPr>
          <w:b/>
          <w:bCs/>
          <w:sz w:val="28"/>
        </w:rPr>
      </w:pPr>
    </w:p>
    <w:p w14:paraId="3DECC3F7" w14:textId="77777777" w:rsidR="008B758B" w:rsidRPr="00086229" w:rsidRDefault="008B758B" w:rsidP="008B758B"/>
    <w:p w14:paraId="3F269EFE" w14:textId="77777777" w:rsidR="008B758B" w:rsidRDefault="008B758B" w:rsidP="008B758B">
      <w:r>
        <w:rPr>
          <w:noProof/>
        </w:rPr>
        <w:drawing>
          <wp:anchor distT="0" distB="0" distL="114300" distR="114300" simplePos="0" relativeHeight="251658240" behindDoc="1" locked="0" layoutInCell="1" allowOverlap="1" wp14:anchorId="7A1A7629" wp14:editId="6433F2B0">
            <wp:simplePos x="0" y="0"/>
            <wp:positionH relativeFrom="column">
              <wp:posOffset>1492250</wp:posOffset>
            </wp:positionH>
            <wp:positionV relativeFrom="paragraph">
              <wp:posOffset>204470</wp:posOffset>
            </wp:positionV>
            <wp:extent cx="2786380" cy="2853055"/>
            <wp:effectExtent l="0" t="0" r="0"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6380" cy="2853055"/>
                    </a:xfrm>
                    <a:prstGeom prst="rect">
                      <a:avLst/>
                    </a:prstGeom>
                    <a:noFill/>
                  </pic:spPr>
                </pic:pic>
              </a:graphicData>
            </a:graphic>
          </wp:anchor>
        </w:drawing>
      </w:r>
    </w:p>
    <w:p w14:paraId="47AE3BF5" w14:textId="77777777" w:rsidR="008B758B" w:rsidRPr="00086229" w:rsidRDefault="008B758B" w:rsidP="008B758B"/>
    <w:p w14:paraId="023EFD00" w14:textId="77777777" w:rsidR="008B758B" w:rsidRDefault="008B758B" w:rsidP="008B758B">
      <w:pPr>
        <w:ind w:left="1440" w:firstLine="720"/>
      </w:pPr>
      <w:r>
        <w:t xml:space="preserve">    </w:t>
      </w:r>
    </w:p>
    <w:p w14:paraId="457C980E" w14:textId="77777777" w:rsidR="008B758B" w:rsidRDefault="008B758B" w:rsidP="008B758B">
      <w:pPr>
        <w:ind w:left="1440" w:firstLine="720"/>
      </w:pPr>
    </w:p>
    <w:p w14:paraId="57E22DA0" w14:textId="77777777" w:rsidR="008B758B" w:rsidRPr="00A37C46" w:rsidRDefault="008B758B" w:rsidP="008B758B">
      <w:pPr>
        <w:ind w:right="90"/>
        <w:jc w:val="center"/>
        <w:rPr>
          <w:sz w:val="28"/>
          <w:szCs w:val="28"/>
        </w:rPr>
      </w:pPr>
      <w:r w:rsidRPr="00A37C46">
        <w:rPr>
          <w:sz w:val="28"/>
          <w:szCs w:val="28"/>
        </w:rPr>
        <w:t>Dated Material – Open Immediately</w:t>
      </w:r>
    </w:p>
    <w:p w14:paraId="1AFD2A1F" w14:textId="190ED948" w:rsidR="008B758B" w:rsidRDefault="008B758B" w:rsidP="008B758B">
      <w:pPr>
        <w:ind w:right="90"/>
        <w:jc w:val="center"/>
        <w:rPr>
          <w:sz w:val="28"/>
          <w:szCs w:val="28"/>
        </w:rPr>
      </w:pPr>
      <w:r w:rsidRPr="00A37C46">
        <w:rPr>
          <w:sz w:val="28"/>
          <w:szCs w:val="28"/>
        </w:rPr>
        <w:t xml:space="preserve">Closing Date: </w:t>
      </w:r>
      <w:r w:rsidR="002F1271">
        <w:rPr>
          <w:sz w:val="28"/>
          <w:szCs w:val="28"/>
        </w:rPr>
        <w:t>April 27, 2020</w:t>
      </w:r>
    </w:p>
    <w:p w14:paraId="7D459650" w14:textId="77777777" w:rsidR="008B758B" w:rsidRDefault="008B758B" w:rsidP="008B758B">
      <w:pPr>
        <w:ind w:right="90"/>
        <w:jc w:val="center"/>
        <w:rPr>
          <w:sz w:val="28"/>
          <w:szCs w:val="28"/>
        </w:rPr>
      </w:pPr>
    </w:p>
    <w:p w14:paraId="4CA04D46" w14:textId="63183953" w:rsidR="008B758B" w:rsidRPr="00A37C46" w:rsidRDefault="008B758B" w:rsidP="008B758B">
      <w:pPr>
        <w:ind w:right="90"/>
        <w:jc w:val="center"/>
        <w:rPr>
          <w:sz w:val="28"/>
          <w:szCs w:val="28"/>
        </w:rPr>
      </w:pPr>
    </w:p>
    <w:p w14:paraId="1941CD18" w14:textId="77777777" w:rsidR="00871047" w:rsidRDefault="00871047" w:rsidP="00871047">
      <w:pPr>
        <w:autoSpaceDE w:val="0"/>
        <w:autoSpaceDN w:val="0"/>
      </w:pPr>
    </w:p>
    <w:p w14:paraId="0C65CD84" w14:textId="77777777" w:rsidR="00871047" w:rsidRDefault="00871047" w:rsidP="00871047">
      <w:pPr>
        <w:autoSpaceDE w:val="0"/>
        <w:autoSpaceDN w:val="0"/>
      </w:pPr>
    </w:p>
    <w:p w14:paraId="3889F27B" w14:textId="77777777" w:rsidR="00871047" w:rsidRDefault="00871047" w:rsidP="00871047">
      <w:pPr>
        <w:autoSpaceDE w:val="0"/>
        <w:autoSpaceDN w:val="0"/>
      </w:pPr>
    </w:p>
    <w:sdt>
      <w:sdtPr>
        <w:rPr>
          <w:rFonts w:ascii="Times New Roman" w:eastAsia="Times New Roman" w:hAnsi="Times New Roman"/>
          <w:b w:val="0"/>
          <w:bCs w:val="0"/>
          <w:color w:val="auto"/>
          <w:sz w:val="24"/>
          <w:szCs w:val="24"/>
          <w:lang w:eastAsia="en-US"/>
        </w:rPr>
        <w:id w:val="1945102623"/>
        <w:docPartObj>
          <w:docPartGallery w:val="Table of Contents"/>
          <w:docPartUnique/>
        </w:docPartObj>
      </w:sdtPr>
      <w:sdtEndPr>
        <w:rPr>
          <w:noProof/>
        </w:rPr>
      </w:sdtEndPr>
      <w:sdtContent>
        <w:p w14:paraId="4CFB5E9D" w14:textId="549D84AE" w:rsidR="00DC13CF" w:rsidRDefault="00DC13CF">
          <w:pPr>
            <w:pStyle w:val="TOCHeading"/>
          </w:pPr>
          <w:r>
            <w:t>Contents</w:t>
          </w:r>
        </w:p>
        <w:p w14:paraId="1AFE8701" w14:textId="379D26B9" w:rsidR="00116BF1" w:rsidRDefault="00DC13CF">
          <w:pPr>
            <w:pStyle w:val="TOC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33558566" w:history="1">
            <w:r w:rsidR="00116BF1" w:rsidRPr="00290974">
              <w:rPr>
                <w:rStyle w:val="Hyperlink"/>
                <w:bCs/>
              </w:rPr>
              <w:t>Program Information</w:t>
            </w:r>
            <w:r w:rsidR="00116BF1">
              <w:rPr>
                <w:webHidden/>
              </w:rPr>
              <w:tab/>
            </w:r>
            <w:r w:rsidR="00116BF1">
              <w:rPr>
                <w:webHidden/>
              </w:rPr>
              <w:fldChar w:fldCharType="begin"/>
            </w:r>
            <w:r w:rsidR="00116BF1">
              <w:rPr>
                <w:webHidden/>
              </w:rPr>
              <w:instrText xml:space="preserve"> PAGEREF _Toc33558566 \h </w:instrText>
            </w:r>
            <w:r w:rsidR="00116BF1">
              <w:rPr>
                <w:webHidden/>
              </w:rPr>
            </w:r>
            <w:r w:rsidR="00116BF1">
              <w:rPr>
                <w:webHidden/>
              </w:rPr>
              <w:fldChar w:fldCharType="separate"/>
            </w:r>
            <w:r w:rsidR="00EB2DB1">
              <w:rPr>
                <w:webHidden/>
              </w:rPr>
              <w:t>1</w:t>
            </w:r>
            <w:r w:rsidR="00116BF1">
              <w:rPr>
                <w:webHidden/>
              </w:rPr>
              <w:fldChar w:fldCharType="end"/>
            </w:r>
          </w:hyperlink>
        </w:p>
        <w:p w14:paraId="318DF121" w14:textId="080BFB2A" w:rsidR="00116BF1" w:rsidRDefault="00EA2DA5">
          <w:pPr>
            <w:pStyle w:val="TOC2"/>
            <w:rPr>
              <w:rFonts w:asciiTheme="minorHAnsi" w:eastAsiaTheme="minorEastAsia" w:hAnsiTheme="minorHAnsi" w:cstheme="minorBidi"/>
              <w:b w:val="0"/>
              <w:iCs w:val="0"/>
              <w:sz w:val="22"/>
              <w:szCs w:val="22"/>
            </w:rPr>
          </w:pPr>
          <w:hyperlink w:anchor="_Toc33558567" w:history="1">
            <w:r w:rsidR="00116BF1" w:rsidRPr="00290974">
              <w:rPr>
                <w:rStyle w:val="Hyperlink"/>
                <w:bCs/>
              </w:rPr>
              <w:t>Program Overview</w:t>
            </w:r>
            <w:r w:rsidR="00116BF1">
              <w:rPr>
                <w:webHidden/>
              </w:rPr>
              <w:tab/>
            </w:r>
            <w:r w:rsidR="00116BF1">
              <w:rPr>
                <w:webHidden/>
              </w:rPr>
              <w:fldChar w:fldCharType="begin"/>
            </w:r>
            <w:r w:rsidR="00116BF1">
              <w:rPr>
                <w:webHidden/>
              </w:rPr>
              <w:instrText xml:space="preserve"> PAGEREF _Toc33558567 \h </w:instrText>
            </w:r>
            <w:r w:rsidR="00116BF1">
              <w:rPr>
                <w:webHidden/>
              </w:rPr>
            </w:r>
            <w:r w:rsidR="00116BF1">
              <w:rPr>
                <w:webHidden/>
              </w:rPr>
              <w:fldChar w:fldCharType="separate"/>
            </w:r>
            <w:r w:rsidR="00EB2DB1">
              <w:rPr>
                <w:webHidden/>
              </w:rPr>
              <w:t>1</w:t>
            </w:r>
            <w:r w:rsidR="00116BF1">
              <w:rPr>
                <w:webHidden/>
              </w:rPr>
              <w:fldChar w:fldCharType="end"/>
            </w:r>
          </w:hyperlink>
        </w:p>
        <w:p w14:paraId="2D684892" w14:textId="320730A2" w:rsidR="00116BF1" w:rsidRDefault="00EA2DA5">
          <w:pPr>
            <w:pStyle w:val="TOC2"/>
            <w:rPr>
              <w:rFonts w:asciiTheme="minorHAnsi" w:eastAsiaTheme="minorEastAsia" w:hAnsiTheme="minorHAnsi" w:cstheme="minorBidi"/>
              <w:b w:val="0"/>
              <w:iCs w:val="0"/>
              <w:sz w:val="22"/>
              <w:szCs w:val="22"/>
            </w:rPr>
          </w:pPr>
          <w:hyperlink w:anchor="_Toc33558568" w:history="1">
            <w:r w:rsidR="00116BF1" w:rsidRPr="00290974">
              <w:rPr>
                <w:rStyle w:val="Hyperlink"/>
                <w:bCs/>
              </w:rPr>
              <w:t>Official Documents Notice</w:t>
            </w:r>
            <w:r w:rsidR="00116BF1">
              <w:rPr>
                <w:webHidden/>
              </w:rPr>
              <w:tab/>
            </w:r>
            <w:r w:rsidR="00116BF1">
              <w:rPr>
                <w:webHidden/>
              </w:rPr>
              <w:fldChar w:fldCharType="begin"/>
            </w:r>
            <w:r w:rsidR="00116BF1">
              <w:rPr>
                <w:webHidden/>
              </w:rPr>
              <w:instrText xml:space="preserve"> PAGEREF _Toc33558568 \h </w:instrText>
            </w:r>
            <w:r w:rsidR="00116BF1">
              <w:rPr>
                <w:webHidden/>
              </w:rPr>
            </w:r>
            <w:r w:rsidR="00116BF1">
              <w:rPr>
                <w:webHidden/>
              </w:rPr>
              <w:fldChar w:fldCharType="separate"/>
            </w:r>
            <w:r w:rsidR="00EB2DB1">
              <w:rPr>
                <w:webHidden/>
              </w:rPr>
              <w:t>1</w:t>
            </w:r>
            <w:r w:rsidR="00116BF1">
              <w:rPr>
                <w:webHidden/>
              </w:rPr>
              <w:fldChar w:fldCharType="end"/>
            </w:r>
          </w:hyperlink>
        </w:p>
        <w:p w14:paraId="14B4CAC1" w14:textId="5EE35A35" w:rsidR="00116BF1" w:rsidRDefault="00EA2DA5">
          <w:pPr>
            <w:pStyle w:val="TOC2"/>
            <w:rPr>
              <w:rFonts w:asciiTheme="minorHAnsi" w:eastAsiaTheme="minorEastAsia" w:hAnsiTheme="minorHAnsi" w:cstheme="minorBidi"/>
              <w:b w:val="0"/>
              <w:iCs w:val="0"/>
              <w:sz w:val="22"/>
              <w:szCs w:val="22"/>
            </w:rPr>
          </w:pPr>
          <w:hyperlink w:anchor="_Toc33558569" w:history="1">
            <w:r w:rsidR="00116BF1" w:rsidRPr="00290974">
              <w:rPr>
                <w:rStyle w:val="Hyperlink"/>
                <w:bCs/>
              </w:rPr>
              <w:t>Eligible Applicants</w:t>
            </w:r>
            <w:r w:rsidR="00116BF1">
              <w:rPr>
                <w:webHidden/>
              </w:rPr>
              <w:tab/>
            </w:r>
            <w:r w:rsidR="00116BF1">
              <w:rPr>
                <w:webHidden/>
              </w:rPr>
              <w:fldChar w:fldCharType="begin"/>
            </w:r>
            <w:r w:rsidR="00116BF1">
              <w:rPr>
                <w:webHidden/>
              </w:rPr>
              <w:instrText xml:space="preserve"> PAGEREF _Toc33558569 \h </w:instrText>
            </w:r>
            <w:r w:rsidR="00116BF1">
              <w:rPr>
                <w:webHidden/>
              </w:rPr>
            </w:r>
            <w:r w:rsidR="00116BF1">
              <w:rPr>
                <w:webHidden/>
              </w:rPr>
              <w:fldChar w:fldCharType="separate"/>
            </w:r>
            <w:r w:rsidR="00EB2DB1">
              <w:rPr>
                <w:webHidden/>
              </w:rPr>
              <w:t>1</w:t>
            </w:r>
            <w:r w:rsidR="00116BF1">
              <w:rPr>
                <w:webHidden/>
              </w:rPr>
              <w:fldChar w:fldCharType="end"/>
            </w:r>
          </w:hyperlink>
        </w:p>
        <w:p w14:paraId="76D30D0D" w14:textId="087A2A79" w:rsidR="00116BF1" w:rsidRDefault="00EA2DA5">
          <w:pPr>
            <w:pStyle w:val="TOC2"/>
            <w:rPr>
              <w:rFonts w:asciiTheme="minorHAnsi" w:eastAsiaTheme="minorEastAsia" w:hAnsiTheme="minorHAnsi" w:cstheme="minorBidi"/>
              <w:b w:val="0"/>
              <w:iCs w:val="0"/>
              <w:sz w:val="22"/>
              <w:szCs w:val="22"/>
            </w:rPr>
          </w:pPr>
          <w:hyperlink w:anchor="_Toc33558570" w:history="1">
            <w:r w:rsidR="00116BF1" w:rsidRPr="00290974">
              <w:rPr>
                <w:rStyle w:val="Hyperlink"/>
                <w:bCs/>
              </w:rPr>
              <w:t>Competition Priorities</w:t>
            </w:r>
            <w:r w:rsidR="00116BF1">
              <w:rPr>
                <w:webHidden/>
              </w:rPr>
              <w:tab/>
            </w:r>
            <w:r w:rsidR="00116BF1">
              <w:rPr>
                <w:webHidden/>
              </w:rPr>
              <w:fldChar w:fldCharType="begin"/>
            </w:r>
            <w:r w:rsidR="00116BF1">
              <w:rPr>
                <w:webHidden/>
              </w:rPr>
              <w:instrText xml:space="preserve"> PAGEREF _Toc33558570 \h </w:instrText>
            </w:r>
            <w:r w:rsidR="00116BF1">
              <w:rPr>
                <w:webHidden/>
              </w:rPr>
            </w:r>
            <w:r w:rsidR="00116BF1">
              <w:rPr>
                <w:webHidden/>
              </w:rPr>
              <w:fldChar w:fldCharType="separate"/>
            </w:r>
            <w:r w:rsidR="00EB2DB1">
              <w:rPr>
                <w:webHidden/>
              </w:rPr>
              <w:t>1</w:t>
            </w:r>
            <w:r w:rsidR="00116BF1">
              <w:rPr>
                <w:webHidden/>
              </w:rPr>
              <w:fldChar w:fldCharType="end"/>
            </w:r>
          </w:hyperlink>
        </w:p>
        <w:p w14:paraId="19A89BBE" w14:textId="356C0B10" w:rsidR="00116BF1" w:rsidRDefault="00EA2DA5">
          <w:pPr>
            <w:pStyle w:val="TOC2"/>
            <w:rPr>
              <w:rFonts w:asciiTheme="minorHAnsi" w:eastAsiaTheme="minorEastAsia" w:hAnsiTheme="minorHAnsi" w:cstheme="minorBidi"/>
              <w:b w:val="0"/>
              <w:iCs w:val="0"/>
              <w:sz w:val="22"/>
              <w:szCs w:val="22"/>
            </w:rPr>
          </w:pPr>
          <w:hyperlink w:anchor="_Toc33558571" w:history="1">
            <w:r w:rsidR="00116BF1" w:rsidRPr="00290974">
              <w:rPr>
                <w:rStyle w:val="Hyperlink"/>
                <w:bCs/>
              </w:rPr>
              <w:t>Program Contact</w:t>
            </w:r>
            <w:r w:rsidR="00116BF1">
              <w:rPr>
                <w:webHidden/>
              </w:rPr>
              <w:tab/>
            </w:r>
            <w:r w:rsidR="00116BF1">
              <w:rPr>
                <w:webHidden/>
              </w:rPr>
              <w:fldChar w:fldCharType="begin"/>
            </w:r>
            <w:r w:rsidR="00116BF1">
              <w:rPr>
                <w:webHidden/>
              </w:rPr>
              <w:instrText xml:space="preserve"> PAGEREF _Toc33558571 \h </w:instrText>
            </w:r>
            <w:r w:rsidR="00116BF1">
              <w:rPr>
                <w:webHidden/>
              </w:rPr>
            </w:r>
            <w:r w:rsidR="00116BF1">
              <w:rPr>
                <w:webHidden/>
              </w:rPr>
              <w:fldChar w:fldCharType="separate"/>
            </w:r>
            <w:r w:rsidR="00EB2DB1">
              <w:rPr>
                <w:webHidden/>
              </w:rPr>
              <w:t>2</w:t>
            </w:r>
            <w:r w:rsidR="00116BF1">
              <w:rPr>
                <w:webHidden/>
              </w:rPr>
              <w:fldChar w:fldCharType="end"/>
            </w:r>
          </w:hyperlink>
        </w:p>
        <w:p w14:paraId="746B90C7" w14:textId="19F56CC5" w:rsidR="00116BF1" w:rsidRDefault="00EA2DA5">
          <w:pPr>
            <w:pStyle w:val="TOC2"/>
            <w:rPr>
              <w:rFonts w:asciiTheme="minorHAnsi" w:eastAsiaTheme="minorEastAsia" w:hAnsiTheme="minorHAnsi" w:cstheme="minorBidi"/>
              <w:b w:val="0"/>
              <w:iCs w:val="0"/>
              <w:sz w:val="22"/>
              <w:szCs w:val="22"/>
            </w:rPr>
          </w:pPr>
          <w:hyperlink w:anchor="_Toc33558572" w:history="1">
            <w:r w:rsidR="00116BF1" w:rsidRPr="00290974">
              <w:rPr>
                <w:rStyle w:val="Hyperlink"/>
                <w:bCs/>
              </w:rPr>
              <w:t>Authority</w:t>
            </w:r>
            <w:r w:rsidR="00116BF1">
              <w:rPr>
                <w:webHidden/>
              </w:rPr>
              <w:tab/>
            </w:r>
            <w:r w:rsidR="00116BF1">
              <w:rPr>
                <w:webHidden/>
              </w:rPr>
              <w:fldChar w:fldCharType="begin"/>
            </w:r>
            <w:r w:rsidR="00116BF1">
              <w:rPr>
                <w:webHidden/>
              </w:rPr>
              <w:instrText xml:space="preserve"> PAGEREF _Toc33558572 \h </w:instrText>
            </w:r>
            <w:r w:rsidR="00116BF1">
              <w:rPr>
                <w:webHidden/>
              </w:rPr>
            </w:r>
            <w:r w:rsidR="00116BF1">
              <w:rPr>
                <w:webHidden/>
              </w:rPr>
              <w:fldChar w:fldCharType="separate"/>
            </w:r>
            <w:r w:rsidR="00EB2DB1">
              <w:rPr>
                <w:webHidden/>
              </w:rPr>
              <w:t>2</w:t>
            </w:r>
            <w:r w:rsidR="00116BF1">
              <w:rPr>
                <w:webHidden/>
              </w:rPr>
              <w:fldChar w:fldCharType="end"/>
            </w:r>
          </w:hyperlink>
        </w:p>
        <w:p w14:paraId="5D9E0A71" w14:textId="67767411" w:rsidR="00116BF1" w:rsidRDefault="00EA2DA5">
          <w:pPr>
            <w:pStyle w:val="TOC2"/>
            <w:rPr>
              <w:rFonts w:asciiTheme="minorHAnsi" w:eastAsiaTheme="minorEastAsia" w:hAnsiTheme="minorHAnsi" w:cstheme="minorBidi"/>
              <w:b w:val="0"/>
              <w:iCs w:val="0"/>
              <w:sz w:val="22"/>
              <w:szCs w:val="22"/>
            </w:rPr>
          </w:pPr>
          <w:hyperlink w:anchor="_Toc33558573" w:history="1">
            <w:r w:rsidR="00116BF1" w:rsidRPr="00290974">
              <w:rPr>
                <w:rStyle w:val="Hyperlink"/>
                <w:bCs/>
              </w:rPr>
              <w:t>Applicable Regulations</w:t>
            </w:r>
            <w:r w:rsidR="00116BF1">
              <w:rPr>
                <w:webHidden/>
              </w:rPr>
              <w:tab/>
            </w:r>
            <w:r w:rsidR="00116BF1">
              <w:rPr>
                <w:webHidden/>
              </w:rPr>
              <w:fldChar w:fldCharType="begin"/>
            </w:r>
            <w:r w:rsidR="00116BF1">
              <w:rPr>
                <w:webHidden/>
              </w:rPr>
              <w:instrText xml:space="preserve"> PAGEREF _Toc33558573 \h </w:instrText>
            </w:r>
            <w:r w:rsidR="00116BF1">
              <w:rPr>
                <w:webHidden/>
              </w:rPr>
            </w:r>
            <w:r w:rsidR="00116BF1">
              <w:rPr>
                <w:webHidden/>
              </w:rPr>
              <w:fldChar w:fldCharType="separate"/>
            </w:r>
            <w:r w:rsidR="00EB2DB1">
              <w:rPr>
                <w:webHidden/>
              </w:rPr>
              <w:t>3</w:t>
            </w:r>
            <w:r w:rsidR="00116BF1">
              <w:rPr>
                <w:webHidden/>
              </w:rPr>
              <w:fldChar w:fldCharType="end"/>
            </w:r>
          </w:hyperlink>
        </w:p>
        <w:p w14:paraId="13037D7A" w14:textId="77D2A611" w:rsidR="00116BF1" w:rsidRDefault="00EA2DA5">
          <w:pPr>
            <w:pStyle w:val="TOC2"/>
            <w:rPr>
              <w:rFonts w:asciiTheme="minorHAnsi" w:eastAsiaTheme="minorEastAsia" w:hAnsiTheme="minorHAnsi" w:cstheme="minorBidi"/>
              <w:b w:val="0"/>
              <w:iCs w:val="0"/>
              <w:sz w:val="22"/>
              <w:szCs w:val="22"/>
            </w:rPr>
          </w:pPr>
          <w:hyperlink w:anchor="_Toc33558574" w:history="1">
            <w:r w:rsidR="00116BF1" w:rsidRPr="00290974">
              <w:rPr>
                <w:rStyle w:val="Hyperlink"/>
                <w:bCs/>
              </w:rPr>
              <w:t>Reporting</w:t>
            </w:r>
            <w:r w:rsidR="00116BF1">
              <w:rPr>
                <w:webHidden/>
              </w:rPr>
              <w:tab/>
            </w:r>
            <w:r w:rsidR="00116BF1">
              <w:rPr>
                <w:webHidden/>
              </w:rPr>
              <w:fldChar w:fldCharType="begin"/>
            </w:r>
            <w:r w:rsidR="00116BF1">
              <w:rPr>
                <w:webHidden/>
              </w:rPr>
              <w:instrText xml:space="preserve"> PAGEREF _Toc33558574 \h </w:instrText>
            </w:r>
            <w:r w:rsidR="00116BF1">
              <w:rPr>
                <w:webHidden/>
              </w:rPr>
            </w:r>
            <w:r w:rsidR="00116BF1">
              <w:rPr>
                <w:webHidden/>
              </w:rPr>
              <w:fldChar w:fldCharType="separate"/>
            </w:r>
            <w:r w:rsidR="00EB2DB1">
              <w:rPr>
                <w:webHidden/>
              </w:rPr>
              <w:t>3</w:t>
            </w:r>
            <w:r w:rsidR="00116BF1">
              <w:rPr>
                <w:webHidden/>
              </w:rPr>
              <w:fldChar w:fldCharType="end"/>
            </w:r>
          </w:hyperlink>
        </w:p>
        <w:p w14:paraId="07F15E6E" w14:textId="2EE0AAFD" w:rsidR="00116BF1" w:rsidRDefault="00EA2DA5">
          <w:pPr>
            <w:pStyle w:val="TOC2"/>
            <w:rPr>
              <w:rFonts w:asciiTheme="minorHAnsi" w:eastAsiaTheme="minorEastAsia" w:hAnsiTheme="minorHAnsi" w:cstheme="minorBidi"/>
              <w:b w:val="0"/>
              <w:iCs w:val="0"/>
              <w:sz w:val="22"/>
              <w:szCs w:val="22"/>
            </w:rPr>
          </w:pPr>
          <w:hyperlink w:anchor="_Toc33558575" w:history="1">
            <w:r w:rsidR="00116BF1" w:rsidRPr="00290974">
              <w:rPr>
                <w:rStyle w:val="Hyperlink"/>
                <w:bCs/>
              </w:rPr>
              <w:t>Amount and Use of Awards</w:t>
            </w:r>
            <w:r w:rsidR="00116BF1">
              <w:rPr>
                <w:webHidden/>
              </w:rPr>
              <w:tab/>
            </w:r>
            <w:r w:rsidR="00116BF1">
              <w:rPr>
                <w:webHidden/>
              </w:rPr>
              <w:fldChar w:fldCharType="begin"/>
            </w:r>
            <w:r w:rsidR="00116BF1">
              <w:rPr>
                <w:webHidden/>
              </w:rPr>
              <w:instrText xml:space="preserve"> PAGEREF _Toc33558575 \h </w:instrText>
            </w:r>
            <w:r w:rsidR="00116BF1">
              <w:rPr>
                <w:webHidden/>
              </w:rPr>
            </w:r>
            <w:r w:rsidR="00116BF1">
              <w:rPr>
                <w:webHidden/>
              </w:rPr>
              <w:fldChar w:fldCharType="separate"/>
            </w:r>
            <w:r w:rsidR="00EB2DB1">
              <w:rPr>
                <w:webHidden/>
              </w:rPr>
              <w:t>4</w:t>
            </w:r>
            <w:r w:rsidR="00116BF1">
              <w:rPr>
                <w:webHidden/>
              </w:rPr>
              <w:fldChar w:fldCharType="end"/>
            </w:r>
          </w:hyperlink>
        </w:p>
        <w:p w14:paraId="51C062C6" w14:textId="07FB0259" w:rsidR="00116BF1" w:rsidRDefault="00EA2DA5">
          <w:pPr>
            <w:pStyle w:val="TOC2"/>
            <w:rPr>
              <w:rFonts w:asciiTheme="minorHAnsi" w:eastAsiaTheme="minorEastAsia" w:hAnsiTheme="minorHAnsi" w:cstheme="minorBidi"/>
              <w:b w:val="0"/>
              <w:iCs w:val="0"/>
              <w:sz w:val="22"/>
              <w:szCs w:val="22"/>
            </w:rPr>
          </w:pPr>
          <w:hyperlink w:anchor="_Toc33558576" w:history="1">
            <w:r w:rsidR="00116BF1" w:rsidRPr="00290974">
              <w:rPr>
                <w:rStyle w:val="Hyperlink"/>
                <w:bCs/>
              </w:rPr>
              <w:t>Duration of Funding Period</w:t>
            </w:r>
            <w:r w:rsidR="00116BF1">
              <w:rPr>
                <w:webHidden/>
              </w:rPr>
              <w:tab/>
            </w:r>
            <w:r w:rsidR="00116BF1">
              <w:rPr>
                <w:webHidden/>
              </w:rPr>
              <w:fldChar w:fldCharType="begin"/>
            </w:r>
            <w:r w:rsidR="00116BF1">
              <w:rPr>
                <w:webHidden/>
              </w:rPr>
              <w:instrText xml:space="preserve"> PAGEREF _Toc33558576 \h </w:instrText>
            </w:r>
            <w:r w:rsidR="00116BF1">
              <w:rPr>
                <w:webHidden/>
              </w:rPr>
            </w:r>
            <w:r w:rsidR="00116BF1">
              <w:rPr>
                <w:webHidden/>
              </w:rPr>
              <w:fldChar w:fldCharType="separate"/>
            </w:r>
            <w:r w:rsidR="00EB2DB1">
              <w:rPr>
                <w:webHidden/>
              </w:rPr>
              <w:t>5</w:t>
            </w:r>
            <w:r w:rsidR="00116BF1">
              <w:rPr>
                <w:webHidden/>
              </w:rPr>
              <w:fldChar w:fldCharType="end"/>
            </w:r>
          </w:hyperlink>
        </w:p>
        <w:p w14:paraId="5C9A2457" w14:textId="632F71C0" w:rsidR="00116BF1" w:rsidRDefault="00EA2DA5">
          <w:pPr>
            <w:pStyle w:val="TOC2"/>
            <w:rPr>
              <w:rFonts w:asciiTheme="minorHAnsi" w:eastAsiaTheme="minorEastAsia" w:hAnsiTheme="minorHAnsi" w:cstheme="minorBidi"/>
              <w:b w:val="0"/>
              <w:iCs w:val="0"/>
              <w:sz w:val="22"/>
              <w:szCs w:val="22"/>
            </w:rPr>
          </w:pPr>
          <w:hyperlink w:anchor="_Toc33558577" w:history="1">
            <w:r w:rsidR="00116BF1" w:rsidRPr="00290974">
              <w:rPr>
                <w:rStyle w:val="Hyperlink"/>
                <w:bCs/>
              </w:rPr>
              <w:t>Definitions</w:t>
            </w:r>
            <w:r w:rsidR="00116BF1">
              <w:rPr>
                <w:webHidden/>
              </w:rPr>
              <w:tab/>
            </w:r>
            <w:r w:rsidR="00116BF1">
              <w:rPr>
                <w:webHidden/>
              </w:rPr>
              <w:fldChar w:fldCharType="begin"/>
            </w:r>
            <w:r w:rsidR="00116BF1">
              <w:rPr>
                <w:webHidden/>
              </w:rPr>
              <w:instrText xml:space="preserve"> PAGEREF _Toc33558577 \h </w:instrText>
            </w:r>
            <w:r w:rsidR="00116BF1">
              <w:rPr>
                <w:webHidden/>
              </w:rPr>
            </w:r>
            <w:r w:rsidR="00116BF1">
              <w:rPr>
                <w:webHidden/>
              </w:rPr>
              <w:fldChar w:fldCharType="separate"/>
            </w:r>
            <w:r w:rsidR="00EB2DB1">
              <w:rPr>
                <w:webHidden/>
              </w:rPr>
              <w:t>5</w:t>
            </w:r>
            <w:r w:rsidR="00116BF1">
              <w:rPr>
                <w:webHidden/>
              </w:rPr>
              <w:fldChar w:fldCharType="end"/>
            </w:r>
          </w:hyperlink>
        </w:p>
        <w:p w14:paraId="2070F25A" w14:textId="5DBF608F" w:rsidR="00116BF1" w:rsidRDefault="00EA2DA5">
          <w:pPr>
            <w:pStyle w:val="TOC2"/>
            <w:rPr>
              <w:rFonts w:asciiTheme="minorHAnsi" w:eastAsiaTheme="minorEastAsia" w:hAnsiTheme="minorHAnsi" w:cstheme="minorBidi"/>
              <w:b w:val="0"/>
              <w:iCs w:val="0"/>
              <w:sz w:val="22"/>
              <w:szCs w:val="22"/>
            </w:rPr>
          </w:pPr>
          <w:hyperlink w:anchor="_Toc33558578" w:history="1">
            <w:r w:rsidR="00116BF1" w:rsidRPr="00290974">
              <w:rPr>
                <w:rStyle w:val="Hyperlink"/>
                <w:bCs/>
              </w:rPr>
              <w:t>Frequently Asked Questions</w:t>
            </w:r>
            <w:r w:rsidR="00116BF1">
              <w:rPr>
                <w:webHidden/>
              </w:rPr>
              <w:tab/>
            </w:r>
            <w:r w:rsidR="00116BF1">
              <w:rPr>
                <w:webHidden/>
              </w:rPr>
              <w:fldChar w:fldCharType="begin"/>
            </w:r>
            <w:r w:rsidR="00116BF1">
              <w:rPr>
                <w:webHidden/>
              </w:rPr>
              <w:instrText xml:space="preserve"> PAGEREF _Toc33558578 \h </w:instrText>
            </w:r>
            <w:r w:rsidR="00116BF1">
              <w:rPr>
                <w:webHidden/>
              </w:rPr>
            </w:r>
            <w:r w:rsidR="00116BF1">
              <w:rPr>
                <w:webHidden/>
              </w:rPr>
              <w:fldChar w:fldCharType="separate"/>
            </w:r>
            <w:r w:rsidR="00EB2DB1">
              <w:rPr>
                <w:webHidden/>
              </w:rPr>
              <w:t>6</w:t>
            </w:r>
            <w:r w:rsidR="00116BF1">
              <w:rPr>
                <w:webHidden/>
              </w:rPr>
              <w:fldChar w:fldCharType="end"/>
            </w:r>
          </w:hyperlink>
        </w:p>
        <w:p w14:paraId="280E2AE2" w14:textId="14846873" w:rsidR="00116BF1" w:rsidRDefault="00EA2DA5">
          <w:pPr>
            <w:pStyle w:val="TOC1"/>
            <w:rPr>
              <w:rFonts w:asciiTheme="minorHAnsi" w:eastAsiaTheme="minorEastAsia" w:hAnsiTheme="minorHAnsi" w:cstheme="minorBidi"/>
              <w:b w:val="0"/>
              <w:sz w:val="22"/>
              <w:szCs w:val="22"/>
            </w:rPr>
          </w:pPr>
          <w:hyperlink w:anchor="_Toc33558579" w:history="1">
            <w:r w:rsidR="00116BF1" w:rsidRPr="00290974">
              <w:rPr>
                <w:rStyle w:val="Hyperlink"/>
                <w:bCs/>
                <w:iCs/>
              </w:rPr>
              <w:t>Application Submission Procedures</w:t>
            </w:r>
            <w:r w:rsidR="00116BF1">
              <w:rPr>
                <w:webHidden/>
              </w:rPr>
              <w:tab/>
            </w:r>
            <w:r w:rsidR="00116BF1">
              <w:rPr>
                <w:webHidden/>
              </w:rPr>
              <w:fldChar w:fldCharType="begin"/>
            </w:r>
            <w:r w:rsidR="00116BF1">
              <w:rPr>
                <w:webHidden/>
              </w:rPr>
              <w:instrText xml:space="preserve"> PAGEREF _Toc33558579 \h </w:instrText>
            </w:r>
            <w:r w:rsidR="00116BF1">
              <w:rPr>
                <w:webHidden/>
              </w:rPr>
            </w:r>
            <w:r w:rsidR="00116BF1">
              <w:rPr>
                <w:webHidden/>
              </w:rPr>
              <w:fldChar w:fldCharType="separate"/>
            </w:r>
            <w:r w:rsidR="00EB2DB1">
              <w:rPr>
                <w:webHidden/>
              </w:rPr>
              <w:t>12</w:t>
            </w:r>
            <w:r w:rsidR="00116BF1">
              <w:rPr>
                <w:webHidden/>
              </w:rPr>
              <w:fldChar w:fldCharType="end"/>
            </w:r>
          </w:hyperlink>
        </w:p>
        <w:p w14:paraId="428FDED1" w14:textId="5F4FDAB1" w:rsidR="00116BF1" w:rsidRDefault="00EA2DA5">
          <w:pPr>
            <w:pStyle w:val="TOC2"/>
            <w:rPr>
              <w:rFonts w:asciiTheme="minorHAnsi" w:eastAsiaTheme="minorEastAsia" w:hAnsiTheme="minorHAnsi" w:cstheme="minorBidi"/>
              <w:b w:val="0"/>
              <w:iCs w:val="0"/>
              <w:sz w:val="22"/>
              <w:szCs w:val="22"/>
            </w:rPr>
          </w:pPr>
          <w:hyperlink w:anchor="_Toc33558580" w:history="1">
            <w:r w:rsidR="00116BF1" w:rsidRPr="00290974">
              <w:rPr>
                <w:rStyle w:val="Hyperlink"/>
                <w:bCs/>
              </w:rPr>
              <w:t>Technical Assistance Session for Prospective Applicants</w:t>
            </w:r>
            <w:r w:rsidR="00116BF1">
              <w:rPr>
                <w:webHidden/>
              </w:rPr>
              <w:tab/>
            </w:r>
            <w:r w:rsidR="00116BF1">
              <w:rPr>
                <w:webHidden/>
              </w:rPr>
              <w:fldChar w:fldCharType="begin"/>
            </w:r>
            <w:r w:rsidR="00116BF1">
              <w:rPr>
                <w:webHidden/>
              </w:rPr>
              <w:instrText xml:space="preserve"> PAGEREF _Toc33558580 \h </w:instrText>
            </w:r>
            <w:r w:rsidR="00116BF1">
              <w:rPr>
                <w:webHidden/>
              </w:rPr>
            </w:r>
            <w:r w:rsidR="00116BF1">
              <w:rPr>
                <w:webHidden/>
              </w:rPr>
              <w:fldChar w:fldCharType="separate"/>
            </w:r>
            <w:r w:rsidR="00EB2DB1">
              <w:rPr>
                <w:webHidden/>
              </w:rPr>
              <w:t>12</w:t>
            </w:r>
            <w:r w:rsidR="00116BF1">
              <w:rPr>
                <w:webHidden/>
              </w:rPr>
              <w:fldChar w:fldCharType="end"/>
            </w:r>
          </w:hyperlink>
        </w:p>
        <w:p w14:paraId="2463D30A" w14:textId="42E4E27D" w:rsidR="00116BF1" w:rsidRDefault="00EA2DA5">
          <w:pPr>
            <w:pStyle w:val="TOC2"/>
            <w:rPr>
              <w:rFonts w:asciiTheme="minorHAnsi" w:eastAsiaTheme="minorEastAsia" w:hAnsiTheme="minorHAnsi" w:cstheme="minorBidi"/>
              <w:b w:val="0"/>
              <w:iCs w:val="0"/>
              <w:sz w:val="22"/>
              <w:szCs w:val="22"/>
            </w:rPr>
          </w:pPr>
          <w:hyperlink w:anchor="_Toc33558581" w:history="1">
            <w:r w:rsidR="00116BF1" w:rsidRPr="00290974">
              <w:rPr>
                <w:rStyle w:val="Hyperlink"/>
                <w:bCs/>
              </w:rPr>
              <w:t>Tips for Preparing and Submitting an Application</w:t>
            </w:r>
            <w:r w:rsidR="00116BF1">
              <w:rPr>
                <w:webHidden/>
              </w:rPr>
              <w:tab/>
            </w:r>
            <w:r w:rsidR="00116BF1">
              <w:rPr>
                <w:webHidden/>
              </w:rPr>
              <w:fldChar w:fldCharType="begin"/>
            </w:r>
            <w:r w:rsidR="00116BF1">
              <w:rPr>
                <w:webHidden/>
              </w:rPr>
              <w:instrText xml:space="preserve"> PAGEREF _Toc33558581 \h </w:instrText>
            </w:r>
            <w:r w:rsidR="00116BF1">
              <w:rPr>
                <w:webHidden/>
              </w:rPr>
            </w:r>
            <w:r w:rsidR="00116BF1">
              <w:rPr>
                <w:webHidden/>
              </w:rPr>
              <w:fldChar w:fldCharType="separate"/>
            </w:r>
            <w:r w:rsidR="00EB2DB1">
              <w:rPr>
                <w:webHidden/>
              </w:rPr>
              <w:t>12</w:t>
            </w:r>
            <w:r w:rsidR="00116BF1">
              <w:rPr>
                <w:webHidden/>
              </w:rPr>
              <w:fldChar w:fldCharType="end"/>
            </w:r>
          </w:hyperlink>
        </w:p>
        <w:p w14:paraId="24A3FBAE" w14:textId="436285C0" w:rsidR="00116BF1" w:rsidRDefault="00EA2DA5">
          <w:pPr>
            <w:pStyle w:val="TOC2"/>
            <w:rPr>
              <w:rFonts w:asciiTheme="minorHAnsi" w:eastAsiaTheme="minorEastAsia" w:hAnsiTheme="minorHAnsi" w:cstheme="minorBidi"/>
              <w:b w:val="0"/>
              <w:iCs w:val="0"/>
              <w:sz w:val="22"/>
              <w:szCs w:val="22"/>
            </w:rPr>
          </w:pPr>
          <w:hyperlink w:anchor="_Toc33558582" w:history="1">
            <w:r w:rsidR="00116BF1" w:rsidRPr="00290974">
              <w:rPr>
                <w:rStyle w:val="Hyperlink"/>
              </w:rPr>
              <w:t>Application Deadline</w:t>
            </w:r>
            <w:r w:rsidR="00116BF1">
              <w:rPr>
                <w:webHidden/>
              </w:rPr>
              <w:tab/>
            </w:r>
            <w:r w:rsidR="00116BF1">
              <w:rPr>
                <w:webHidden/>
              </w:rPr>
              <w:fldChar w:fldCharType="begin"/>
            </w:r>
            <w:r w:rsidR="00116BF1">
              <w:rPr>
                <w:webHidden/>
              </w:rPr>
              <w:instrText xml:space="preserve"> PAGEREF _Toc33558582 \h </w:instrText>
            </w:r>
            <w:r w:rsidR="00116BF1">
              <w:rPr>
                <w:webHidden/>
              </w:rPr>
            </w:r>
            <w:r w:rsidR="00116BF1">
              <w:rPr>
                <w:webHidden/>
              </w:rPr>
              <w:fldChar w:fldCharType="separate"/>
            </w:r>
            <w:r w:rsidR="00EB2DB1">
              <w:rPr>
                <w:webHidden/>
              </w:rPr>
              <w:t>13</w:t>
            </w:r>
            <w:r w:rsidR="00116BF1">
              <w:rPr>
                <w:webHidden/>
              </w:rPr>
              <w:fldChar w:fldCharType="end"/>
            </w:r>
          </w:hyperlink>
        </w:p>
        <w:p w14:paraId="41FAFBE8" w14:textId="0747D872" w:rsidR="00116BF1" w:rsidRDefault="00EA2DA5">
          <w:pPr>
            <w:pStyle w:val="TOC2"/>
            <w:rPr>
              <w:rFonts w:asciiTheme="minorHAnsi" w:eastAsiaTheme="minorEastAsia" w:hAnsiTheme="minorHAnsi" w:cstheme="minorBidi"/>
              <w:b w:val="0"/>
              <w:iCs w:val="0"/>
              <w:sz w:val="22"/>
              <w:szCs w:val="22"/>
            </w:rPr>
          </w:pPr>
          <w:hyperlink w:anchor="_Toc33558583" w:history="1">
            <w:r w:rsidR="00116BF1" w:rsidRPr="00290974">
              <w:rPr>
                <w:rStyle w:val="Hyperlink"/>
                <w:bCs/>
              </w:rPr>
              <w:t>Common Instructions for Applicants to Department of Education Discretionary Grant Programs</w:t>
            </w:r>
            <w:r w:rsidR="00116BF1">
              <w:rPr>
                <w:webHidden/>
              </w:rPr>
              <w:tab/>
            </w:r>
            <w:r w:rsidR="00116BF1">
              <w:rPr>
                <w:webHidden/>
              </w:rPr>
              <w:fldChar w:fldCharType="begin"/>
            </w:r>
            <w:r w:rsidR="00116BF1">
              <w:rPr>
                <w:webHidden/>
              </w:rPr>
              <w:instrText xml:space="preserve"> PAGEREF _Toc33558583 \h </w:instrText>
            </w:r>
            <w:r w:rsidR="00116BF1">
              <w:rPr>
                <w:webHidden/>
              </w:rPr>
            </w:r>
            <w:r w:rsidR="00116BF1">
              <w:rPr>
                <w:webHidden/>
              </w:rPr>
              <w:fldChar w:fldCharType="separate"/>
            </w:r>
            <w:r w:rsidR="00EB2DB1">
              <w:rPr>
                <w:webHidden/>
              </w:rPr>
              <w:t>13</w:t>
            </w:r>
            <w:r w:rsidR="00116BF1">
              <w:rPr>
                <w:webHidden/>
              </w:rPr>
              <w:fldChar w:fldCharType="end"/>
            </w:r>
          </w:hyperlink>
        </w:p>
        <w:p w14:paraId="549EC7E0" w14:textId="4852565D" w:rsidR="00116BF1" w:rsidRDefault="00EA2DA5">
          <w:pPr>
            <w:pStyle w:val="TOC2"/>
            <w:rPr>
              <w:rFonts w:asciiTheme="minorHAnsi" w:eastAsiaTheme="minorEastAsia" w:hAnsiTheme="minorHAnsi" w:cstheme="minorBidi"/>
              <w:b w:val="0"/>
              <w:iCs w:val="0"/>
              <w:sz w:val="22"/>
              <w:szCs w:val="22"/>
            </w:rPr>
          </w:pPr>
          <w:hyperlink w:anchor="_Toc33558584" w:history="1">
            <w:r w:rsidR="00116BF1" w:rsidRPr="00290974">
              <w:rPr>
                <w:rStyle w:val="Hyperlink"/>
                <w:bCs/>
              </w:rPr>
              <w:t>Grants.gov Submission Proc</w:t>
            </w:r>
            <w:r w:rsidR="00116BF1" w:rsidRPr="00290974">
              <w:rPr>
                <w:rStyle w:val="Hyperlink"/>
              </w:rPr>
              <w:t>edures and Tips for Applicants</w:t>
            </w:r>
            <w:r w:rsidR="00116BF1">
              <w:rPr>
                <w:webHidden/>
              </w:rPr>
              <w:tab/>
            </w:r>
            <w:r w:rsidR="00116BF1">
              <w:rPr>
                <w:webHidden/>
              </w:rPr>
              <w:fldChar w:fldCharType="begin"/>
            </w:r>
            <w:r w:rsidR="00116BF1">
              <w:rPr>
                <w:webHidden/>
              </w:rPr>
              <w:instrText xml:space="preserve"> PAGEREF _Toc33558584 \h </w:instrText>
            </w:r>
            <w:r w:rsidR="00116BF1">
              <w:rPr>
                <w:webHidden/>
              </w:rPr>
            </w:r>
            <w:r w:rsidR="00116BF1">
              <w:rPr>
                <w:webHidden/>
              </w:rPr>
              <w:fldChar w:fldCharType="separate"/>
            </w:r>
            <w:r w:rsidR="00EB2DB1">
              <w:rPr>
                <w:webHidden/>
              </w:rPr>
              <w:t>13</w:t>
            </w:r>
            <w:r w:rsidR="00116BF1">
              <w:rPr>
                <w:webHidden/>
              </w:rPr>
              <w:fldChar w:fldCharType="end"/>
            </w:r>
          </w:hyperlink>
        </w:p>
        <w:p w14:paraId="6A66B8FC" w14:textId="2C90F780" w:rsidR="00116BF1" w:rsidRDefault="00EA2DA5">
          <w:pPr>
            <w:pStyle w:val="TOC1"/>
            <w:rPr>
              <w:rFonts w:asciiTheme="minorHAnsi" w:eastAsiaTheme="minorEastAsia" w:hAnsiTheme="minorHAnsi" w:cstheme="minorBidi"/>
              <w:b w:val="0"/>
              <w:sz w:val="22"/>
              <w:szCs w:val="22"/>
            </w:rPr>
          </w:pPr>
          <w:hyperlink w:anchor="_Toc33558585" w:history="1">
            <w:r w:rsidR="00116BF1" w:rsidRPr="00290974">
              <w:rPr>
                <w:rStyle w:val="Hyperlink"/>
                <w:bCs/>
                <w:iCs/>
              </w:rPr>
              <w:t>Application Instructions</w:t>
            </w:r>
            <w:r w:rsidR="00116BF1">
              <w:rPr>
                <w:webHidden/>
              </w:rPr>
              <w:tab/>
            </w:r>
            <w:r w:rsidR="00116BF1">
              <w:rPr>
                <w:webHidden/>
              </w:rPr>
              <w:fldChar w:fldCharType="begin"/>
            </w:r>
            <w:r w:rsidR="00116BF1">
              <w:rPr>
                <w:webHidden/>
              </w:rPr>
              <w:instrText xml:space="preserve"> PAGEREF _Toc33558585 \h </w:instrText>
            </w:r>
            <w:r w:rsidR="00116BF1">
              <w:rPr>
                <w:webHidden/>
              </w:rPr>
            </w:r>
            <w:r w:rsidR="00116BF1">
              <w:rPr>
                <w:webHidden/>
              </w:rPr>
              <w:fldChar w:fldCharType="separate"/>
            </w:r>
            <w:r w:rsidR="00EB2DB1">
              <w:rPr>
                <w:webHidden/>
              </w:rPr>
              <w:t>17</w:t>
            </w:r>
            <w:r w:rsidR="00116BF1">
              <w:rPr>
                <w:webHidden/>
              </w:rPr>
              <w:fldChar w:fldCharType="end"/>
            </w:r>
          </w:hyperlink>
        </w:p>
        <w:p w14:paraId="01D388DF" w14:textId="040E32CC" w:rsidR="00116BF1" w:rsidRDefault="00EA2DA5">
          <w:pPr>
            <w:pStyle w:val="TOC2"/>
            <w:rPr>
              <w:rFonts w:asciiTheme="minorHAnsi" w:eastAsiaTheme="minorEastAsia" w:hAnsiTheme="minorHAnsi" w:cstheme="minorBidi"/>
              <w:b w:val="0"/>
              <w:iCs w:val="0"/>
              <w:sz w:val="22"/>
              <w:szCs w:val="22"/>
            </w:rPr>
          </w:pPr>
          <w:hyperlink w:anchor="_Toc33558586" w:history="1">
            <w:r w:rsidR="00116BF1" w:rsidRPr="00290974">
              <w:rPr>
                <w:rStyle w:val="Hyperlink"/>
              </w:rPr>
              <w:t>Electronic Application Format</w:t>
            </w:r>
            <w:r w:rsidR="00116BF1">
              <w:rPr>
                <w:webHidden/>
              </w:rPr>
              <w:tab/>
            </w:r>
            <w:r w:rsidR="00116BF1">
              <w:rPr>
                <w:webHidden/>
              </w:rPr>
              <w:fldChar w:fldCharType="begin"/>
            </w:r>
            <w:r w:rsidR="00116BF1">
              <w:rPr>
                <w:webHidden/>
              </w:rPr>
              <w:instrText xml:space="preserve"> PAGEREF _Toc33558586 \h </w:instrText>
            </w:r>
            <w:r w:rsidR="00116BF1">
              <w:rPr>
                <w:webHidden/>
              </w:rPr>
            </w:r>
            <w:r w:rsidR="00116BF1">
              <w:rPr>
                <w:webHidden/>
              </w:rPr>
              <w:fldChar w:fldCharType="separate"/>
            </w:r>
            <w:r w:rsidR="00EB2DB1">
              <w:rPr>
                <w:webHidden/>
              </w:rPr>
              <w:t>17</w:t>
            </w:r>
            <w:r w:rsidR="00116BF1">
              <w:rPr>
                <w:webHidden/>
              </w:rPr>
              <w:fldChar w:fldCharType="end"/>
            </w:r>
          </w:hyperlink>
        </w:p>
        <w:p w14:paraId="2B368703" w14:textId="608FC37D" w:rsidR="00116BF1" w:rsidRDefault="00EA2DA5">
          <w:pPr>
            <w:pStyle w:val="TOC2"/>
            <w:rPr>
              <w:rFonts w:asciiTheme="minorHAnsi" w:eastAsiaTheme="minorEastAsia" w:hAnsiTheme="minorHAnsi" w:cstheme="minorBidi"/>
              <w:b w:val="0"/>
              <w:iCs w:val="0"/>
              <w:sz w:val="22"/>
              <w:szCs w:val="22"/>
            </w:rPr>
          </w:pPr>
          <w:hyperlink w:anchor="_Toc33558587" w:history="1">
            <w:r w:rsidR="00116BF1" w:rsidRPr="00290974">
              <w:rPr>
                <w:rStyle w:val="Hyperlink"/>
                <w:bCs/>
              </w:rPr>
              <w:t>Electronic Application Submission Checklist</w:t>
            </w:r>
            <w:r w:rsidR="00116BF1">
              <w:rPr>
                <w:webHidden/>
              </w:rPr>
              <w:tab/>
            </w:r>
            <w:r w:rsidR="00116BF1">
              <w:rPr>
                <w:webHidden/>
              </w:rPr>
              <w:fldChar w:fldCharType="begin"/>
            </w:r>
            <w:r w:rsidR="00116BF1">
              <w:rPr>
                <w:webHidden/>
              </w:rPr>
              <w:instrText xml:space="preserve"> PAGEREF _Toc33558587 \h </w:instrText>
            </w:r>
            <w:r w:rsidR="00116BF1">
              <w:rPr>
                <w:webHidden/>
              </w:rPr>
            </w:r>
            <w:r w:rsidR="00116BF1">
              <w:rPr>
                <w:webHidden/>
              </w:rPr>
              <w:fldChar w:fldCharType="separate"/>
            </w:r>
            <w:r w:rsidR="00EB2DB1">
              <w:rPr>
                <w:webHidden/>
              </w:rPr>
              <w:t>18</w:t>
            </w:r>
            <w:r w:rsidR="00116BF1">
              <w:rPr>
                <w:webHidden/>
              </w:rPr>
              <w:fldChar w:fldCharType="end"/>
            </w:r>
          </w:hyperlink>
        </w:p>
        <w:p w14:paraId="65E65A2D" w14:textId="1684A4ED" w:rsidR="00116BF1" w:rsidRDefault="00EA2DA5">
          <w:pPr>
            <w:pStyle w:val="TOC2"/>
            <w:rPr>
              <w:rFonts w:asciiTheme="minorHAnsi" w:eastAsiaTheme="minorEastAsia" w:hAnsiTheme="minorHAnsi" w:cstheme="minorBidi"/>
              <w:b w:val="0"/>
              <w:iCs w:val="0"/>
              <w:sz w:val="22"/>
              <w:szCs w:val="22"/>
            </w:rPr>
          </w:pPr>
          <w:hyperlink w:anchor="_Toc33558588" w:history="1">
            <w:r w:rsidR="00116BF1" w:rsidRPr="00290974">
              <w:rPr>
                <w:rStyle w:val="Hyperlink"/>
                <w:bCs/>
              </w:rPr>
              <w:t>Part I:  Preliminary Documents</w:t>
            </w:r>
            <w:r w:rsidR="00116BF1">
              <w:rPr>
                <w:webHidden/>
              </w:rPr>
              <w:tab/>
            </w:r>
            <w:r w:rsidR="00116BF1">
              <w:rPr>
                <w:webHidden/>
              </w:rPr>
              <w:fldChar w:fldCharType="begin"/>
            </w:r>
            <w:r w:rsidR="00116BF1">
              <w:rPr>
                <w:webHidden/>
              </w:rPr>
              <w:instrText xml:space="preserve"> PAGEREF _Toc33558588 \h </w:instrText>
            </w:r>
            <w:r w:rsidR="00116BF1">
              <w:rPr>
                <w:webHidden/>
              </w:rPr>
            </w:r>
            <w:r w:rsidR="00116BF1">
              <w:rPr>
                <w:webHidden/>
              </w:rPr>
              <w:fldChar w:fldCharType="separate"/>
            </w:r>
            <w:r w:rsidR="00EB2DB1">
              <w:rPr>
                <w:webHidden/>
              </w:rPr>
              <w:t>19</w:t>
            </w:r>
            <w:r w:rsidR="00116BF1">
              <w:rPr>
                <w:webHidden/>
              </w:rPr>
              <w:fldChar w:fldCharType="end"/>
            </w:r>
          </w:hyperlink>
        </w:p>
        <w:p w14:paraId="511E6A41" w14:textId="1AF858DA" w:rsidR="00116BF1" w:rsidRDefault="00EA2DA5">
          <w:pPr>
            <w:pStyle w:val="TOC2"/>
            <w:rPr>
              <w:rFonts w:asciiTheme="minorHAnsi" w:eastAsiaTheme="minorEastAsia" w:hAnsiTheme="minorHAnsi" w:cstheme="minorBidi"/>
              <w:b w:val="0"/>
              <w:iCs w:val="0"/>
              <w:sz w:val="22"/>
              <w:szCs w:val="22"/>
            </w:rPr>
          </w:pPr>
          <w:hyperlink w:anchor="_Toc33558589" w:history="1">
            <w:r w:rsidR="00116BF1" w:rsidRPr="00290974">
              <w:rPr>
                <w:rStyle w:val="Hyperlink"/>
                <w:bCs/>
              </w:rPr>
              <w:t>Part II: ED Abstract Form</w:t>
            </w:r>
            <w:r w:rsidR="00116BF1">
              <w:rPr>
                <w:webHidden/>
              </w:rPr>
              <w:tab/>
            </w:r>
            <w:r w:rsidR="00116BF1">
              <w:rPr>
                <w:webHidden/>
              </w:rPr>
              <w:fldChar w:fldCharType="begin"/>
            </w:r>
            <w:r w:rsidR="00116BF1">
              <w:rPr>
                <w:webHidden/>
              </w:rPr>
              <w:instrText xml:space="preserve"> PAGEREF _Toc33558589 \h </w:instrText>
            </w:r>
            <w:r w:rsidR="00116BF1">
              <w:rPr>
                <w:webHidden/>
              </w:rPr>
            </w:r>
            <w:r w:rsidR="00116BF1">
              <w:rPr>
                <w:webHidden/>
              </w:rPr>
              <w:fldChar w:fldCharType="separate"/>
            </w:r>
            <w:r w:rsidR="00EB2DB1">
              <w:rPr>
                <w:webHidden/>
              </w:rPr>
              <w:t>27</w:t>
            </w:r>
            <w:r w:rsidR="00116BF1">
              <w:rPr>
                <w:webHidden/>
              </w:rPr>
              <w:fldChar w:fldCharType="end"/>
            </w:r>
          </w:hyperlink>
        </w:p>
        <w:p w14:paraId="16DF2DC3" w14:textId="682E2C41" w:rsidR="00116BF1" w:rsidRDefault="00EA2DA5">
          <w:pPr>
            <w:pStyle w:val="TOC2"/>
            <w:rPr>
              <w:rFonts w:asciiTheme="minorHAnsi" w:eastAsiaTheme="minorEastAsia" w:hAnsiTheme="minorHAnsi" w:cstheme="minorBidi"/>
              <w:b w:val="0"/>
              <w:iCs w:val="0"/>
              <w:sz w:val="22"/>
              <w:szCs w:val="22"/>
            </w:rPr>
          </w:pPr>
          <w:hyperlink w:anchor="_Toc33558590" w:history="1">
            <w:r w:rsidR="00116BF1" w:rsidRPr="00290974">
              <w:rPr>
                <w:rStyle w:val="Hyperlink"/>
                <w:bCs/>
              </w:rPr>
              <w:t>Part III: Project Narrative Attachment Form</w:t>
            </w:r>
            <w:r w:rsidR="00116BF1">
              <w:rPr>
                <w:webHidden/>
              </w:rPr>
              <w:tab/>
            </w:r>
            <w:r w:rsidR="00116BF1">
              <w:rPr>
                <w:webHidden/>
              </w:rPr>
              <w:fldChar w:fldCharType="begin"/>
            </w:r>
            <w:r w:rsidR="00116BF1">
              <w:rPr>
                <w:webHidden/>
              </w:rPr>
              <w:instrText xml:space="preserve"> PAGEREF _Toc33558590 \h </w:instrText>
            </w:r>
            <w:r w:rsidR="00116BF1">
              <w:rPr>
                <w:webHidden/>
              </w:rPr>
            </w:r>
            <w:r w:rsidR="00116BF1">
              <w:rPr>
                <w:webHidden/>
              </w:rPr>
              <w:fldChar w:fldCharType="separate"/>
            </w:r>
            <w:r w:rsidR="00EB2DB1">
              <w:rPr>
                <w:webHidden/>
              </w:rPr>
              <w:t>27</w:t>
            </w:r>
            <w:r w:rsidR="00116BF1">
              <w:rPr>
                <w:webHidden/>
              </w:rPr>
              <w:fldChar w:fldCharType="end"/>
            </w:r>
          </w:hyperlink>
        </w:p>
        <w:p w14:paraId="0AEB45C5" w14:textId="0487CEA9" w:rsidR="00116BF1" w:rsidRDefault="00EA2DA5">
          <w:pPr>
            <w:pStyle w:val="TOC2"/>
            <w:rPr>
              <w:rFonts w:asciiTheme="minorHAnsi" w:eastAsiaTheme="minorEastAsia" w:hAnsiTheme="minorHAnsi" w:cstheme="minorBidi"/>
              <w:b w:val="0"/>
              <w:iCs w:val="0"/>
              <w:sz w:val="22"/>
              <w:szCs w:val="22"/>
            </w:rPr>
          </w:pPr>
          <w:hyperlink w:anchor="_Toc33558591" w:history="1">
            <w:r w:rsidR="00116BF1" w:rsidRPr="00290974">
              <w:rPr>
                <w:rStyle w:val="Hyperlink"/>
                <w:bCs/>
              </w:rPr>
              <w:t>Part IV: Other Attachments Form</w:t>
            </w:r>
            <w:r w:rsidR="00116BF1">
              <w:rPr>
                <w:webHidden/>
              </w:rPr>
              <w:tab/>
            </w:r>
            <w:r w:rsidR="00116BF1">
              <w:rPr>
                <w:webHidden/>
              </w:rPr>
              <w:fldChar w:fldCharType="begin"/>
            </w:r>
            <w:r w:rsidR="00116BF1">
              <w:rPr>
                <w:webHidden/>
              </w:rPr>
              <w:instrText xml:space="preserve"> PAGEREF _Toc33558591 \h </w:instrText>
            </w:r>
            <w:r w:rsidR="00116BF1">
              <w:rPr>
                <w:webHidden/>
              </w:rPr>
            </w:r>
            <w:r w:rsidR="00116BF1">
              <w:rPr>
                <w:webHidden/>
              </w:rPr>
              <w:fldChar w:fldCharType="separate"/>
            </w:r>
            <w:r w:rsidR="00EB2DB1">
              <w:rPr>
                <w:webHidden/>
              </w:rPr>
              <w:t>30</w:t>
            </w:r>
            <w:r w:rsidR="00116BF1">
              <w:rPr>
                <w:webHidden/>
              </w:rPr>
              <w:fldChar w:fldCharType="end"/>
            </w:r>
          </w:hyperlink>
        </w:p>
        <w:p w14:paraId="7EE04551" w14:textId="1FF82FEE" w:rsidR="00116BF1" w:rsidRDefault="00EA2DA5">
          <w:pPr>
            <w:pStyle w:val="TOC2"/>
            <w:rPr>
              <w:rFonts w:asciiTheme="minorHAnsi" w:eastAsiaTheme="minorEastAsia" w:hAnsiTheme="minorHAnsi" w:cstheme="minorBidi"/>
              <w:b w:val="0"/>
              <w:iCs w:val="0"/>
              <w:sz w:val="22"/>
              <w:szCs w:val="22"/>
            </w:rPr>
          </w:pPr>
          <w:hyperlink w:anchor="_Toc33558592" w:history="1">
            <w:r w:rsidR="00116BF1" w:rsidRPr="00290974">
              <w:rPr>
                <w:rStyle w:val="Hyperlink"/>
                <w:bCs/>
              </w:rPr>
              <w:t>Part V: Assurances and Certifications</w:t>
            </w:r>
            <w:r w:rsidR="00116BF1">
              <w:rPr>
                <w:webHidden/>
              </w:rPr>
              <w:tab/>
            </w:r>
            <w:r w:rsidR="00116BF1">
              <w:rPr>
                <w:webHidden/>
              </w:rPr>
              <w:fldChar w:fldCharType="begin"/>
            </w:r>
            <w:r w:rsidR="00116BF1">
              <w:rPr>
                <w:webHidden/>
              </w:rPr>
              <w:instrText xml:space="preserve"> PAGEREF _Toc33558592 \h </w:instrText>
            </w:r>
            <w:r w:rsidR="00116BF1">
              <w:rPr>
                <w:webHidden/>
              </w:rPr>
            </w:r>
            <w:r w:rsidR="00116BF1">
              <w:rPr>
                <w:webHidden/>
              </w:rPr>
              <w:fldChar w:fldCharType="separate"/>
            </w:r>
            <w:r w:rsidR="00EB2DB1">
              <w:rPr>
                <w:webHidden/>
              </w:rPr>
              <w:t>32</w:t>
            </w:r>
            <w:r w:rsidR="00116BF1">
              <w:rPr>
                <w:webHidden/>
              </w:rPr>
              <w:fldChar w:fldCharType="end"/>
            </w:r>
          </w:hyperlink>
        </w:p>
        <w:p w14:paraId="7CD041D0" w14:textId="0F26389B" w:rsidR="00116BF1" w:rsidRDefault="00EA2DA5">
          <w:pPr>
            <w:pStyle w:val="TOC2"/>
            <w:rPr>
              <w:rFonts w:asciiTheme="minorHAnsi" w:eastAsiaTheme="minorEastAsia" w:hAnsiTheme="minorHAnsi" w:cstheme="minorBidi"/>
              <w:b w:val="0"/>
              <w:iCs w:val="0"/>
              <w:sz w:val="22"/>
              <w:szCs w:val="22"/>
            </w:rPr>
          </w:pPr>
          <w:hyperlink w:anchor="_Toc33558593" w:history="1">
            <w:r w:rsidR="00116BF1" w:rsidRPr="00290974">
              <w:rPr>
                <w:rStyle w:val="Hyperlink"/>
                <w:bCs/>
              </w:rPr>
              <w:t>Part VI: Intergovernmental Review of Federal Programs (Executive Order 12372)</w:t>
            </w:r>
            <w:r w:rsidR="00116BF1">
              <w:rPr>
                <w:webHidden/>
              </w:rPr>
              <w:tab/>
            </w:r>
            <w:r w:rsidR="00116BF1">
              <w:rPr>
                <w:webHidden/>
              </w:rPr>
              <w:fldChar w:fldCharType="begin"/>
            </w:r>
            <w:r w:rsidR="00116BF1">
              <w:rPr>
                <w:webHidden/>
              </w:rPr>
              <w:instrText xml:space="preserve"> PAGEREF _Toc33558593 \h </w:instrText>
            </w:r>
            <w:r w:rsidR="00116BF1">
              <w:rPr>
                <w:webHidden/>
              </w:rPr>
            </w:r>
            <w:r w:rsidR="00116BF1">
              <w:rPr>
                <w:webHidden/>
              </w:rPr>
              <w:fldChar w:fldCharType="separate"/>
            </w:r>
            <w:r w:rsidR="00EB2DB1">
              <w:rPr>
                <w:webHidden/>
              </w:rPr>
              <w:t>38</w:t>
            </w:r>
            <w:r w:rsidR="00116BF1">
              <w:rPr>
                <w:webHidden/>
              </w:rPr>
              <w:fldChar w:fldCharType="end"/>
            </w:r>
          </w:hyperlink>
        </w:p>
        <w:p w14:paraId="5C79BF79" w14:textId="2F7290B2" w:rsidR="00116BF1" w:rsidRDefault="00EA2DA5">
          <w:pPr>
            <w:pStyle w:val="TOC1"/>
            <w:rPr>
              <w:rFonts w:asciiTheme="minorHAnsi" w:eastAsiaTheme="minorEastAsia" w:hAnsiTheme="minorHAnsi" w:cstheme="minorBidi"/>
              <w:b w:val="0"/>
              <w:sz w:val="22"/>
              <w:szCs w:val="22"/>
            </w:rPr>
          </w:pPr>
          <w:hyperlink w:anchor="_Toc33558594" w:history="1">
            <w:r w:rsidR="00116BF1" w:rsidRPr="00290974">
              <w:rPr>
                <w:rStyle w:val="Hyperlink"/>
                <w:bCs/>
              </w:rPr>
              <w:t>Legal and Regulatory Information</w:t>
            </w:r>
            <w:r w:rsidR="00116BF1">
              <w:rPr>
                <w:webHidden/>
              </w:rPr>
              <w:tab/>
            </w:r>
            <w:r w:rsidR="00116BF1">
              <w:rPr>
                <w:webHidden/>
              </w:rPr>
              <w:fldChar w:fldCharType="begin"/>
            </w:r>
            <w:r w:rsidR="00116BF1">
              <w:rPr>
                <w:webHidden/>
              </w:rPr>
              <w:instrText xml:space="preserve"> PAGEREF _Toc33558594 \h </w:instrText>
            </w:r>
            <w:r w:rsidR="00116BF1">
              <w:rPr>
                <w:webHidden/>
              </w:rPr>
            </w:r>
            <w:r w:rsidR="00116BF1">
              <w:rPr>
                <w:webHidden/>
              </w:rPr>
              <w:fldChar w:fldCharType="separate"/>
            </w:r>
            <w:r w:rsidR="00EB2DB1">
              <w:rPr>
                <w:webHidden/>
              </w:rPr>
              <w:t>39</w:t>
            </w:r>
            <w:r w:rsidR="00116BF1">
              <w:rPr>
                <w:webHidden/>
              </w:rPr>
              <w:fldChar w:fldCharType="end"/>
            </w:r>
          </w:hyperlink>
        </w:p>
        <w:p w14:paraId="45B368FC" w14:textId="18784902" w:rsidR="00116BF1" w:rsidRDefault="00EA2DA5">
          <w:pPr>
            <w:pStyle w:val="TOC2"/>
            <w:rPr>
              <w:rFonts w:asciiTheme="minorHAnsi" w:eastAsiaTheme="minorEastAsia" w:hAnsiTheme="minorHAnsi" w:cstheme="minorBidi"/>
              <w:b w:val="0"/>
              <w:iCs w:val="0"/>
              <w:sz w:val="22"/>
              <w:szCs w:val="22"/>
            </w:rPr>
          </w:pPr>
          <w:hyperlink w:anchor="_Toc33558595" w:history="1">
            <w:r w:rsidR="00116BF1" w:rsidRPr="00290974">
              <w:rPr>
                <w:rStyle w:val="Hyperlink"/>
                <w:bCs/>
              </w:rPr>
              <w:t>Notice Inviting Applications</w:t>
            </w:r>
            <w:r w:rsidR="00116BF1">
              <w:rPr>
                <w:webHidden/>
              </w:rPr>
              <w:tab/>
            </w:r>
            <w:r w:rsidR="00116BF1">
              <w:rPr>
                <w:webHidden/>
              </w:rPr>
              <w:fldChar w:fldCharType="begin"/>
            </w:r>
            <w:r w:rsidR="00116BF1">
              <w:rPr>
                <w:webHidden/>
              </w:rPr>
              <w:instrText xml:space="preserve"> PAGEREF _Toc33558595 \h </w:instrText>
            </w:r>
            <w:r w:rsidR="00116BF1">
              <w:rPr>
                <w:webHidden/>
              </w:rPr>
            </w:r>
            <w:r w:rsidR="00116BF1">
              <w:rPr>
                <w:webHidden/>
              </w:rPr>
              <w:fldChar w:fldCharType="separate"/>
            </w:r>
            <w:r w:rsidR="00EB2DB1">
              <w:rPr>
                <w:webHidden/>
              </w:rPr>
              <w:t>39</w:t>
            </w:r>
            <w:r w:rsidR="00116BF1">
              <w:rPr>
                <w:webHidden/>
              </w:rPr>
              <w:fldChar w:fldCharType="end"/>
            </w:r>
          </w:hyperlink>
        </w:p>
        <w:p w14:paraId="0ECF7832" w14:textId="59C1DAF0" w:rsidR="00116BF1" w:rsidRDefault="00EA2DA5">
          <w:pPr>
            <w:pStyle w:val="TOC2"/>
            <w:rPr>
              <w:rFonts w:asciiTheme="minorHAnsi" w:eastAsiaTheme="minorEastAsia" w:hAnsiTheme="minorHAnsi" w:cstheme="minorBidi"/>
              <w:b w:val="0"/>
              <w:iCs w:val="0"/>
              <w:sz w:val="22"/>
              <w:szCs w:val="22"/>
            </w:rPr>
          </w:pPr>
          <w:hyperlink w:anchor="_Toc33558596" w:history="1">
            <w:r w:rsidR="00116BF1" w:rsidRPr="00290974">
              <w:rPr>
                <w:rStyle w:val="Hyperlink"/>
                <w:bCs/>
              </w:rPr>
              <w:t>Program Statute</w:t>
            </w:r>
            <w:r w:rsidR="00116BF1">
              <w:rPr>
                <w:webHidden/>
              </w:rPr>
              <w:tab/>
            </w:r>
            <w:r w:rsidR="00116BF1">
              <w:rPr>
                <w:webHidden/>
              </w:rPr>
              <w:fldChar w:fldCharType="begin"/>
            </w:r>
            <w:r w:rsidR="00116BF1">
              <w:rPr>
                <w:webHidden/>
              </w:rPr>
              <w:instrText xml:space="preserve"> PAGEREF _Toc33558596 \h </w:instrText>
            </w:r>
            <w:r w:rsidR="00116BF1">
              <w:rPr>
                <w:webHidden/>
              </w:rPr>
            </w:r>
            <w:r w:rsidR="00116BF1">
              <w:rPr>
                <w:webHidden/>
              </w:rPr>
              <w:fldChar w:fldCharType="separate"/>
            </w:r>
            <w:r w:rsidR="00EB2DB1">
              <w:rPr>
                <w:webHidden/>
              </w:rPr>
              <w:t>39</w:t>
            </w:r>
            <w:r w:rsidR="00116BF1">
              <w:rPr>
                <w:webHidden/>
              </w:rPr>
              <w:fldChar w:fldCharType="end"/>
            </w:r>
          </w:hyperlink>
        </w:p>
        <w:p w14:paraId="4842D82D" w14:textId="7AF292D0" w:rsidR="00116BF1" w:rsidRDefault="00EA2DA5">
          <w:pPr>
            <w:pStyle w:val="TOC2"/>
            <w:rPr>
              <w:rFonts w:asciiTheme="minorHAnsi" w:eastAsiaTheme="minorEastAsia" w:hAnsiTheme="minorHAnsi" w:cstheme="minorBidi"/>
              <w:b w:val="0"/>
              <w:iCs w:val="0"/>
              <w:sz w:val="22"/>
              <w:szCs w:val="22"/>
            </w:rPr>
          </w:pPr>
          <w:hyperlink w:anchor="_Toc33558597" w:history="1">
            <w:r w:rsidR="00116BF1" w:rsidRPr="00290974">
              <w:rPr>
                <w:rStyle w:val="Hyperlink"/>
                <w:bCs/>
              </w:rPr>
              <w:t>Notice of Final Requirement (78 FR 79613)</w:t>
            </w:r>
            <w:r w:rsidR="00116BF1">
              <w:rPr>
                <w:webHidden/>
              </w:rPr>
              <w:tab/>
            </w:r>
            <w:r w:rsidR="00116BF1">
              <w:rPr>
                <w:webHidden/>
              </w:rPr>
              <w:fldChar w:fldCharType="begin"/>
            </w:r>
            <w:r w:rsidR="00116BF1">
              <w:rPr>
                <w:webHidden/>
              </w:rPr>
              <w:instrText xml:space="preserve"> PAGEREF _Toc33558597 \h </w:instrText>
            </w:r>
            <w:r w:rsidR="00116BF1">
              <w:rPr>
                <w:webHidden/>
              </w:rPr>
            </w:r>
            <w:r w:rsidR="00116BF1">
              <w:rPr>
                <w:webHidden/>
              </w:rPr>
              <w:fldChar w:fldCharType="separate"/>
            </w:r>
            <w:r w:rsidR="00EB2DB1">
              <w:rPr>
                <w:webHidden/>
              </w:rPr>
              <w:t>39</w:t>
            </w:r>
            <w:r w:rsidR="00116BF1">
              <w:rPr>
                <w:webHidden/>
              </w:rPr>
              <w:fldChar w:fldCharType="end"/>
            </w:r>
          </w:hyperlink>
        </w:p>
        <w:p w14:paraId="476C1129" w14:textId="117818C0" w:rsidR="00116BF1" w:rsidRDefault="00EA2DA5">
          <w:pPr>
            <w:pStyle w:val="TOC2"/>
            <w:rPr>
              <w:rFonts w:asciiTheme="minorHAnsi" w:eastAsiaTheme="minorEastAsia" w:hAnsiTheme="minorHAnsi" w:cstheme="minorBidi"/>
              <w:b w:val="0"/>
              <w:iCs w:val="0"/>
              <w:sz w:val="22"/>
              <w:szCs w:val="22"/>
            </w:rPr>
          </w:pPr>
          <w:hyperlink w:anchor="_Toc33558598" w:history="1">
            <w:r w:rsidR="00116BF1" w:rsidRPr="00290974">
              <w:rPr>
                <w:rStyle w:val="Hyperlink"/>
                <w:bCs/>
              </w:rPr>
              <w:t>Notice of Final Priority (73 FR 13217)</w:t>
            </w:r>
            <w:r w:rsidR="00116BF1">
              <w:rPr>
                <w:webHidden/>
              </w:rPr>
              <w:tab/>
            </w:r>
            <w:r w:rsidR="00116BF1">
              <w:rPr>
                <w:webHidden/>
              </w:rPr>
              <w:fldChar w:fldCharType="begin"/>
            </w:r>
            <w:r w:rsidR="00116BF1">
              <w:rPr>
                <w:webHidden/>
              </w:rPr>
              <w:instrText xml:space="preserve"> PAGEREF _Toc33558598 \h </w:instrText>
            </w:r>
            <w:r w:rsidR="00116BF1">
              <w:rPr>
                <w:webHidden/>
              </w:rPr>
            </w:r>
            <w:r w:rsidR="00116BF1">
              <w:rPr>
                <w:webHidden/>
              </w:rPr>
              <w:fldChar w:fldCharType="separate"/>
            </w:r>
            <w:r w:rsidR="00EB2DB1">
              <w:rPr>
                <w:webHidden/>
              </w:rPr>
              <w:t>39</w:t>
            </w:r>
            <w:r w:rsidR="00116BF1">
              <w:rPr>
                <w:webHidden/>
              </w:rPr>
              <w:fldChar w:fldCharType="end"/>
            </w:r>
          </w:hyperlink>
        </w:p>
        <w:p w14:paraId="17DB316E" w14:textId="6C66D57D" w:rsidR="00116BF1" w:rsidRDefault="00EA2DA5">
          <w:pPr>
            <w:pStyle w:val="TOC2"/>
            <w:rPr>
              <w:rFonts w:asciiTheme="minorHAnsi" w:eastAsiaTheme="minorEastAsia" w:hAnsiTheme="minorHAnsi" w:cstheme="minorBidi"/>
              <w:b w:val="0"/>
              <w:iCs w:val="0"/>
              <w:sz w:val="22"/>
              <w:szCs w:val="22"/>
            </w:rPr>
          </w:pPr>
          <w:hyperlink w:anchor="_Toc33558599" w:history="1">
            <w:r w:rsidR="00116BF1" w:rsidRPr="00290974">
              <w:rPr>
                <w:rStyle w:val="Hyperlink"/>
                <w:bCs/>
              </w:rPr>
              <w:t>Notice of Final Requirements (69 FR 10110)</w:t>
            </w:r>
            <w:r w:rsidR="00116BF1">
              <w:rPr>
                <w:webHidden/>
              </w:rPr>
              <w:tab/>
            </w:r>
            <w:r w:rsidR="00116BF1">
              <w:rPr>
                <w:webHidden/>
              </w:rPr>
              <w:fldChar w:fldCharType="begin"/>
            </w:r>
            <w:r w:rsidR="00116BF1">
              <w:rPr>
                <w:webHidden/>
              </w:rPr>
              <w:instrText xml:space="preserve"> PAGEREF _Toc33558599 \h </w:instrText>
            </w:r>
            <w:r w:rsidR="00116BF1">
              <w:rPr>
                <w:webHidden/>
              </w:rPr>
            </w:r>
            <w:r w:rsidR="00116BF1">
              <w:rPr>
                <w:webHidden/>
              </w:rPr>
              <w:fldChar w:fldCharType="separate"/>
            </w:r>
            <w:r w:rsidR="00EB2DB1">
              <w:rPr>
                <w:webHidden/>
              </w:rPr>
              <w:t>39</w:t>
            </w:r>
            <w:r w:rsidR="00116BF1">
              <w:rPr>
                <w:webHidden/>
              </w:rPr>
              <w:fldChar w:fldCharType="end"/>
            </w:r>
          </w:hyperlink>
        </w:p>
        <w:p w14:paraId="62699ACE" w14:textId="4B85167B" w:rsidR="00DC13CF" w:rsidRDefault="00DC13CF">
          <w:r>
            <w:rPr>
              <w:b/>
              <w:bCs/>
              <w:noProof/>
            </w:rPr>
            <w:fldChar w:fldCharType="end"/>
          </w:r>
        </w:p>
      </w:sdtContent>
    </w:sdt>
    <w:p w14:paraId="10471AA5" w14:textId="77777777" w:rsidR="006675F3" w:rsidRDefault="006675F3" w:rsidP="00871047">
      <w:pPr>
        <w:autoSpaceDE w:val="0"/>
        <w:autoSpaceDN w:val="0"/>
        <w:rPr>
          <w:b/>
          <w:bCs/>
          <w:noProof/>
        </w:rPr>
        <w:sectPr w:rsidR="006675F3" w:rsidSect="00D60057">
          <w:footerReference w:type="default" r:id="rId12"/>
          <w:pgSz w:w="12240" w:h="15840"/>
          <w:pgMar w:top="1440" w:right="1440" w:bottom="1440" w:left="1440" w:header="720" w:footer="720" w:gutter="0"/>
          <w:pgNumType w:fmt="lowerRoman"/>
          <w:cols w:space="720"/>
          <w:docGrid w:linePitch="360"/>
        </w:sectPr>
      </w:pPr>
    </w:p>
    <w:p w14:paraId="3EA0E726" w14:textId="51F1B703" w:rsidR="00334E15" w:rsidRDefault="00497718" w:rsidP="00871047">
      <w:pPr>
        <w:autoSpaceDE w:val="0"/>
        <w:autoSpaceDN w:val="0"/>
      </w:pPr>
      <w:r w:rsidRPr="00497718" w:rsidDel="004E669E">
        <w:lastRenderedPageBreak/>
        <w:t xml:space="preserve"> </w:t>
      </w:r>
    </w:p>
    <w:p w14:paraId="03139638" w14:textId="21769107" w:rsidR="00334E15" w:rsidRDefault="00334E15" w:rsidP="00871047">
      <w:pPr>
        <w:autoSpaceDE w:val="0"/>
        <w:autoSpaceDN w:val="0"/>
      </w:pPr>
    </w:p>
    <w:p w14:paraId="61F1FA71" w14:textId="1B21A0E3" w:rsidR="005137CB" w:rsidRDefault="005137CB" w:rsidP="00713E64"/>
    <w:p w14:paraId="7D079C1B" w14:textId="105E9AED" w:rsidR="00871047" w:rsidRPr="00FF2371" w:rsidRDefault="00871047" w:rsidP="00871047">
      <w:r w:rsidRPr="00FF2371">
        <w:t xml:space="preserve">Dear </w:t>
      </w:r>
      <w:r w:rsidR="002B3B46">
        <w:t>Applicant</w:t>
      </w:r>
      <w:r w:rsidRPr="00FF2371">
        <w:t>:</w:t>
      </w:r>
    </w:p>
    <w:p w14:paraId="27FCBEFB" w14:textId="77777777" w:rsidR="00871047" w:rsidRPr="00FF2371" w:rsidRDefault="00871047" w:rsidP="00871047"/>
    <w:p w14:paraId="07FBA386" w14:textId="0EBD83EC" w:rsidR="00EB4EEF" w:rsidRDefault="00871047" w:rsidP="00871047">
      <w:r w:rsidRPr="00FF2371">
        <w:t xml:space="preserve">Thank you for your interest in the Migrant Education Program (MEP) Consortium Incentive Grant program.  </w:t>
      </w:r>
      <w:r w:rsidRPr="00E76827">
        <w:t>The</w:t>
      </w:r>
      <w:r>
        <w:t xml:space="preserve"> MEP,</w:t>
      </w:r>
      <w:r w:rsidRPr="00E76827">
        <w:t xml:space="preserve"> authorized under Title I, Part C of the Elementary and Secondary Education Act of 1965 (ESEA), as amended, is a State-administered and State-operated formula grant </w:t>
      </w:r>
      <w:r w:rsidR="004B220A">
        <w:t>program.</w:t>
      </w:r>
      <w:r>
        <w:t xml:space="preserve"> T</w:t>
      </w:r>
      <w:r w:rsidRPr="00E76827">
        <w:t xml:space="preserve">he </w:t>
      </w:r>
      <w:r>
        <w:t xml:space="preserve">MEP </w:t>
      </w:r>
      <w:r w:rsidRPr="00E76827">
        <w:t>Conso</w:t>
      </w:r>
      <w:r>
        <w:t>rtium Incentive Grant</w:t>
      </w:r>
      <w:r w:rsidRPr="00FF2371">
        <w:t xml:space="preserve"> </w:t>
      </w:r>
      <w:r w:rsidR="00EB4EEF">
        <w:t xml:space="preserve">(CIG) </w:t>
      </w:r>
      <w:r w:rsidRPr="00FF2371">
        <w:rPr>
          <w:snapToGrid w:val="0"/>
        </w:rPr>
        <w:t xml:space="preserve">program is authorized by section 1308(d) of the </w:t>
      </w:r>
      <w:r w:rsidR="00416DCA">
        <w:rPr>
          <w:snapToGrid w:val="0"/>
        </w:rPr>
        <w:t>ESEA</w:t>
      </w:r>
      <w:r w:rsidRPr="00FF2371">
        <w:rPr>
          <w:snapToGrid w:val="0"/>
        </w:rPr>
        <w:t xml:space="preserve">.  </w:t>
      </w:r>
      <w:r w:rsidRPr="00F93B18">
        <w:t>Under this program, the Department will award competitive incentive grants to S</w:t>
      </w:r>
      <w:r>
        <w:t xml:space="preserve">tate </w:t>
      </w:r>
      <w:r w:rsidR="00416DCA">
        <w:t>e</w:t>
      </w:r>
      <w:r>
        <w:t>ducation</w:t>
      </w:r>
      <w:r w:rsidR="00416DCA">
        <w:t>al</w:t>
      </w:r>
      <w:r>
        <w:t xml:space="preserve"> </w:t>
      </w:r>
      <w:r w:rsidR="00416DCA">
        <w:t>a</w:t>
      </w:r>
      <w:r>
        <w:t>gencie</w:t>
      </w:r>
      <w:r w:rsidRPr="00F93B18">
        <w:t>s</w:t>
      </w:r>
      <w:r w:rsidR="00416DCA">
        <w:t xml:space="preserve"> (SEAs)</w:t>
      </w:r>
      <w:r w:rsidRPr="00F93B18">
        <w:t xml:space="preserve"> in consortia that improve the intrastate and interstate coordination of migrant education programs by addressing key needs of migratory children who have their education interrupted.</w:t>
      </w:r>
      <w:r>
        <w:t xml:space="preserve">  </w:t>
      </w:r>
    </w:p>
    <w:p w14:paraId="0E6A5F64" w14:textId="21DA2B8A" w:rsidR="00EB4EEF" w:rsidRDefault="00EB4EEF" w:rsidP="00871047"/>
    <w:p w14:paraId="5FA60480" w14:textId="69B24DAF" w:rsidR="00871047" w:rsidRDefault="00EB4EEF" w:rsidP="00D60057">
      <w:pPr>
        <w:pStyle w:val="BodyText"/>
      </w:pPr>
      <w:r>
        <w:t>CIG</w:t>
      </w:r>
      <w:r w:rsidRPr="00F93B18">
        <w:t xml:space="preserve"> </w:t>
      </w:r>
      <w:r w:rsidR="00871047" w:rsidRPr="00F93B18">
        <w:t xml:space="preserve">awards will be made based on the requirements identified in the Notice Inviting Applications published on </w:t>
      </w:r>
      <w:r w:rsidR="00803767">
        <w:t>February 25, 2020,</w:t>
      </w:r>
      <w:r w:rsidR="00871047" w:rsidRPr="00F93B18">
        <w:t xml:space="preserve"> in the Federal Register (</w:t>
      </w:r>
      <w:r w:rsidR="00BA3A80">
        <w:t>see Legal and Regulatory Information section of this application package</w:t>
      </w:r>
      <w:r w:rsidR="00871047">
        <w:t xml:space="preserve">). </w:t>
      </w:r>
      <w:r w:rsidR="002F7FA5">
        <w:t xml:space="preserve"> Please note that only SEAs that currently administer MEP programs are eligible to apply for these consortium incentive grants.  </w:t>
      </w:r>
      <w:r w:rsidR="002B3B46">
        <w:t xml:space="preserve">For </w:t>
      </w:r>
      <w:r w:rsidR="002F7FA5">
        <w:t>fiscal year (FY) 2020</w:t>
      </w:r>
      <w:r w:rsidR="002B3B46">
        <w:t>, t</w:t>
      </w:r>
      <w:r w:rsidR="00871047">
        <w:t xml:space="preserve">he Department </w:t>
      </w:r>
      <w:r w:rsidR="002F7FA5">
        <w:t xml:space="preserve">is focusing the CIG competition on three </w:t>
      </w:r>
      <w:r w:rsidR="002B3B46">
        <w:t>of the program’s eight</w:t>
      </w:r>
      <w:r w:rsidR="00871047" w:rsidRPr="00F93B18">
        <w:t xml:space="preserve"> </w:t>
      </w:r>
      <w:r w:rsidR="00871047">
        <w:t>absolute priorities</w:t>
      </w:r>
      <w:r w:rsidR="002B3B46">
        <w:t>.</w:t>
      </w:r>
      <w:r w:rsidR="00871047" w:rsidRPr="00F93B18">
        <w:t xml:space="preserve">  </w:t>
      </w:r>
      <w:r w:rsidR="00871047">
        <w:t>In addition to each absolute priority, there are two competitive preference priorities</w:t>
      </w:r>
      <w:r w:rsidR="00871047" w:rsidRPr="00F93B18">
        <w:t xml:space="preserve"> </w:t>
      </w:r>
      <w:r w:rsidR="00416DCA">
        <w:t>that</w:t>
      </w:r>
      <w:r w:rsidR="00416DCA" w:rsidRPr="00F93B18">
        <w:t xml:space="preserve"> </w:t>
      </w:r>
      <w:r w:rsidR="00871047" w:rsidRPr="00F93B18">
        <w:t xml:space="preserve">the Department has selected from the </w:t>
      </w:r>
      <w:r w:rsidR="00871047" w:rsidRPr="007434FD">
        <w:t>Secretary’s Final Supplemental Priorities and Definitions for Discretionary Grant Programs (Supplemental Priorities), published in the Federal Register on March 2, 2018 (83 FR 9096)</w:t>
      </w:r>
      <w:r w:rsidR="00871047">
        <w:t>, a</w:t>
      </w:r>
      <w:r w:rsidR="002B3B46">
        <w:t>nd</w:t>
      </w:r>
      <w:r w:rsidR="00871047">
        <w:t xml:space="preserve"> one invitational priority</w:t>
      </w:r>
      <w:r w:rsidR="002B3B46">
        <w:t xml:space="preserve">.  </w:t>
      </w:r>
    </w:p>
    <w:p w14:paraId="4C06544A" w14:textId="29DC7267" w:rsidR="007E01BF" w:rsidRDefault="007E01BF" w:rsidP="00871047"/>
    <w:p w14:paraId="4E98F484" w14:textId="61581870" w:rsidR="007E01BF" w:rsidRPr="003928E3" w:rsidRDefault="007E01BF" w:rsidP="007E01BF">
      <w:pPr>
        <w:pStyle w:val="BodyText"/>
        <w:contextualSpacing/>
        <w:rPr>
          <w:szCs w:val="24"/>
        </w:rPr>
      </w:pPr>
      <w:r w:rsidRPr="003928E3">
        <w:rPr>
          <w:szCs w:val="24"/>
        </w:rPr>
        <w:t>Using FY 20</w:t>
      </w:r>
      <w:r>
        <w:rPr>
          <w:szCs w:val="24"/>
        </w:rPr>
        <w:t>20</w:t>
      </w:r>
      <w:r w:rsidRPr="003928E3">
        <w:rPr>
          <w:szCs w:val="24"/>
        </w:rPr>
        <w:t xml:space="preserve"> funds, the Department expects to award approximately $</w:t>
      </w:r>
      <w:r>
        <w:rPr>
          <w:szCs w:val="24"/>
        </w:rPr>
        <w:t xml:space="preserve">3,000,000 </w:t>
      </w:r>
      <w:r w:rsidRPr="003928E3">
        <w:rPr>
          <w:szCs w:val="24"/>
        </w:rPr>
        <w:t xml:space="preserve">for new grants under this competition.  We will award discretionary grants on a competitive basis for a project period of up to </w:t>
      </w:r>
      <w:r>
        <w:rPr>
          <w:szCs w:val="24"/>
        </w:rPr>
        <w:t>36</w:t>
      </w:r>
      <w:r w:rsidRPr="003928E3">
        <w:rPr>
          <w:szCs w:val="24"/>
        </w:rPr>
        <w:t xml:space="preserve"> months.  Grants are expected to be awarded in </w:t>
      </w:r>
      <w:r>
        <w:rPr>
          <w:szCs w:val="24"/>
        </w:rPr>
        <w:t>July</w:t>
      </w:r>
      <w:r w:rsidRPr="003928E3">
        <w:rPr>
          <w:szCs w:val="24"/>
        </w:rPr>
        <w:t xml:space="preserve"> 20</w:t>
      </w:r>
      <w:r>
        <w:rPr>
          <w:szCs w:val="24"/>
        </w:rPr>
        <w:t>20</w:t>
      </w:r>
      <w:r w:rsidRPr="003928E3">
        <w:rPr>
          <w:szCs w:val="24"/>
        </w:rPr>
        <w:t xml:space="preserve">.  </w:t>
      </w:r>
    </w:p>
    <w:p w14:paraId="5CE954ED" w14:textId="77777777" w:rsidR="007E01BF" w:rsidRPr="003928E3" w:rsidRDefault="007E01BF" w:rsidP="007E01BF">
      <w:pPr>
        <w:pStyle w:val="BodyText"/>
        <w:contextualSpacing/>
        <w:rPr>
          <w:szCs w:val="24"/>
        </w:rPr>
      </w:pPr>
    </w:p>
    <w:p w14:paraId="5E003E5A" w14:textId="339D12AA" w:rsidR="00A85E22" w:rsidRPr="003928E3" w:rsidRDefault="00A85E22" w:rsidP="00A85E22">
      <w:pPr>
        <w:pStyle w:val="BodyText"/>
        <w:contextualSpacing/>
        <w:rPr>
          <w:szCs w:val="24"/>
        </w:rPr>
      </w:pPr>
      <w:r w:rsidRPr="003928E3">
        <w:rPr>
          <w:szCs w:val="24"/>
        </w:rPr>
        <w:t>Please take the time to review the applicable priorities, selection criteria, and all of the application instructions thoroughly.  An application will not be evaluated for funding if the applicant does not comply with all of the procedural rules that govern the submission of the application or the application does not contain the information required under the program (</w:t>
      </w:r>
      <w:r>
        <w:rPr>
          <w:szCs w:val="24"/>
        </w:rPr>
        <w:t>34 CFR</w:t>
      </w:r>
      <w:r w:rsidRPr="003928E3">
        <w:rPr>
          <w:szCs w:val="24"/>
        </w:rPr>
        <w:t xml:space="preserve"> 75.216 (b) and (c)).  And, as part of a broader effort to reduce barriers for applicants seeking funds under a Department discretionary grant competition, the Department has issued a set of Common Instructions for Applicants available at</w:t>
      </w:r>
      <w:r>
        <w:t xml:space="preserve"> </w:t>
      </w:r>
      <w:hyperlink r:id="rId13" w:history="1">
        <w:r w:rsidR="009E6DE6">
          <w:rPr>
            <w:rStyle w:val="Hyperlink"/>
            <w:iCs/>
            <w:szCs w:val="24"/>
          </w:rPr>
          <w:t>https://www.govinfo.gov/content/pkg/FR-2019-02-13/pdf/2019-02206.pdf</w:t>
        </w:r>
      </w:hyperlink>
      <w:r w:rsidRPr="003928E3">
        <w:rPr>
          <w:szCs w:val="24"/>
        </w:rPr>
        <w:t>.</w:t>
      </w:r>
    </w:p>
    <w:p w14:paraId="4A64F2B6" w14:textId="77777777" w:rsidR="00871047" w:rsidRDefault="00871047" w:rsidP="00871047"/>
    <w:p w14:paraId="1DC01F2A" w14:textId="13440527" w:rsidR="00A85E22" w:rsidRPr="003928E3" w:rsidRDefault="00A85E22" w:rsidP="00A85E22">
      <w:pPr>
        <w:pStyle w:val="BodyText"/>
        <w:contextualSpacing/>
        <w:rPr>
          <w:szCs w:val="24"/>
        </w:rPr>
      </w:pPr>
      <w:r w:rsidRPr="003928E3">
        <w:rPr>
          <w:szCs w:val="24"/>
        </w:rPr>
        <w:t xml:space="preserve">For this competition it is </w:t>
      </w:r>
      <w:r w:rsidRPr="003928E3">
        <w:rPr>
          <w:b/>
          <w:szCs w:val="24"/>
        </w:rPr>
        <w:t>mandatory</w:t>
      </w:r>
      <w:r w:rsidRPr="003928E3">
        <w:rPr>
          <w:szCs w:val="24"/>
        </w:rPr>
        <w:t xml:space="preserve"> for applicants to use the government-wide website, Grants.gov (</w:t>
      </w:r>
      <w:hyperlink r:id="rId14" w:history="1">
        <w:r w:rsidRPr="003928E3">
          <w:rPr>
            <w:rStyle w:val="Hyperlink"/>
          </w:rPr>
          <w:t>http://www.grants.gov</w:t>
        </w:r>
      </w:hyperlink>
      <w:r w:rsidRPr="003928E3">
        <w:rPr>
          <w:szCs w:val="24"/>
        </w:rPr>
        <w:t xml:space="preserve">), to apply.  We strongly encourage you to familiarize yourself with Grants.gov and strongly recommend that you register </w:t>
      </w:r>
      <w:r w:rsidRPr="003928E3">
        <w:rPr>
          <w:i/>
          <w:szCs w:val="24"/>
        </w:rPr>
        <w:t>and</w:t>
      </w:r>
      <w:r w:rsidRPr="003928E3">
        <w:rPr>
          <w:szCs w:val="24"/>
        </w:rPr>
        <w:t xml:space="preserve"> submit early.  </w:t>
      </w:r>
    </w:p>
    <w:p w14:paraId="6E784913" w14:textId="77777777" w:rsidR="00A85E22" w:rsidRPr="003928E3" w:rsidRDefault="00A85E22" w:rsidP="00A85E22">
      <w:pPr>
        <w:pStyle w:val="BodyText"/>
        <w:contextualSpacing/>
        <w:rPr>
          <w:szCs w:val="24"/>
        </w:rPr>
      </w:pPr>
    </w:p>
    <w:p w14:paraId="17984E4C" w14:textId="2A298ED7" w:rsidR="00A85E22" w:rsidRPr="003928E3" w:rsidRDefault="00A85E22" w:rsidP="00A85E22">
      <w:pPr>
        <w:pStyle w:val="BodyText"/>
        <w:contextualSpacing/>
        <w:rPr>
          <w:szCs w:val="24"/>
        </w:rPr>
      </w:pPr>
      <w:r w:rsidRPr="003928E3">
        <w:rPr>
          <w:szCs w:val="24"/>
        </w:rPr>
        <w:t xml:space="preserve">Applications submitted to Grants.gov for the Department of Education will be posted using Adobe forms.  Please review the </w:t>
      </w:r>
      <w:r w:rsidR="00BA3A80">
        <w:rPr>
          <w:bCs w:val="0"/>
          <w:iCs/>
          <w:szCs w:val="24"/>
        </w:rPr>
        <w:t xml:space="preserve">Application Submission Procedures and Application Instructions </w:t>
      </w:r>
      <w:r w:rsidRPr="003928E3">
        <w:rPr>
          <w:szCs w:val="24"/>
        </w:rPr>
        <w:t>found within this package for further information and guidance related to this requirement.</w:t>
      </w:r>
    </w:p>
    <w:p w14:paraId="49007EC5" w14:textId="77777777" w:rsidR="00A85E22" w:rsidRPr="003928E3" w:rsidRDefault="00A85E22" w:rsidP="00A85E22">
      <w:pPr>
        <w:pStyle w:val="BodyText"/>
        <w:contextualSpacing/>
        <w:rPr>
          <w:szCs w:val="24"/>
        </w:rPr>
      </w:pPr>
    </w:p>
    <w:p w14:paraId="13E47CE3" w14:textId="6B7BA27D" w:rsidR="00A85E22" w:rsidRPr="003928E3" w:rsidRDefault="00A85E22" w:rsidP="00A85E22">
      <w:pPr>
        <w:pStyle w:val="BodyText"/>
        <w:contextualSpacing/>
        <w:rPr>
          <w:szCs w:val="24"/>
        </w:rPr>
      </w:pPr>
      <w:r w:rsidRPr="003928E3">
        <w:rPr>
          <w:szCs w:val="24"/>
        </w:rPr>
        <w:t xml:space="preserve">Please visit our program website at </w:t>
      </w:r>
      <w:hyperlink r:id="rId15" w:history="1">
        <w:r w:rsidR="001B009B" w:rsidRPr="00897A68">
          <w:rPr>
            <w:rStyle w:val="Hyperlink"/>
            <w:szCs w:val="24"/>
          </w:rPr>
          <w:t>https://oese.ed.gov/offices/office-of-migrant-education/migrant-education-consortium-incentive-grants/</w:t>
        </w:r>
      </w:hyperlink>
      <w:r w:rsidR="001B009B">
        <w:rPr>
          <w:szCs w:val="24"/>
        </w:rPr>
        <w:t xml:space="preserve"> </w:t>
      </w:r>
      <w:r w:rsidRPr="003928E3">
        <w:rPr>
          <w:szCs w:val="24"/>
        </w:rPr>
        <w:t xml:space="preserve">for further information.  If you have any questions about the program after reviewing the application package, please contact </w:t>
      </w:r>
      <w:r>
        <w:rPr>
          <w:szCs w:val="24"/>
        </w:rPr>
        <w:t>Patricia Meyertholen</w:t>
      </w:r>
      <w:r w:rsidRPr="003928E3">
        <w:rPr>
          <w:szCs w:val="24"/>
        </w:rPr>
        <w:t xml:space="preserve"> by telephone at (202) </w:t>
      </w:r>
      <w:r>
        <w:rPr>
          <w:szCs w:val="24"/>
        </w:rPr>
        <w:t>260-1394</w:t>
      </w:r>
      <w:r w:rsidRPr="003928E3">
        <w:rPr>
          <w:szCs w:val="24"/>
        </w:rPr>
        <w:t xml:space="preserve"> or via email at </w:t>
      </w:r>
      <w:hyperlink r:id="rId16" w:history="1">
        <w:r w:rsidRPr="009E200E">
          <w:rPr>
            <w:rStyle w:val="Hyperlink"/>
            <w:szCs w:val="24"/>
          </w:rPr>
          <w:t>patricia.meyertholen@ed.gov</w:t>
        </w:r>
      </w:hyperlink>
      <w:r w:rsidRPr="003928E3">
        <w:rPr>
          <w:szCs w:val="24"/>
        </w:rPr>
        <w:t>.</w:t>
      </w:r>
    </w:p>
    <w:p w14:paraId="3F97C2BE" w14:textId="77777777" w:rsidR="00A85E22" w:rsidRPr="003928E3" w:rsidRDefault="00A85E22" w:rsidP="00A85E22">
      <w:pPr>
        <w:pStyle w:val="BodyText"/>
        <w:contextualSpacing/>
        <w:rPr>
          <w:color w:val="0000FF"/>
          <w:szCs w:val="24"/>
        </w:rPr>
      </w:pPr>
      <w:bookmarkStart w:id="2" w:name="_Hlk24719934"/>
    </w:p>
    <w:p w14:paraId="3C16C84B" w14:textId="77777777" w:rsidR="00A85E22" w:rsidRPr="003928E3" w:rsidRDefault="00A85E22" w:rsidP="00A85E22">
      <w:pPr>
        <w:pStyle w:val="BodyText"/>
        <w:contextualSpacing/>
        <w:rPr>
          <w:color w:val="0000FF"/>
          <w:szCs w:val="24"/>
        </w:rPr>
      </w:pPr>
    </w:p>
    <w:p w14:paraId="510EB3D8" w14:textId="77777777" w:rsidR="00A85E22" w:rsidRDefault="00A85E22" w:rsidP="00A85E22">
      <w:pPr>
        <w:widowControl w:val="0"/>
        <w:ind w:left="4320" w:firstLine="720"/>
        <w:contextualSpacing/>
        <w:rPr>
          <w:bCs/>
        </w:rPr>
      </w:pPr>
      <w:r>
        <w:rPr>
          <w:bCs/>
        </w:rPr>
        <w:t>Sincerely,</w:t>
      </w:r>
    </w:p>
    <w:p w14:paraId="3C165410" w14:textId="77777777" w:rsidR="00A85E22" w:rsidRDefault="00A85E22" w:rsidP="00A85E22">
      <w:pPr>
        <w:widowControl w:val="0"/>
        <w:ind w:left="4320" w:firstLine="720"/>
        <w:contextualSpacing/>
        <w:rPr>
          <w:bCs/>
        </w:rPr>
      </w:pPr>
    </w:p>
    <w:p w14:paraId="3FA3C78C" w14:textId="77777777" w:rsidR="00A85E22" w:rsidRDefault="00A85E22" w:rsidP="00A85E22">
      <w:pPr>
        <w:widowControl w:val="0"/>
        <w:ind w:left="4320" w:firstLine="720"/>
        <w:contextualSpacing/>
        <w:rPr>
          <w:bCs/>
        </w:rPr>
      </w:pPr>
    </w:p>
    <w:p w14:paraId="092B289E" w14:textId="77777777" w:rsidR="00A85E22" w:rsidRDefault="00A85E22" w:rsidP="00A85E22">
      <w:pPr>
        <w:widowControl w:val="0"/>
        <w:ind w:left="4320" w:firstLine="720"/>
        <w:contextualSpacing/>
        <w:rPr>
          <w:bCs/>
        </w:rPr>
      </w:pPr>
    </w:p>
    <w:p w14:paraId="57C1F84F" w14:textId="77777777" w:rsidR="00A85E22" w:rsidRDefault="00A85E22" w:rsidP="00A85E22">
      <w:pPr>
        <w:widowControl w:val="0"/>
        <w:ind w:left="4320" w:firstLine="720"/>
        <w:contextualSpacing/>
        <w:rPr>
          <w:bCs/>
        </w:rPr>
      </w:pPr>
    </w:p>
    <w:p w14:paraId="475FD068" w14:textId="77777777" w:rsidR="00A85E22" w:rsidRPr="003928E3" w:rsidRDefault="00A85E22" w:rsidP="00A85E22">
      <w:pPr>
        <w:widowControl w:val="0"/>
        <w:ind w:left="4320" w:firstLine="720"/>
        <w:contextualSpacing/>
        <w:rPr>
          <w:bCs/>
        </w:rPr>
      </w:pPr>
      <w:r w:rsidRPr="003928E3">
        <w:rPr>
          <w:bCs/>
        </w:rPr>
        <w:t>Lisa C. Gillette</w:t>
      </w:r>
      <w:r w:rsidRPr="003928E3" w:rsidDel="009D22FB">
        <w:rPr>
          <w:bCs/>
        </w:rPr>
        <w:t xml:space="preserve"> </w:t>
      </w:r>
    </w:p>
    <w:p w14:paraId="41CAFA3A" w14:textId="77777777" w:rsidR="00A85E22" w:rsidRPr="003928E3" w:rsidRDefault="00A85E22" w:rsidP="00A85E22">
      <w:pPr>
        <w:widowControl w:val="0"/>
        <w:ind w:left="4320" w:firstLine="720"/>
        <w:contextualSpacing/>
        <w:rPr>
          <w:bCs/>
        </w:rPr>
      </w:pPr>
      <w:r w:rsidRPr="003928E3">
        <w:rPr>
          <w:bCs/>
        </w:rPr>
        <w:t xml:space="preserve">Director </w:t>
      </w:r>
    </w:p>
    <w:p w14:paraId="08EC4659" w14:textId="0D49CC4F" w:rsidR="00497718" w:rsidRDefault="00A85E22" w:rsidP="00A85E22">
      <w:pPr>
        <w:widowControl w:val="0"/>
        <w:ind w:left="4320" w:firstLine="720"/>
        <w:contextualSpacing/>
        <w:rPr>
          <w:bCs/>
        </w:rPr>
      </w:pPr>
      <w:r w:rsidRPr="003928E3">
        <w:rPr>
          <w:bCs/>
        </w:rPr>
        <w:t>Office of Migrant Education</w:t>
      </w:r>
    </w:p>
    <w:p w14:paraId="69E01A67" w14:textId="4B53136D" w:rsidR="00497718" w:rsidRDefault="00497718" w:rsidP="00A85E22">
      <w:pPr>
        <w:widowControl w:val="0"/>
        <w:ind w:left="4320" w:firstLine="720"/>
        <w:contextualSpacing/>
        <w:rPr>
          <w:bCs/>
        </w:rPr>
      </w:pPr>
    </w:p>
    <w:p w14:paraId="4D1D1ADB" w14:textId="122CA7C1" w:rsidR="00497718" w:rsidRDefault="00497718" w:rsidP="00A85E22">
      <w:pPr>
        <w:widowControl w:val="0"/>
        <w:ind w:left="4320" w:firstLine="720"/>
        <w:contextualSpacing/>
        <w:rPr>
          <w:bCs/>
        </w:rPr>
      </w:pPr>
    </w:p>
    <w:p w14:paraId="562C52E8" w14:textId="1BDC6F0F" w:rsidR="00497718" w:rsidRDefault="00497718" w:rsidP="00A85E22">
      <w:pPr>
        <w:widowControl w:val="0"/>
        <w:ind w:left="4320" w:firstLine="720"/>
        <w:contextualSpacing/>
        <w:rPr>
          <w:bCs/>
        </w:rPr>
      </w:pPr>
    </w:p>
    <w:p w14:paraId="729D56EE" w14:textId="1CE5BF21" w:rsidR="00497718" w:rsidRDefault="00497718" w:rsidP="00A85E22">
      <w:pPr>
        <w:widowControl w:val="0"/>
        <w:ind w:left="4320" w:firstLine="720"/>
        <w:contextualSpacing/>
        <w:rPr>
          <w:bCs/>
        </w:rPr>
      </w:pPr>
    </w:p>
    <w:p w14:paraId="34E222D7" w14:textId="0C37A54D" w:rsidR="00497718" w:rsidRDefault="00497718" w:rsidP="00A85E22">
      <w:pPr>
        <w:widowControl w:val="0"/>
        <w:ind w:left="4320" w:firstLine="720"/>
        <w:contextualSpacing/>
        <w:rPr>
          <w:bCs/>
        </w:rPr>
      </w:pPr>
    </w:p>
    <w:p w14:paraId="4DCD3ABD" w14:textId="182AE6EC" w:rsidR="00497718" w:rsidRDefault="00497718" w:rsidP="00A85E22">
      <w:pPr>
        <w:widowControl w:val="0"/>
        <w:ind w:left="4320" w:firstLine="720"/>
        <w:contextualSpacing/>
        <w:rPr>
          <w:bCs/>
        </w:rPr>
      </w:pPr>
    </w:p>
    <w:p w14:paraId="40E9AD4C" w14:textId="4CAC6DC6" w:rsidR="00497718" w:rsidRDefault="00497718" w:rsidP="00A85E22">
      <w:pPr>
        <w:widowControl w:val="0"/>
        <w:ind w:left="4320" w:firstLine="720"/>
        <w:contextualSpacing/>
        <w:rPr>
          <w:bCs/>
        </w:rPr>
      </w:pPr>
    </w:p>
    <w:p w14:paraId="0DFC2D29" w14:textId="25BEE462" w:rsidR="00497718" w:rsidRDefault="00497718" w:rsidP="00A85E22">
      <w:pPr>
        <w:widowControl w:val="0"/>
        <w:ind w:left="4320" w:firstLine="720"/>
        <w:contextualSpacing/>
        <w:rPr>
          <w:bCs/>
        </w:rPr>
      </w:pPr>
    </w:p>
    <w:p w14:paraId="274C3761" w14:textId="085F2FCE" w:rsidR="00497718" w:rsidRDefault="00497718" w:rsidP="00A85E22">
      <w:pPr>
        <w:widowControl w:val="0"/>
        <w:ind w:left="4320" w:firstLine="720"/>
        <w:contextualSpacing/>
        <w:rPr>
          <w:bCs/>
        </w:rPr>
      </w:pPr>
    </w:p>
    <w:p w14:paraId="46B9AF80" w14:textId="026E91BE" w:rsidR="00497718" w:rsidRDefault="00497718" w:rsidP="00A85E22">
      <w:pPr>
        <w:widowControl w:val="0"/>
        <w:ind w:left="4320" w:firstLine="720"/>
        <w:contextualSpacing/>
        <w:rPr>
          <w:bCs/>
        </w:rPr>
      </w:pPr>
    </w:p>
    <w:p w14:paraId="66D9DF31" w14:textId="4CF4C2CF" w:rsidR="00497718" w:rsidRDefault="00497718" w:rsidP="00A85E22">
      <w:pPr>
        <w:widowControl w:val="0"/>
        <w:ind w:left="4320" w:firstLine="720"/>
        <w:contextualSpacing/>
        <w:rPr>
          <w:bCs/>
        </w:rPr>
      </w:pPr>
    </w:p>
    <w:p w14:paraId="64E24CC0" w14:textId="6283678A" w:rsidR="00497718" w:rsidRDefault="00497718" w:rsidP="00A85E22">
      <w:pPr>
        <w:widowControl w:val="0"/>
        <w:ind w:left="4320" w:firstLine="720"/>
        <w:contextualSpacing/>
        <w:rPr>
          <w:bCs/>
        </w:rPr>
      </w:pPr>
    </w:p>
    <w:p w14:paraId="66280D58" w14:textId="02F0C9D7" w:rsidR="00497718" w:rsidRDefault="00497718" w:rsidP="00A85E22">
      <w:pPr>
        <w:widowControl w:val="0"/>
        <w:ind w:left="4320" w:firstLine="720"/>
        <w:contextualSpacing/>
        <w:rPr>
          <w:bCs/>
        </w:rPr>
      </w:pPr>
    </w:p>
    <w:p w14:paraId="6A7BFCDE" w14:textId="25B23010" w:rsidR="00497718" w:rsidRDefault="00497718" w:rsidP="00A85E22">
      <w:pPr>
        <w:widowControl w:val="0"/>
        <w:ind w:left="4320" w:firstLine="720"/>
        <w:contextualSpacing/>
        <w:rPr>
          <w:bCs/>
        </w:rPr>
      </w:pPr>
    </w:p>
    <w:p w14:paraId="3FEAA05E" w14:textId="68D2387F" w:rsidR="00497718" w:rsidRDefault="00497718" w:rsidP="00A85E22">
      <w:pPr>
        <w:widowControl w:val="0"/>
        <w:ind w:left="4320" w:firstLine="720"/>
        <w:contextualSpacing/>
        <w:rPr>
          <w:bCs/>
        </w:rPr>
      </w:pPr>
    </w:p>
    <w:p w14:paraId="04FE142F" w14:textId="77777777" w:rsidR="00497718" w:rsidRDefault="00497718" w:rsidP="00D60057">
      <w:pPr>
        <w:pStyle w:val="Footer"/>
        <w:rPr>
          <w:color w:val="000080"/>
          <w:sz w:val="18"/>
        </w:rPr>
      </w:pPr>
    </w:p>
    <w:p w14:paraId="67BFD7D3" w14:textId="77777777" w:rsidR="00497718" w:rsidRDefault="00497718" w:rsidP="00497718">
      <w:pPr>
        <w:pStyle w:val="Footer"/>
        <w:jc w:val="center"/>
        <w:rPr>
          <w:color w:val="000080"/>
          <w:sz w:val="18"/>
        </w:rPr>
      </w:pPr>
    </w:p>
    <w:p w14:paraId="3AA4CB78" w14:textId="77777777" w:rsidR="00497718" w:rsidRDefault="00497718" w:rsidP="00497718">
      <w:pPr>
        <w:pStyle w:val="Footer"/>
        <w:jc w:val="center"/>
        <w:rPr>
          <w:color w:val="000080"/>
          <w:sz w:val="18"/>
        </w:rPr>
      </w:pPr>
    </w:p>
    <w:p w14:paraId="32FA9A74" w14:textId="77777777" w:rsidR="00497718" w:rsidRDefault="00497718" w:rsidP="00497718">
      <w:pPr>
        <w:pStyle w:val="Footer"/>
        <w:jc w:val="center"/>
        <w:rPr>
          <w:color w:val="000080"/>
          <w:sz w:val="18"/>
        </w:rPr>
      </w:pPr>
    </w:p>
    <w:p w14:paraId="628FE5EA" w14:textId="77777777" w:rsidR="00497718" w:rsidRDefault="00497718" w:rsidP="00497718">
      <w:pPr>
        <w:pStyle w:val="Footer"/>
        <w:jc w:val="center"/>
        <w:rPr>
          <w:color w:val="000080"/>
          <w:sz w:val="18"/>
        </w:rPr>
      </w:pPr>
    </w:p>
    <w:p w14:paraId="1487EC8C" w14:textId="77777777" w:rsidR="00497718" w:rsidRDefault="00497718" w:rsidP="00497718">
      <w:pPr>
        <w:pStyle w:val="Footer"/>
        <w:jc w:val="center"/>
        <w:rPr>
          <w:color w:val="000080"/>
          <w:sz w:val="18"/>
        </w:rPr>
      </w:pPr>
    </w:p>
    <w:p w14:paraId="0396C5FA" w14:textId="77777777" w:rsidR="00497718" w:rsidRDefault="00497718" w:rsidP="00497718">
      <w:pPr>
        <w:pStyle w:val="Footer"/>
        <w:jc w:val="center"/>
        <w:rPr>
          <w:color w:val="000080"/>
          <w:sz w:val="18"/>
        </w:rPr>
      </w:pPr>
    </w:p>
    <w:p w14:paraId="3F575E1A" w14:textId="6A7E1241" w:rsidR="00497718" w:rsidRDefault="00497718" w:rsidP="00497718">
      <w:pPr>
        <w:pStyle w:val="Footer"/>
        <w:jc w:val="center"/>
        <w:rPr>
          <w:color w:val="000080"/>
          <w:sz w:val="18"/>
        </w:rPr>
      </w:pPr>
    </w:p>
    <w:p w14:paraId="2543C9F6" w14:textId="77777777" w:rsidR="00497718" w:rsidRDefault="00497718" w:rsidP="00497718">
      <w:pPr>
        <w:pStyle w:val="Footer"/>
        <w:jc w:val="center"/>
        <w:rPr>
          <w:color w:val="000080"/>
          <w:sz w:val="18"/>
        </w:rPr>
      </w:pPr>
    </w:p>
    <w:p w14:paraId="1B62BDD8" w14:textId="77777777" w:rsidR="00D91819" w:rsidRDefault="00D91819" w:rsidP="00497718">
      <w:pPr>
        <w:pStyle w:val="Footer"/>
        <w:jc w:val="center"/>
        <w:rPr>
          <w:color w:val="000080"/>
          <w:sz w:val="18"/>
        </w:rPr>
        <w:sectPr w:rsidR="00D91819" w:rsidSect="00334E15">
          <w:footerReference w:type="default" r:id="rId17"/>
          <w:headerReference w:type="first" r:id="rId18"/>
          <w:footerReference w:type="first" r:id="rId19"/>
          <w:pgSz w:w="12240" w:h="15840"/>
          <w:pgMar w:top="1440" w:right="1440" w:bottom="1440" w:left="1440" w:header="144" w:footer="720" w:gutter="0"/>
          <w:pgNumType w:start="4"/>
          <w:cols w:space="720"/>
          <w:titlePg/>
          <w:docGrid w:linePitch="360"/>
        </w:sectPr>
      </w:pPr>
    </w:p>
    <w:p w14:paraId="21E08F72" w14:textId="77777777" w:rsidR="00497718" w:rsidRDefault="00497718" w:rsidP="00497718">
      <w:pPr>
        <w:pStyle w:val="Footer"/>
        <w:jc w:val="center"/>
        <w:rPr>
          <w:color w:val="000080"/>
          <w:sz w:val="18"/>
        </w:rPr>
      </w:pPr>
    </w:p>
    <w:p w14:paraId="76FB0FD2" w14:textId="7B72E0E9" w:rsidR="00497718" w:rsidRDefault="00497718" w:rsidP="00497718">
      <w:pPr>
        <w:pStyle w:val="Footer"/>
        <w:jc w:val="center"/>
        <w:rPr>
          <w:color w:val="000080"/>
          <w:sz w:val="18"/>
        </w:rPr>
      </w:pPr>
    </w:p>
    <w:p w14:paraId="012B42E9" w14:textId="73B28649" w:rsidR="00531B95" w:rsidRDefault="00531B95" w:rsidP="00497718">
      <w:pPr>
        <w:pStyle w:val="Footer"/>
        <w:jc w:val="center"/>
        <w:rPr>
          <w:color w:val="000080"/>
          <w:sz w:val="18"/>
        </w:rPr>
      </w:pPr>
    </w:p>
    <w:p w14:paraId="22D68DB7" w14:textId="1C0779C7" w:rsidR="00531B95" w:rsidRDefault="00531B95" w:rsidP="00497718">
      <w:pPr>
        <w:pStyle w:val="Footer"/>
        <w:jc w:val="center"/>
        <w:rPr>
          <w:color w:val="000080"/>
          <w:sz w:val="18"/>
        </w:rPr>
      </w:pPr>
    </w:p>
    <w:p w14:paraId="65D78807" w14:textId="188A725A" w:rsidR="00531B95" w:rsidRDefault="00531B95" w:rsidP="00497718">
      <w:pPr>
        <w:pStyle w:val="Footer"/>
        <w:jc w:val="center"/>
        <w:rPr>
          <w:color w:val="000080"/>
          <w:sz w:val="18"/>
        </w:rPr>
      </w:pPr>
    </w:p>
    <w:p w14:paraId="0A491286" w14:textId="77777777" w:rsidR="00497718" w:rsidRDefault="00497718" w:rsidP="00497718">
      <w:pPr>
        <w:pStyle w:val="Footer"/>
        <w:jc w:val="center"/>
        <w:rPr>
          <w:color w:val="000080"/>
          <w:sz w:val="18"/>
        </w:rPr>
      </w:pPr>
    </w:p>
    <w:p w14:paraId="2F57E821" w14:textId="288D9404" w:rsidR="00AB71E7" w:rsidRPr="00D60057" w:rsidRDefault="00AB71E7" w:rsidP="00AB71E7">
      <w:pPr>
        <w:spacing w:after="160" w:line="259" w:lineRule="auto"/>
        <w:rPr>
          <w:sz w:val="26"/>
          <w:szCs w:val="26"/>
        </w:rPr>
      </w:pPr>
      <w:bookmarkStart w:id="3" w:name="_Toc275414273"/>
      <w:bookmarkStart w:id="4" w:name="_Toc405875646"/>
      <w:bookmarkStart w:id="5" w:name="_Toc349571121"/>
      <w:bookmarkStart w:id="6" w:name="_Toc407614783"/>
      <w:bookmarkStart w:id="7" w:name="_Toc532895397"/>
      <w:bookmarkStart w:id="8" w:name="_Toc26192506"/>
      <w:bookmarkEnd w:id="2"/>
    </w:p>
    <w:p w14:paraId="0BD9DDEC" w14:textId="77777777" w:rsidR="00BA3A80" w:rsidRDefault="00BA3A80">
      <w:pPr>
        <w:spacing w:after="160" w:line="259" w:lineRule="auto"/>
        <w:rPr>
          <w:rFonts w:eastAsiaTheme="majorEastAsia"/>
          <w:b/>
          <w:bCs/>
          <w:sz w:val="30"/>
          <w:szCs w:val="30"/>
          <w:u w:val="single"/>
        </w:rPr>
      </w:pPr>
      <w:r>
        <w:rPr>
          <w:b/>
          <w:bCs/>
          <w:sz w:val="30"/>
          <w:szCs w:val="30"/>
          <w:u w:val="single"/>
        </w:rPr>
        <w:br w:type="page"/>
      </w:r>
    </w:p>
    <w:p w14:paraId="6D6EE31B" w14:textId="54F47DC2" w:rsidR="0072435D" w:rsidRPr="00D60057" w:rsidRDefault="0072435D" w:rsidP="00B55123">
      <w:pPr>
        <w:pStyle w:val="Heading1"/>
        <w:rPr>
          <w:rFonts w:ascii="Times New Roman" w:hAnsi="Times New Roman" w:cs="Times New Roman"/>
          <w:b/>
          <w:bCs/>
          <w:color w:val="auto"/>
          <w:sz w:val="30"/>
          <w:szCs w:val="30"/>
          <w:u w:val="single"/>
        </w:rPr>
      </w:pPr>
      <w:bookmarkStart w:id="9" w:name="_Toc33558566"/>
      <w:r w:rsidRPr="00D60057">
        <w:rPr>
          <w:rFonts w:ascii="Times New Roman" w:hAnsi="Times New Roman" w:cs="Times New Roman"/>
          <w:b/>
          <w:bCs/>
          <w:color w:val="auto"/>
          <w:sz w:val="30"/>
          <w:szCs w:val="30"/>
          <w:u w:val="single"/>
        </w:rPr>
        <w:lastRenderedPageBreak/>
        <w:t>Program Information</w:t>
      </w:r>
      <w:bookmarkEnd w:id="3"/>
      <w:bookmarkEnd w:id="4"/>
      <w:bookmarkEnd w:id="5"/>
      <w:bookmarkEnd w:id="6"/>
      <w:bookmarkEnd w:id="7"/>
      <w:bookmarkEnd w:id="8"/>
      <w:bookmarkEnd w:id="9"/>
    </w:p>
    <w:p w14:paraId="1A528E05" w14:textId="77777777" w:rsidR="0072435D" w:rsidRDefault="0072435D" w:rsidP="0072435D"/>
    <w:p w14:paraId="6C1F0385" w14:textId="565903D8" w:rsidR="0072435D" w:rsidRPr="00D60057" w:rsidRDefault="0072435D" w:rsidP="00D60057">
      <w:pPr>
        <w:pStyle w:val="Heading2"/>
        <w:rPr>
          <w:b/>
          <w:bCs/>
        </w:rPr>
      </w:pPr>
      <w:bookmarkStart w:id="10" w:name="_Toc33558567"/>
      <w:r w:rsidRPr="00D60057">
        <w:rPr>
          <w:rFonts w:ascii="Times New Roman" w:hAnsi="Times New Roman" w:cs="Times New Roman"/>
          <w:b/>
          <w:bCs/>
          <w:color w:val="auto"/>
        </w:rPr>
        <w:t>Program Overview</w:t>
      </w:r>
      <w:bookmarkEnd w:id="10"/>
      <w:r w:rsidRPr="00D60057">
        <w:rPr>
          <w:rFonts w:ascii="Times New Roman" w:hAnsi="Times New Roman" w:cs="Times New Roman"/>
          <w:b/>
          <w:bCs/>
          <w:color w:val="auto"/>
        </w:rPr>
        <w:t xml:space="preserve"> </w:t>
      </w:r>
    </w:p>
    <w:p w14:paraId="7CD6FDDF" w14:textId="77777777" w:rsidR="0072435D" w:rsidRPr="00713E64" w:rsidRDefault="0072435D" w:rsidP="00713E64">
      <w:pPr>
        <w:rPr>
          <w:b/>
          <w:bCs/>
          <w:i/>
          <w:iCs/>
          <w:sz w:val="16"/>
          <w:szCs w:val="16"/>
        </w:rPr>
      </w:pPr>
    </w:p>
    <w:p w14:paraId="03ADCA0D" w14:textId="3A9EF696" w:rsidR="004B220A" w:rsidRPr="00E76827" w:rsidRDefault="0072435D" w:rsidP="004B220A">
      <w:r>
        <w:t xml:space="preserve">The Migrant Education Program (MEP), authorized under Title I, Part C of the Elementary and Secondary Education Act of 1965 (ESEA), as amended by the </w:t>
      </w:r>
      <w:r w:rsidR="00F357EF">
        <w:t>Every Student Succeeds Act</w:t>
      </w:r>
      <w:r>
        <w:t>, is a State-administered and State-operated formula grant program</w:t>
      </w:r>
      <w:r w:rsidR="004B220A">
        <w:t>.</w:t>
      </w:r>
    </w:p>
    <w:p w14:paraId="2D3AA173" w14:textId="77777777" w:rsidR="004B220A" w:rsidRDefault="004B220A" w:rsidP="0072435D"/>
    <w:p w14:paraId="5486268E" w14:textId="3F54F6F0" w:rsidR="004B220A" w:rsidRDefault="004B220A" w:rsidP="0072435D">
      <w:r>
        <w:t xml:space="preserve">The MEP provides assistance to State educational agencies (SEAs) to support high quality and comprehensive educational programs that provide migratory children appropriate educational and supportive services that address their </w:t>
      </w:r>
      <w:r w:rsidR="002F7FA5">
        <w:t>unique</w:t>
      </w:r>
      <w:r>
        <w:t xml:space="preserve"> needs in a coordinated and efficient manner, and give migratory children the opportunity to meet the same State academic content and student academic achievement standards that all children are expected to meet.  </w:t>
      </w:r>
    </w:p>
    <w:p w14:paraId="60EAC265" w14:textId="77777777" w:rsidR="0072435D" w:rsidRDefault="0072435D" w:rsidP="0072435D"/>
    <w:p w14:paraId="156C9676" w14:textId="770B9F6E" w:rsidR="004B220A" w:rsidRDefault="004B220A" w:rsidP="004B220A">
      <w:r>
        <w:t xml:space="preserve">ESEA section 1308(d) authorizes the Secretary to “reserve not more than $3 million to award competitive grants of not more than $250,000 [each] on a competitive basis to SEAs that propose a consortium arrangement with another State or other appropriate entity that the Secretary determines, pursuant to criteria that the Secretary shall establish, to improve the delivery of services to migratory children whose education is interrupted.”  </w:t>
      </w:r>
    </w:p>
    <w:p w14:paraId="13F0393F" w14:textId="77777777" w:rsidR="004B220A" w:rsidRDefault="004B220A" w:rsidP="004B220A">
      <w:pPr>
        <w:rPr>
          <w:rFonts w:ascii="Courier New" w:hAnsi="Courier New"/>
        </w:rPr>
      </w:pPr>
    </w:p>
    <w:p w14:paraId="29309447" w14:textId="5894B4D3" w:rsidR="0072435D" w:rsidRDefault="0072435D" w:rsidP="0072435D">
      <w:r>
        <w:t xml:space="preserve">Under this program, the Department will award competitive incentive grants to </w:t>
      </w:r>
      <w:r w:rsidR="000660C4">
        <w:t>SEAs</w:t>
      </w:r>
      <w:r>
        <w:t xml:space="preserve"> in consortia that improve the intrastate and interstate coordination of migrant education programs by addressing at least one of </w:t>
      </w:r>
      <w:r w:rsidR="007E01BF">
        <w:t xml:space="preserve">three </w:t>
      </w:r>
      <w:r>
        <w:t>key needs of migratory children who have their education interrupted.</w:t>
      </w:r>
    </w:p>
    <w:p w14:paraId="47B53DBC" w14:textId="77777777" w:rsidR="0072435D" w:rsidRDefault="0072435D" w:rsidP="0072435D"/>
    <w:p w14:paraId="5D03C938" w14:textId="77777777" w:rsidR="0072435D" w:rsidRPr="00D60057" w:rsidRDefault="00E456E3" w:rsidP="00D60057">
      <w:pPr>
        <w:pStyle w:val="BodyTextIndent2"/>
        <w:spacing w:after="0" w:line="240" w:lineRule="auto"/>
        <w:ind w:left="0"/>
        <w:outlineLvl w:val="1"/>
        <w:rPr>
          <w:b/>
          <w:bCs/>
          <w:sz w:val="26"/>
          <w:szCs w:val="26"/>
        </w:rPr>
      </w:pPr>
      <w:bookmarkStart w:id="11" w:name="_Toc33558568"/>
      <w:r w:rsidRPr="00D60057">
        <w:rPr>
          <w:b/>
          <w:bCs/>
          <w:sz w:val="26"/>
          <w:szCs w:val="26"/>
        </w:rPr>
        <w:t>Official Documents Notice</w:t>
      </w:r>
      <w:bookmarkEnd w:id="11"/>
    </w:p>
    <w:p w14:paraId="754B52C4" w14:textId="77777777" w:rsidR="00E456E3" w:rsidRDefault="00E456E3" w:rsidP="00E456E3">
      <w:pPr>
        <w:pStyle w:val="BodyTextIndent2"/>
        <w:spacing w:after="0" w:line="240" w:lineRule="auto"/>
        <w:ind w:left="0"/>
        <w:rPr>
          <w:b/>
          <w:bCs/>
          <w:i/>
          <w:iCs/>
          <w:sz w:val="16"/>
          <w:szCs w:val="16"/>
        </w:rPr>
      </w:pPr>
    </w:p>
    <w:p w14:paraId="65B318D8" w14:textId="3FD3DAD1" w:rsidR="00E456E3" w:rsidRDefault="00E456E3" w:rsidP="00E456E3">
      <w:pPr>
        <w:contextualSpacing/>
      </w:pPr>
      <w:r w:rsidRPr="00E456E3">
        <w:t xml:space="preserve">The official document governing this competition is the Notice Inviting Applications (NIA) published in the Federal Register on </w:t>
      </w:r>
      <w:r w:rsidR="00193E5B">
        <w:t>February 25, 2020</w:t>
      </w:r>
      <w:r w:rsidR="004A638B">
        <w:t xml:space="preserve"> </w:t>
      </w:r>
      <w:r w:rsidRPr="00E456E3">
        <w:t>(</w:t>
      </w:r>
      <w:r w:rsidR="004A638B">
        <w:t>s</w:t>
      </w:r>
      <w:r w:rsidRPr="00E456E3">
        <w:t xml:space="preserve">ee Legal and Regulatory </w:t>
      </w:r>
      <w:r w:rsidR="007E01BF">
        <w:t>Information section</w:t>
      </w:r>
      <w:r w:rsidR="007E01BF" w:rsidRPr="00E456E3">
        <w:t xml:space="preserve"> </w:t>
      </w:r>
      <w:r w:rsidRPr="00E456E3">
        <w:t xml:space="preserve">of this application package).  The NIA is also available electronically at the following Web sites: </w:t>
      </w:r>
      <w:hyperlink r:id="rId20" w:history="1">
        <w:r w:rsidRPr="00E456E3">
          <w:rPr>
            <w:color w:val="0000FF"/>
            <w:u w:val="single"/>
          </w:rPr>
          <w:t>www.FederalRegister.gov</w:t>
        </w:r>
      </w:hyperlink>
      <w:r w:rsidRPr="00E456E3">
        <w:t xml:space="preserve"> and </w:t>
      </w:r>
      <w:hyperlink r:id="rId21" w:history="1">
        <w:r w:rsidRPr="00E456E3">
          <w:rPr>
            <w:color w:val="0000FF"/>
            <w:u w:val="single"/>
          </w:rPr>
          <w:t>www.gpo.gov</w:t>
        </w:r>
      </w:hyperlink>
      <w:r w:rsidRPr="00E456E3">
        <w:t>.</w:t>
      </w:r>
    </w:p>
    <w:p w14:paraId="22CD0930" w14:textId="77777777" w:rsidR="00E456E3" w:rsidRDefault="00E456E3" w:rsidP="00E456E3">
      <w:pPr>
        <w:contextualSpacing/>
      </w:pPr>
    </w:p>
    <w:p w14:paraId="2EE62D70" w14:textId="77777777" w:rsidR="00E456E3" w:rsidRPr="00D60057" w:rsidRDefault="00E456E3" w:rsidP="00D60057">
      <w:pPr>
        <w:pStyle w:val="Heading2"/>
        <w:rPr>
          <w:b/>
          <w:bCs/>
        </w:rPr>
      </w:pPr>
      <w:bookmarkStart w:id="12" w:name="_Toc33558569"/>
      <w:r w:rsidRPr="00D60057">
        <w:rPr>
          <w:rFonts w:ascii="Times New Roman" w:hAnsi="Times New Roman" w:cs="Times New Roman"/>
          <w:b/>
          <w:bCs/>
          <w:color w:val="auto"/>
        </w:rPr>
        <w:t>Eligible Applicants</w:t>
      </w:r>
      <w:bookmarkEnd w:id="12"/>
    </w:p>
    <w:p w14:paraId="4F69E19A" w14:textId="77777777" w:rsidR="00E456E3" w:rsidRDefault="00E456E3" w:rsidP="00E456E3">
      <w:pPr>
        <w:contextualSpacing/>
        <w:rPr>
          <w:b/>
          <w:bCs/>
          <w:i/>
          <w:iCs/>
          <w:sz w:val="16"/>
          <w:szCs w:val="16"/>
        </w:rPr>
      </w:pPr>
    </w:p>
    <w:p w14:paraId="2C00A877" w14:textId="75967F6D" w:rsidR="00E456E3" w:rsidRDefault="00E456E3" w:rsidP="00E456E3">
      <w:pPr>
        <w:contextualSpacing/>
      </w:pPr>
      <w:r>
        <w:t>SEAs</w:t>
      </w:r>
      <w:r w:rsidRPr="002E518C">
        <w:t xml:space="preserve"> </w:t>
      </w:r>
      <w:r w:rsidR="007E01BF">
        <w:t xml:space="preserve">currently operating </w:t>
      </w:r>
      <w:r w:rsidRPr="002E518C">
        <w:t>MEP programs are the only eligible applicants for these incentive grants.</w:t>
      </w:r>
      <w:r>
        <w:rPr>
          <w:b/>
        </w:rPr>
        <w:t xml:space="preserve"> </w:t>
      </w:r>
      <w:r>
        <w:t xml:space="preserve"> SEAs proposing to participate in consortia must identify a “lead SEA” for the consortium, and we request that they provide the information requested in this application through that lead SEA.</w:t>
      </w:r>
    </w:p>
    <w:p w14:paraId="304B96B4" w14:textId="77777777" w:rsidR="00E456E3" w:rsidRDefault="00E456E3" w:rsidP="00E456E3">
      <w:pPr>
        <w:contextualSpacing/>
      </w:pPr>
    </w:p>
    <w:p w14:paraId="5EE13714" w14:textId="77777777" w:rsidR="00E456E3" w:rsidRPr="00D60057" w:rsidRDefault="00E456E3" w:rsidP="00D60057">
      <w:pPr>
        <w:pStyle w:val="Heading2"/>
        <w:rPr>
          <w:b/>
          <w:bCs/>
        </w:rPr>
      </w:pPr>
      <w:bookmarkStart w:id="13" w:name="_Toc33558570"/>
      <w:r w:rsidRPr="00D60057">
        <w:rPr>
          <w:rFonts w:ascii="Times New Roman" w:hAnsi="Times New Roman" w:cs="Times New Roman"/>
          <w:b/>
          <w:bCs/>
          <w:color w:val="auto"/>
        </w:rPr>
        <w:t>Competition Priorities</w:t>
      </w:r>
      <w:bookmarkEnd w:id="13"/>
      <w:r w:rsidRPr="00D60057">
        <w:rPr>
          <w:rFonts w:ascii="Times New Roman" w:hAnsi="Times New Roman" w:cs="Times New Roman"/>
          <w:b/>
          <w:bCs/>
          <w:color w:val="auto"/>
        </w:rPr>
        <w:t xml:space="preserve"> </w:t>
      </w:r>
    </w:p>
    <w:p w14:paraId="010AE33F" w14:textId="77777777" w:rsidR="00E456E3" w:rsidRDefault="00E456E3" w:rsidP="00E456E3">
      <w:pPr>
        <w:contextualSpacing/>
        <w:rPr>
          <w:b/>
          <w:bCs/>
          <w:i/>
          <w:iCs/>
          <w:sz w:val="16"/>
          <w:szCs w:val="16"/>
        </w:rPr>
      </w:pPr>
    </w:p>
    <w:p w14:paraId="5E0F0FE4" w14:textId="23EF936D" w:rsidR="00DF51A7" w:rsidRDefault="00DF51A7" w:rsidP="00DF51A7">
      <w:pPr>
        <w:pStyle w:val="NoSpacing"/>
        <w:rPr>
          <w:rFonts w:ascii="Times New Roman" w:hAnsi="Times New Roman"/>
          <w:sz w:val="24"/>
          <w:szCs w:val="24"/>
        </w:rPr>
      </w:pPr>
      <w:r>
        <w:rPr>
          <w:rFonts w:ascii="Times New Roman" w:hAnsi="Times New Roman"/>
          <w:sz w:val="24"/>
          <w:szCs w:val="24"/>
        </w:rPr>
        <w:t>Grant competitions may include “Absolute Priorities,” which must be clearly met in order for an application to be considered, and also “Competitive Preference” or “Invitational Priorities,” which are not required to be met but may increase the likelihood of receiving an award.</w:t>
      </w:r>
    </w:p>
    <w:p w14:paraId="02E1884E" w14:textId="77777777" w:rsidR="00DF51A7" w:rsidRDefault="00DF51A7" w:rsidP="00DF51A7">
      <w:pPr>
        <w:pStyle w:val="NoSpacing"/>
        <w:rPr>
          <w:rFonts w:ascii="Times New Roman" w:hAnsi="Times New Roman"/>
          <w:sz w:val="24"/>
          <w:szCs w:val="24"/>
        </w:rPr>
      </w:pPr>
    </w:p>
    <w:p w14:paraId="19BC875C" w14:textId="0327926D" w:rsidR="00E456E3" w:rsidRDefault="00DF51A7" w:rsidP="00E456E3">
      <w:r>
        <w:t>For the FY 2020 CIG competition, a</w:t>
      </w:r>
      <w:r w:rsidR="00E456E3">
        <w:t>pplicants must address at least one of three absolute priorities</w:t>
      </w:r>
      <w:r w:rsidR="00663BB3">
        <w:t xml:space="preserve"> described in the NIA</w:t>
      </w:r>
      <w:r w:rsidR="00E456E3">
        <w:t xml:space="preserve">.  </w:t>
      </w:r>
      <w:r w:rsidR="00A5427E" w:rsidRPr="00D60057">
        <w:t xml:space="preserve">Under 34 CFR 75.105(c)(3) we consider only applications that </w:t>
      </w:r>
      <w:r w:rsidR="00A5427E" w:rsidRPr="00D60057">
        <w:lastRenderedPageBreak/>
        <w:t xml:space="preserve">meet one or more of these priorities.  </w:t>
      </w:r>
      <w:r w:rsidR="00E456E3" w:rsidRPr="00EA3D8E">
        <w:t xml:space="preserve">These absolute priorities are from the notice of final requirements for this program, published in the Federal Register on March 3, 2004 (69 FR 10110), and from the notice of final priority for this program, published in the Federal Register on March 12, 2008 (73 FR 13217).  </w:t>
      </w:r>
      <w:r w:rsidR="009E6DE6">
        <w:t>For this competition, t</w:t>
      </w:r>
      <w:r w:rsidR="00E456E3" w:rsidRPr="00EA3D8E">
        <w:t>he term “scientifically based” has been replaced with “evidence-based” in Absolute Priorities 2</w:t>
      </w:r>
      <w:r w:rsidR="00C02EDC">
        <w:t xml:space="preserve"> and </w:t>
      </w:r>
      <w:r w:rsidR="00E456E3">
        <w:t>3</w:t>
      </w:r>
      <w:r w:rsidR="00E456E3" w:rsidRPr="00EA3D8E">
        <w:t xml:space="preserve"> </w:t>
      </w:r>
      <w:r w:rsidR="00C02EDC">
        <w:t>as explained in the Waiver of Proposed Rulemaking section of the NIA</w:t>
      </w:r>
      <w:r w:rsidR="00E456E3" w:rsidRPr="00EA3D8E">
        <w:t>.</w:t>
      </w:r>
    </w:p>
    <w:p w14:paraId="70A192FC" w14:textId="77777777" w:rsidR="00E456E3" w:rsidRDefault="00E456E3" w:rsidP="00E456E3"/>
    <w:p w14:paraId="7A5E5D93" w14:textId="5A5B79E0" w:rsidR="0058295C" w:rsidRDefault="0058295C" w:rsidP="00E456E3">
      <w:r>
        <w:t>T</w:t>
      </w:r>
      <w:r w:rsidR="00E456E3" w:rsidRPr="00EA3D8E">
        <w:t xml:space="preserve">his competition includes </w:t>
      </w:r>
      <w:r w:rsidR="00E456E3">
        <w:t>two</w:t>
      </w:r>
      <w:r w:rsidR="00E456E3" w:rsidRPr="00EA3D8E">
        <w:t xml:space="preserve"> competit</w:t>
      </w:r>
      <w:r w:rsidR="00E456E3">
        <w:t>ive preference priorities selected from</w:t>
      </w:r>
      <w:r w:rsidR="00E456E3" w:rsidRPr="00EA3D8E">
        <w:t xml:space="preserve"> the Secretary’s Final Supplemental Priorities and Definitions for Discretionary Grant Programs (Supplemental Priorities), published in the Federal Register on March 2, 2018 (83 FR 9096)</w:t>
      </w:r>
      <w:r w:rsidR="00E456E3">
        <w:t xml:space="preserve">, </w:t>
      </w:r>
      <w:r w:rsidR="002B3B46">
        <w:t>and</w:t>
      </w:r>
      <w:r w:rsidR="00E456E3">
        <w:t xml:space="preserve"> one invitational priority</w:t>
      </w:r>
      <w:r w:rsidR="002F5BE0">
        <w:t>.</w:t>
      </w:r>
    </w:p>
    <w:p w14:paraId="254E2F6F" w14:textId="181C347B" w:rsidR="005134DC" w:rsidRDefault="005134DC" w:rsidP="00E456E3"/>
    <w:p w14:paraId="17654992" w14:textId="1DC079CA" w:rsidR="00253DDB" w:rsidRDefault="005134DC" w:rsidP="00E456E3">
      <w:r>
        <w:t>An a</w:t>
      </w:r>
      <w:r w:rsidR="00843721">
        <w:t>pplicant must clearly indicate in the abstract section of the application which absolute priority or priorities it is applying under.  In addition, the applicant must indicate in the abstract section which competitive preference or invitational priority it is addressing</w:t>
      </w:r>
      <w:r>
        <w:t>.</w:t>
      </w:r>
      <w:r w:rsidR="00843721">
        <w:t xml:space="preserve"> </w:t>
      </w:r>
      <w:r w:rsidR="00B87B69">
        <w:t>While we encourage applicants to address only one competitive preference priority, i</w:t>
      </w:r>
      <w:r w:rsidR="009A1ECC" w:rsidRPr="009A1ECC">
        <w:t xml:space="preserve">f an applicant addresses more than one competitive preference priority, the Department will </w:t>
      </w:r>
      <w:r w:rsidR="00C02EDC">
        <w:t xml:space="preserve">instruct readers to score the </w:t>
      </w:r>
      <w:r w:rsidR="009A1ECC" w:rsidRPr="009A1ECC">
        <w:t xml:space="preserve">first competitive preference priority identified in the abstract section of the application. </w:t>
      </w:r>
    </w:p>
    <w:p w14:paraId="26E81084" w14:textId="77777777" w:rsidR="00253DDB" w:rsidRDefault="00253DDB" w:rsidP="00E456E3"/>
    <w:p w14:paraId="402C2D14" w14:textId="3D7F7578" w:rsidR="00DF51A7" w:rsidRDefault="00DF51A7" w:rsidP="00DF51A7">
      <w:pPr>
        <w:pStyle w:val="NoSpacing"/>
        <w:rPr>
          <w:rFonts w:ascii="Times New Roman" w:hAnsi="Times New Roman"/>
          <w:sz w:val="24"/>
          <w:szCs w:val="24"/>
        </w:rPr>
      </w:pPr>
      <w:r>
        <w:rPr>
          <w:rFonts w:ascii="Times New Roman" w:hAnsi="Times New Roman"/>
          <w:sz w:val="24"/>
          <w:szCs w:val="24"/>
        </w:rPr>
        <w:t xml:space="preserve">To read the </w:t>
      </w:r>
      <w:r w:rsidR="007842DC">
        <w:rPr>
          <w:rFonts w:ascii="Times New Roman" w:hAnsi="Times New Roman"/>
          <w:sz w:val="24"/>
          <w:szCs w:val="24"/>
        </w:rPr>
        <w:t>a</w:t>
      </w:r>
      <w:r>
        <w:rPr>
          <w:rFonts w:ascii="Times New Roman" w:hAnsi="Times New Roman"/>
          <w:sz w:val="24"/>
          <w:szCs w:val="24"/>
        </w:rPr>
        <w:t xml:space="preserve">bsolute </w:t>
      </w:r>
      <w:r w:rsidR="007842DC">
        <w:rPr>
          <w:rFonts w:ascii="Times New Roman" w:hAnsi="Times New Roman"/>
          <w:sz w:val="24"/>
          <w:szCs w:val="24"/>
        </w:rPr>
        <w:t>p</w:t>
      </w:r>
      <w:r>
        <w:rPr>
          <w:rFonts w:ascii="Times New Roman" w:hAnsi="Times New Roman"/>
          <w:sz w:val="24"/>
          <w:szCs w:val="24"/>
        </w:rPr>
        <w:t>riorities</w:t>
      </w:r>
      <w:r w:rsidR="007842DC">
        <w:rPr>
          <w:rFonts w:ascii="Times New Roman" w:hAnsi="Times New Roman"/>
          <w:sz w:val="24"/>
          <w:szCs w:val="24"/>
        </w:rPr>
        <w:t>, c</w:t>
      </w:r>
      <w:r>
        <w:rPr>
          <w:rFonts w:ascii="Times New Roman" w:hAnsi="Times New Roman"/>
          <w:sz w:val="24"/>
          <w:szCs w:val="24"/>
        </w:rPr>
        <w:t xml:space="preserve">ompetitive </w:t>
      </w:r>
      <w:r w:rsidR="007842DC">
        <w:rPr>
          <w:rFonts w:ascii="Times New Roman" w:hAnsi="Times New Roman"/>
          <w:sz w:val="24"/>
          <w:szCs w:val="24"/>
        </w:rPr>
        <w:t>p</w:t>
      </w:r>
      <w:r>
        <w:rPr>
          <w:rFonts w:ascii="Times New Roman" w:hAnsi="Times New Roman"/>
          <w:sz w:val="24"/>
          <w:szCs w:val="24"/>
        </w:rPr>
        <w:t>reference</w:t>
      </w:r>
      <w:r w:rsidR="007842DC">
        <w:rPr>
          <w:rFonts w:ascii="Times New Roman" w:hAnsi="Times New Roman"/>
          <w:sz w:val="24"/>
          <w:szCs w:val="24"/>
        </w:rPr>
        <w:t xml:space="preserve"> priorities, and i</w:t>
      </w:r>
      <w:r>
        <w:rPr>
          <w:rFonts w:ascii="Times New Roman" w:hAnsi="Times New Roman"/>
          <w:sz w:val="24"/>
          <w:szCs w:val="24"/>
        </w:rPr>
        <w:t xml:space="preserve">nvitational </w:t>
      </w:r>
      <w:r w:rsidR="007842DC">
        <w:rPr>
          <w:rFonts w:ascii="Times New Roman" w:hAnsi="Times New Roman"/>
          <w:sz w:val="24"/>
          <w:szCs w:val="24"/>
        </w:rPr>
        <w:t>p</w:t>
      </w:r>
      <w:r>
        <w:rPr>
          <w:rFonts w:ascii="Times New Roman" w:hAnsi="Times New Roman"/>
          <w:sz w:val="24"/>
          <w:szCs w:val="24"/>
        </w:rPr>
        <w:t>riorit</w:t>
      </w:r>
      <w:r w:rsidR="007842DC">
        <w:rPr>
          <w:rFonts w:ascii="Times New Roman" w:hAnsi="Times New Roman"/>
          <w:sz w:val="24"/>
          <w:szCs w:val="24"/>
        </w:rPr>
        <w:t>y</w:t>
      </w:r>
      <w:r>
        <w:rPr>
          <w:rFonts w:ascii="Times New Roman" w:hAnsi="Times New Roman"/>
          <w:sz w:val="24"/>
          <w:szCs w:val="24"/>
        </w:rPr>
        <w:t xml:space="preserve"> for this grant competition, please reference the NIA for this competition </w:t>
      </w:r>
      <w:r w:rsidR="007842DC">
        <w:rPr>
          <w:rFonts w:ascii="Times New Roman" w:hAnsi="Times New Roman"/>
          <w:sz w:val="24"/>
          <w:szCs w:val="24"/>
        </w:rPr>
        <w:t>i</w:t>
      </w:r>
      <w:r>
        <w:rPr>
          <w:rFonts w:ascii="Times New Roman" w:hAnsi="Times New Roman"/>
          <w:sz w:val="24"/>
          <w:szCs w:val="24"/>
        </w:rPr>
        <w:t xml:space="preserve">n the Federal Register </w:t>
      </w:r>
      <w:r w:rsidR="00193E5B">
        <w:rPr>
          <w:rFonts w:ascii="Times New Roman" w:hAnsi="Times New Roman"/>
          <w:sz w:val="24"/>
          <w:szCs w:val="24"/>
        </w:rPr>
        <w:t xml:space="preserve">at </w:t>
      </w:r>
      <w:hyperlink r:id="rId22" w:history="1">
        <w:r w:rsidR="002F1271" w:rsidRPr="00066EA6">
          <w:rPr>
            <w:rStyle w:val="Hyperlink"/>
            <w:rFonts w:ascii="Times New Roman" w:hAnsi="Times New Roman"/>
            <w:sz w:val="24"/>
            <w:szCs w:val="24"/>
          </w:rPr>
          <w:t>https://www.federalregister.gov/d/2020-03763</w:t>
        </w:r>
      </w:hyperlink>
      <w:r w:rsidR="002F1271">
        <w:rPr>
          <w:rFonts w:ascii="Times New Roman" w:hAnsi="Times New Roman"/>
          <w:sz w:val="24"/>
          <w:szCs w:val="24"/>
        </w:rPr>
        <w:t xml:space="preserve">. </w:t>
      </w:r>
    </w:p>
    <w:p w14:paraId="0C7A055B" w14:textId="77777777" w:rsidR="00DF51A7" w:rsidRPr="00D60057" w:rsidRDefault="00DF51A7" w:rsidP="009A1ECC"/>
    <w:p w14:paraId="5AE9E177" w14:textId="77777777" w:rsidR="002F5BE0" w:rsidRPr="00D60057" w:rsidRDefault="002F5BE0" w:rsidP="00D60057">
      <w:pPr>
        <w:pStyle w:val="Heading2"/>
        <w:rPr>
          <w:b/>
          <w:bCs/>
        </w:rPr>
      </w:pPr>
      <w:bookmarkStart w:id="14" w:name="_Toc33558571"/>
      <w:r w:rsidRPr="00D60057">
        <w:rPr>
          <w:rFonts w:ascii="Times New Roman" w:hAnsi="Times New Roman" w:cs="Times New Roman"/>
          <w:b/>
          <w:bCs/>
          <w:color w:val="auto"/>
        </w:rPr>
        <w:t>Program Contact</w:t>
      </w:r>
      <w:bookmarkEnd w:id="14"/>
    </w:p>
    <w:p w14:paraId="597B8219" w14:textId="77777777" w:rsidR="002F5BE0" w:rsidRPr="00D60057" w:rsidRDefault="002F5BE0" w:rsidP="002F5BE0">
      <w:pPr>
        <w:contextualSpacing/>
        <w:rPr>
          <w:b/>
          <w:bCs/>
          <w:i/>
          <w:iCs/>
          <w:sz w:val="16"/>
          <w:szCs w:val="16"/>
        </w:rPr>
      </w:pPr>
    </w:p>
    <w:p w14:paraId="723ADA30" w14:textId="675D9EC9" w:rsidR="002F5BE0" w:rsidRDefault="002F5BE0" w:rsidP="002F5BE0">
      <w:pPr>
        <w:contextualSpacing/>
      </w:pPr>
      <w:r>
        <w:t>If you have any questions about the program</w:t>
      </w:r>
      <w:r w:rsidR="00B350F2">
        <w:t xml:space="preserve"> or competition</w:t>
      </w:r>
      <w:r>
        <w:t xml:space="preserve"> after reviewing the application package, please contact Patricia Meyertholen by telephone at (202) 260-1394 or via e-mail at </w:t>
      </w:r>
      <w:hyperlink r:id="rId23" w:history="1">
        <w:r w:rsidRPr="009E200E">
          <w:rPr>
            <w:rStyle w:val="Hyperlink"/>
          </w:rPr>
          <w:t>Patricia.Meyertholen@ed.gov</w:t>
        </w:r>
      </w:hyperlink>
      <w:r w:rsidR="00112897">
        <w:t>.</w:t>
      </w:r>
    </w:p>
    <w:p w14:paraId="37AB7C30" w14:textId="77777777" w:rsidR="004B1666" w:rsidRPr="00342B17" w:rsidRDefault="004B1666" w:rsidP="004B1666"/>
    <w:p w14:paraId="3B107D2E" w14:textId="1A67CCCA" w:rsidR="004B1666" w:rsidRPr="00D60057" w:rsidRDefault="004B1666" w:rsidP="00D60057">
      <w:pPr>
        <w:pStyle w:val="Heading2"/>
        <w:rPr>
          <w:b/>
          <w:bCs/>
        </w:rPr>
      </w:pPr>
      <w:bookmarkStart w:id="15" w:name="_Toc33558572"/>
      <w:r w:rsidRPr="00D60057">
        <w:rPr>
          <w:rFonts w:ascii="Times New Roman" w:hAnsi="Times New Roman" w:cs="Times New Roman"/>
          <w:b/>
          <w:bCs/>
          <w:color w:val="auto"/>
        </w:rPr>
        <w:t>Authority</w:t>
      </w:r>
      <w:bookmarkEnd w:id="15"/>
    </w:p>
    <w:p w14:paraId="2B3C463F" w14:textId="77777777" w:rsidR="004B1666" w:rsidRPr="00713E64" w:rsidRDefault="004B1666" w:rsidP="004B1666">
      <w:pPr>
        <w:contextualSpacing/>
        <w:rPr>
          <w:b/>
          <w:bCs/>
          <w:i/>
          <w:iCs/>
          <w:sz w:val="16"/>
          <w:szCs w:val="16"/>
        </w:rPr>
      </w:pPr>
    </w:p>
    <w:p w14:paraId="3BD93701" w14:textId="027CF413" w:rsidR="004B1666" w:rsidRDefault="004B1666" w:rsidP="004B1666">
      <w:r>
        <w:t xml:space="preserve">ESEA section 1308(d) authorizes the Secretary to “reserve not more than $3 million to award competitive grants of not more than $250,000 [each] on a competitive basis to SEAs that propose a consortium arrangement with another State or other appropriate entity that the Secretary determines, pursuant to criteria that the Secretary shall establish, to improve the delivery of services to migratory children whose education is interrupted.”  </w:t>
      </w:r>
    </w:p>
    <w:p w14:paraId="0EAC36C0" w14:textId="7FBD1FEB" w:rsidR="007B1123" w:rsidRDefault="007B1123" w:rsidP="004B1666"/>
    <w:p w14:paraId="6C744506" w14:textId="15D3D8CD" w:rsidR="00373D06" w:rsidRDefault="007B1123" w:rsidP="007B1123">
      <w:pPr>
        <w:ind w:right="-180"/>
      </w:pPr>
      <w:r>
        <w:t xml:space="preserve">Under this program, the Department will award competitive incentive grants to SEAs in consortia that improve the intrastate and interstate coordination of migrant education programs by addressing </w:t>
      </w:r>
      <w:r w:rsidR="00B350F2">
        <w:t xml:space="preserve">one of </w:t>
      </w:r>
      <w:r w:rsidR="00373D06">
        <w:t xml:space="preserve">three </w:t>
      </w:r>
      <w:r>
        <w:t xml:space="preserve">key needs of migratory children who have their education interrupted.  </w:t>
      </w:r>
    </w:p>
    <w:p w14:paraId="77DDA3E7" w14:textId="77777777" w:rsidR="00373D06" w:rsidRDefault="00373D06" w:rsidP="007B1123">
      <w:pPr>
        <w:ind w:right="-180"/>
      </w:pPr>
    </w:p>
    <w:p w14:paraId="2D120F1A" w14:textId="35CA58DA" w:rsidR="007B1123" w:rsidRDefault="007842DC" w:rsidP="007B1123">
      <w:pPr>
        <w:ind w:right="-180"/>
      </w:pPr>
      <w:r>
        <w:t>CIG</w:t>
      </w:r>
      <w:r w:rsidR="007B1123">
        <w:t xml:space="preserve"> awards will be made based on the requirements identified in the </w:t>
      </w:r>
      <w:r w:rsidR="00B350F2">
        <w:t>NIA</w:t>
      </w:r>
      <w:r w:rsidR="007B1123">
        <w:t xml:space="preserve"> published on </w:t>
      </w:r>
      <w:r w:rsidR="00CC7CE3">
        <w:t>February 25, 2020</w:t>
      </w:r>
      <w:r w:rsidR="007B1123">
        <w:t>, in the Federal Register</w:t>
      </w:r>
      <w:r w:rsidR="007B1123" w:rsidRPr="00FE4807">
        <w:t>.</w:t>
      </w:r>
      <w:r w:rsidR="007B1123" w:rsidRPr="00A818AC">
        <w:t xml:space="preserve">  </w:t>
      </w:r>
      <w:r w:rsidR="007B1123">
        <w:t>Th</w:t>
      </w:r>
      <w:r w:rsidR="00716B11">
        <w:t xml:space="preserve">e NIA </w:t>
      </w:r>
      <w:r w:rsidR="007B1123">
        <w:t xml:space="preserve">refers to </w:t>
      </w:r>
      <w:r w:rsidR="00BC1BE6">
        <w:t>two absolute</w:t>
      </w:r>
      <w:r w:rsidR="007B1123">
        <w:t xml:space="preserve"> priorities established in the </w:t>
      </w:r>
      <w:r w:rsidR="00716B11">
        <w:t>n</w:t>
      </w:r>
      <w:r w:rsidR="007B1123">
        <w:t xml:space="preserve">otice of </w:t>
      </w:r>
      <w:r w:rsidR="00716B11">
        <w:t>f</w:t>
      </w:r>
      <w:r w:rsidR="007B1123">
        <w:t xml:space="preserve">inal </w:t>
      </w:r>
      <w:r w:rsidR="00716B11">
        <w:t>r</w:t>
      </w:r>
      <w:r w:rsidR="007B1123">
        <w:t xml:space="preserve">equirements published in the Federal Register on March 3, 2004 (69 FR 10110), and an additional </w:t>
      </w:r>
      <w:r w:rsidR="007B1123">
        <w:rPr>
          <w:snapToGrid w:val="0"/>
        </w:rPr>
        <w:t xml:space="preserve">absolute priority published in the Federal Register on March 12, 2008 (73 FR 13217). </w:t>
      </w:r>
      <w:r w:rsidR="007B1123">
        <w:t xml:space="preserve"> Applicants must propose projects that focus on </w:t>
      </w:r>
      <w:r w:rsidR="00BC1BE6">
        <w:t>at</w:t>
      </w:r>
      <w:r w:rsidR="00A3096C">
        <w:t xml:space="preserve"> </w:t>
      </w:r>
      <w:r w:rsidR="00BC1BE6">
        <w:t xml:space="preserve">least </w:t>
      </w:r>
      <w:r w:rsidR="007B1123">
        <w:t>one these</w:t>
      </w:r>
      <w:r w:rsidR="00BC1BE6">
        <w:t xml:space="preserve"> three </w:t>
      </w:r>
      <w:r w:rsidR="007B1123">
        <w:t xml:space="preserve">priorities. </w:t>
      </w:r>
    </w:p>
    <w:p w14:paraId="0E8AE08D" w14:textId="00D53EBE" w:rsidR="008714C2" w:rsidRDefault="008714C2" w:rsidP="007B1123">
      <w:pPr>
        <w:ind w:right="-180"/>
      </w:pPr>
    </w:p>
    <w:p w14:paraId="2FDF252D" w14:textId="0D7619A8" w:rsidR="008714C2" w:rsidRPr="00D60057" w:rsidRDefault="008714C2" w:rsidP="00D60057">
      <w:pPr>
        <w:pStyle w:val="Heading2"/>
        <w:rPr>
          <w:b/>
          <w:bCs/>
        </w:rPr>
      </w:pPr>
      <w:bookmarkStart w:id="16" w:name="_Toc33558573"/>
      <w:r w:rsidRPr="00D60057">
        <w:rPr>
          <w:rFonts w:ascii="Times New Roman" w:hAnsi="Times New Roman" w:cs="Times New Roman"/>
          <w:b/>
          <w:bCs/>
          <w:color w:val="auto"/>
        </w:rPr>
        <w:lastRenderedPageBreak/>
        <w:t>Applicable Regulations</w:t>
      </w:r>
      <w:bookmarkEnd w:id="16"/>
      <w:r w:rsidRPr="00D60057">
        <w:rPr>
          <w:rFonts w:ascii="Times New Roman" w:hAnsi="Times New Roman" w:cs="Times New Roman"/>
          <w:b/>
          <w:bCs/>
          <w:color w:val="auto"/>
        </w:rPr>
        <w:t xml:space="preserve">  </w:t>
      </w:r>
    </w:p>
    <w:p w14:paraId="5C6A1802" w14:textId="6D27F185" w:rsidR="008714C2" w:rsidRPr="00D60057" w:rsidRDefault="008714C2" w:rsidP="007B1123">
      <w:pPr>
        <w:ind w:right="-180"/>
        <w:rPr>
          <w:sz w:val="16"/>
          <w:szCs w:val="16"/>
        </w:rPr>
      </w:pPr>
    </w:p>
    <w:p w14:paraId="083B8E53" w14:textId="0085EE74" w:rsidR="008714C2" w:rsidRDefault="008714C2" w:rsidP="007B1123">
      <w:pPr>
        <w:ind w:right="-180"/>
      </w:pPr>
      <w:r>
        <w:t xml:space="preserve">Applicants should review and understand that the following regulations are applicable to CIG </w:t>
      </w:r>
      <w:r w:rsidR="007842DC">
        <w:t>awards</w:t>
      </w:r>
      <w:r>
        <w:t>:</w:t>
      </w:r>
    </w:p>
    <w:p w14:paraId="1B1BF20C" w14:textId="1A218629" w:rsidR="009B15E7" w:rsidRDefault="009B15E7" w:rsidP="007B1123">
      <w:pPr>
        <w:ind w:right="-180"/>
      </w:pPr>
    </w:p>
    <w:p w14:paraId="317C9D34" w14:textId="78B478D7" w:rsidR="009B15E7" w:rsidRDefault="009B15E7" w:rsidP="00D60057">
      <w:pPr>
        <w:ind w:left="450" w:right="-180"/>
      </w:pPr>
      <w:r>
        <w:t xml:space="preserve">(a)  The Education Department General Administrative Regulations </w:t>
      </w:r>
      <w:r w:rsidR="007D79A3">
        <w:t xml:space="preserve">(EDGAR) </w:t>
      </w:r>
      <w:r>
        <w:t xml:space="preserve">in 34 CFR parts 75 (except 75.232), 76, 77, 79, 82, 84, 86, 97, 98, and 99.  </w:t>
      </w:r>
    </w:p>
    <w:p w14:paraId="7D3FAD71" w14:textId="77777777" w:rsidR="009B15E7" w:rsidRDefault="009B15E7" w:rsidP="00D60057">
      <w:pPr>
        <w:ind w:left="450" w:right="-180"/>
      </w:pPr>
      <w:r>
        <w:t xml:space="preserve">(b)  The Office of Management and Budget Guidelines to Agencies on Governmentwide Debarment and Suspension (Nonprocurement) in 2 CFR part 180, as adopted and amended as regulations of the Department in 2 CFR part 3485.  </w:t>
      </w:r>
    </w:p>
    <w:p w14:paraId="52D4DB2F" w14:textId="77777777" w:rsidR="009B15E7" w:rsidRDefault="009B15E7" w:rsidP="00D60057">
      <w:pPr>
        <w:ind w:left="450" w:right="-180"/>
      </w:pPr>
      <w:r>
        <w:t xml:space="preserve">(c)  The Uniform Administrative Requirements, Cost Principles, and Audit Requirements for Federal Awards in 2 CFR part 200, as adopted and amended as regulations of the Department in 2 CFR part 3474.  </w:t>
      </w:r>
    </w:p>
    <w:p w14:paraId="7BBFAAC4" w14:textId="77777777" w:rsidR="009B15E7" w:rsidRDefault="009B15E7" w:rsidP="00D60057">
      <w:pPr>
        <w:ind w:left="450" w:right="-180"/>
      </w:pPr>
      <w:r>
        <w:t xml:space="preserve">(d)  The notice of final requirements published in the Federal Register on March 3, 2004 (69 FR 10110).  </w:t>
      </w:r>
    </w:p>
    <w:p w14:paraId="45682FA2" w14:textId="77777777" w:rsidR="009B15E7" w:rsidRDefault="009B15E7" w:rsidP="00D60057">
      <w:pPr>
        <w:ind w:left="450" w:right="-180"/>
      </w:pPr>
      <w:r>
        <w:t xml:space="preserve">(e)  The notice of final priority published in the Federal Register on March 12, 2008 (73 FR 13217).  </w:t>
      </w:r>
    </w:p>
    <w:p w14:paraId="7320AA47" w14:textId="77777777" w:rsidR="009B15E7" w:rsidRDefault="009B15E7" w:rsidP="00D60057">
      <w:pPr>
        <w:ind w:left="450" w:right="-180"/>
      </w:pPr>
      <w:r>
        <w:t xml:space="preserve">(f)  The notice of final requirement published in the Federal Register on December 31, 2013 (78 FR 79613).  </w:t>
      </w:r>
    </w:p>
    <w:p w14:paraId="2DB9A902" w14:textId="77777777" w:rsidR="007960C9" w:rsidRDefault="009B15E7">
      <w:pPr>
        <w:ind w:left="450" w:right="-180"/>
      </w:pPr>
      <w:r>
        <w:t xml:space="preserve">(g)  The MEP regulations in 34 CFR 200.81-200.89.  </w:t>
      </w:r>
    </w:p>
    <w:p w14:paraId="4DD6915E" w14:textId="388A53B2" w:rsidR="009B15E7" w:rsidRDefault="009B15E7" w:rsidP="00D60057">
      <w:pPr>
        <w:ind w:left="450" w:right="-180"/>
      </w:pPr>
      <w:r>
        <w:t>(h)  The Supplemental Priorities.</w:t>
      </w:r>
    </w:p>
    <w:p w14:paraId="4AEF52BB" w14:textId="77777777" w:rsidR="009B15E7" w:rsidRDefault="009B15E7" w:rsidP="009B15E7">
      <w:pPr>
        <w:ind w:right="-180"/>
      </w:pPr>
    </w:p>
    <w:p w14:paraId="13249788" w14:textId="397CE5E7" w:rsidR="009B15E7" w:rsidRDefault="009B15E7" w:rsidP="009B15E7">
      <w:pPr>
        <w:ind w:right="-180"/>
      </w:pPr>
      <w:r>
        <w:t>Note:  The regulations in 34 CFR part 86 apply to institutions of higher education only.</w:t>
      </w:r>
    </w:p>
    <w:p w14:paraId="078C9AE6" w14:textId="77777777" w:rsidR="009B15E7" w:rsidRDefault="009B15E7" w:rsidP="009B15E7">
      <w:pPr>
        <w:ind w:right="-180"/>
      </w:pPr>
    </w:p>
    <w:p w14:paraId="6A1CCCC2" w14:textId="739D677D" w:rsidR="00C82874" w:rsidRPr="00713E64" w:rsidRDefault="00C82874" w:rsidP="00D60057">
      <w:pPr>
        <w:pStyle w:val="Heading2"/>
        <w:rPr>
          <w:b/>
          <w:bCs/>
          <w:i/>
          <w:iCs/>
        </w:rPr>
      </w:pPr>
      <w:bookmarkStart w:id="17" w:name="_Toc33558574"/>
      <w:r w:rsidRPr="00D60057">
        <w:rPr>
          <w:rFonts w:ascii="Times New Roman" w:hAnsi="Times New Roman" w:cs="Times New Roman"/>
          <w:b/>
          <w:bCs/>
          <w:color w:val="auto"/>
        </w:rPr>
        <w:t>Reporting</w:t>
      </w:r>
      <w:bookmarkEnd w:id="17"/>
    </w:p>
    <w:p w14:paraId="31C6A1A0" w14:textId="7C2784C1" w:rsidR="00C82874" w:rsidRPr="00713E64" w:rsidRDefault="00C82874" w:rsidP="007B1123">
      <w:pPr>
        <w:ind w:right="-180"/>
        <w:rPr>
          <w:sz w:val="16"/>
          <w:szCs w:val="16"/>
        </w:rPr>
      </w:pPr>
    </w:p>
    <w:p w14:paraId="57BC1F3E" w14:textId="13E39893" w:rsidR="00C82874" w:rsidRDefault="00C82874" w:rsidP="00C82874">
      <w:bookmarkStart w:id="18" w:name="_Hlk33345001"/>
      <w:r>
        <w:t xml:space="preserve">In order to receive a second- and third-year award in FY 2021 and FY 2022, respectively, recipients of an FY 2020 MEP </w:t>
      </w:r>
      <w:r w:rsidR="00846AA9">
        <w:t>CIG</w:t>
      </w:r>
      <w:r>
        <w:t xml:space="preserve"> award must submit to the Department, through the lead SEA, an </w:t>
      </w:r>
      <w:r w:rsidR="00D94B3C">
        <w:t>i</w:t>
      </w:r>
      <w:r>
        <w:t xml:space="preserve">nterim </w:t>
      </w:r>
      <w:r w:rsidR="00D94B3C">
        <w:t>p</w:t>
      </w:r>
      <w:r>
        <w:t xml:space="preserve">erformance </w:t>
      </w:r>
      <w:r w:rsidR="00D94B3C">
        <w:t>r</w:t>
      </w:r>
      <w:r>
        <w:t>eport prior to the end of the consortium’s first project year</w:t>
      </w:r>
      <w:r w:rsidR="000A2839">
        <w:t xml:space="preserve"> and an </w:t>
      </w:r>
      <w:r w:rsidR="00D94B3C">
        <w:t>a</w:t>
      </w:r>
      <w:r>
        <w:t xml:space="preserve">nnual </w:t>
      </w:r>
      <w:r w:rsidR="00D94B3C">
        <w:t>p</w:t>
      </w:r>
      <w:r>
        <w:t xml:space="preserve">erformance </w:t>
      </w:r>
      <w:r w:rsidR="00D94B3C">
        <w:t>r</w:t>
      </w:r>
      <w:r>
        <w:t>epor</w:t>
      </w:r>
      <w:r w:rsidR="000A2839">
        <w:t>t</w:t>
      </w:r>
      <w:r>
        <w:t xml:space="preserve"> </w:t>
      </w:r>
      <w:r w:rsidR="000A2839">
        <w:t xml:space="preserve">at the end </w:t>
      </w:r>
      <w:r w:rsidR="007C10B2">
        <w:t xml:space="preserve">of </w:t>
      </w:r>
      <w:r w:rsidR="000A2839">
        <w:t>years one and two.</w:t>
      </w:r>
      <w:r>
        <w:t xml:space="preserve"> </w:t>
      </w:r>
    </w:p>
    <w:bookmarkEnd w:id="18"/>
    <w:p w14:paraId="670760FE" w14:textId="2FF55E98" w:rsidR="00C82874" w:rsidRDefault="00C82874" w:rsidP="00C82874"/>
    <w:p w14:paraId="2120D774" w14:textId="1BDD7A62" w:rsidR="00C82874" w:rsidRDefault="00C82874" w:rsidP="00C82874">
      <w:pPr>
        <w:rPr>
          <w:rFonts w:ascii="Courier New" w:hAnsi="Courier New"/>
        </w:rPr>
      </w:pPr>
      <w:r>
        <w:t xml:space="preserve">In addition, grantees must submit, through the lead SEA, a final report no more than 90 days after the end of the third project year.  These reports must address the SEA’s performance of activities and objectives of the approved consortium, whether or not the SEA supports the activities with </w:t>
      </w:r>
      <w:r w:rsidR="00D94B3C">
        <w:t>CIG</w:t>
      </w:r>
      <w:r>
        <w:t xml:space="preserve"> funds.  </w:t>
      </w:r>
      <w:r w:rsidR="00792E67">
        <w:t xml:space="preserve">Pursuant to </w:t>
      </w:r>
      <w:r w:rsidR="00C3070E">
        <w:t xml:space="preserve">the requirements in </w:t>
      </w:r>
      <w:r w:rsidR="00792E67">
        <w:t>34 CFR 75.590, t</w:t>
      </w:r>
      <w:r>
        <w:t>hese reports will need to address (1) the recipient’s progress in achieving the objectives of the consortium in its approved application; (2) the effectiveness of the consortium in meeting the purposes of the consortium; and (3) the effect of the consortium on participants being served by the consortium.  In providing this information, recipients must use the Department’s generic performance report, U.S. Department of Education Form ED 524B</w:t>
      </w:r>
      <w:r w:rsidR="007842DC">
        <w:t xml:space="preserve">.  The current version is available </w:t>
      </w:r>
      <w:r>
        <w:t xml:space="preserve">at </w:t>
      </w:r>
      <w:hyperlink r:id="rId24" w:history="1">
        <w:r>
          <w:rPr>
            <w:rStyle w:val="Hyperlink"/>
          </w:rPr>
          <w:t>http://www2.ed.gov/fund/grant/apply/appforms/appforms.html</w:t>
        </w:r>
      </w:hyperlink>
      <w:r>
        <w:rPr>
          <w:color w:val="000000"/>
        </w:rPr>
        <w:t>.</w:t>
      </w:r>
      <w:r>
        <w:t xml:space="preserve"> </w:t>
      </w:r>
    </w:p>
    <w:p w14:paraId="03F63531" w14:textId="77777777" w:rsidR="00C82874" w:rsidRDefault="00C82874" w:rsidP="00C82874">
      <w:pPr>
        <w:rPr>
          <w:rFonts w:ascii="Courier New" w:hAnsi="Courier New"/>
        </w:rPr>
      </w:pPr>
    </w:p>
    <w:p w14:paraId="1763472F" w14:textId="3A1237EB" w:rsidR="00C82874" w:rsidRDefault="00C82874" w:rsidP="00C82874">
      <w:pPr>
        <w:rPr>
          <w:rFonts w:ascii="Palatino Linotype" w:hAnsi="Palatino Linotype"/>
          <w:color w:val="1F497D"/>
        </w:rPr>
      </w:pPr>
      <w:bookmarkStart w:id="19" w:name="_Hlk31036074"/>
      <w:r w:rsidRPr="0047058A">
        <w:t xml:space="preserve">An SEA receiving a </w:t>
      </w:r>
      <w:r w:rsidR="00105B77">
        <w:t>CIG award</w:t>
      </w:r>
      <w:r w:rsidRPr="0047058A">
        <w:t xml:space="preserve"> must also submit the financial reports required under section </w:t>
      </w:r>
      <w:r w:rsidRPr="00846AA9">
        <w:t xml:space="preserve">76.720 of </w:t>
      </w:r>
      <w:r w:rsidR="007D79A3" w:rsidRPr="00846AA9">
        <w:t xml:space="preserve"> </w:t>
      </w:r>
      <w:r w:rsidRPr="00846AA9">
        <w:t>EDGAR and 2 CFR 200.327 of the OMB uniform grant requirements</w:t>
      </w:r>
      <w:r w:rsidRPr="0047058A">
        <w:rPr>
          <w:color w:val="1F497D"/>
        </w:rPr>
        <w:t xml:space="preserve"> </w:t>
      </w:r>
      <w:r w:rsidRPr="0047058A">
        <w:t xml:space="preserve">with regard to the use of </w:t>
      </w:r>
      <w:r w:rsidR="00105B77">
        <w:t>CIG</w:t>
      </w:r>
      <w:r w:rsidRPr="0047058A">
        <w:t xml:space="preserve"> funds—whether used in whole or in part as supplemental </w:t>
      </w:r>
      <w:r w:rsidR="00105B77">
        <w:t>MEP</w:t>
      </w:r>
      <w:r w:rsidRPr="0047058A">
        <w:t xml:space="preserve"> formula grant funds or to fund consortium incentive grant activities.  </w:t>
      </w:r>
      <w:bookmarkEnd w:id="19"/>
      <w:r w:rsidRPr="0047058A">
        <w:t xml:space="preserve">The SEA does not need to submit a </w:t>
      </w:r>
      <w:r w:rsidRPr="0047058A">
        <w:rPr>
          <w:color w:val="000000"/>
        </w:rPr>
        <w:t xml:space="preserve">performance report on the use of </w:t>
      </w:r>
      <w:r w:rsidR="00105B77">
        <w:rPr>
          <w:color w:val="000000"/>
        </w:rPr>
        <w:t>CIG</w:t>
      </w:r>
      <w:r w:rsidRPr="0047058A">
        <w:rPr>
          <w:color w:val="000000"/>
        </w:rPr>
        <w:t xml:space="preserve"> funds otherwise required under 2 CFR 200.</w:t>
      </w:r>
      <w:r w:rsidR="0086652E">
        <w:t>328</w:t>
      </w:r>
      <w:r w:rsidRPr="0047058A">
        <w:t xml:space="preserve">(b).  </w:t>
      </w:r>
      <w:r w:rsidRPr="0047058A">
        <w:rPr>
          <w:color w:val="000000"/>
        </w:rPr>
        <w:t xml:space="preserve">For </w:t>
      </w:r>
      <w:r w:rsidRPr="0047058A">
        <w:rPr>
          <w:color w:val="000000"/>
        </w:rPr>
        <w:lastRenderedPageBreak/>
        <w:t xml:space="preserve">specific requirements on grantee financial reporting, please see </w:t>
      </w:r>
      <w:bookmarkStart w:id="20" w:name="_Hlk31036385"/>
      <w:r w:rsidRPr="0047058A">
        <w:rPr>
          <w:color w:val="000000"/>
        </w:rPr>
        <w:t>the Federal Financial Report Form, SF-425,</w:t>
      </w:r>
      <w:bookmarkEnd w:id="20"/>
      <w:r w:rsidRPr="0047058A">
        <w:rPr>
          <w:color w:val="000000"/>
        </w:rPr>
        <w:t xml:space="preserve"> which can be found </w:t>
      </w:r>
      <w:r w:rsidRPr="00185C56">
        <w:rPr>
          <w:color w:val="000000"/>
        </w:rPr>
        <w:t>online at</w:t>
      </w:r>
      <w:r w:rsidR="00BC6699" w:rsidRPr="00185C56">
        <w:rPr>
          <w:color w:val="000000"/>
        </w:rPr>
        <w:t xml:space="preserve"> </w:t>
      </w:r>
      <w:hyperlink r:id="rId25" w:history="1">
        <w:r w:rsidR="00185C56" w:rsidRPr="009C2F54">
          <w:rPr>
            <w:rStyle w:val="Hyperlink"/>
          </w:rPr>
          <w:t>https://www.grants.gov/forms/post-award-reporting-forms.html</w:t>
        </w:r>
      </w:hyperlink>
      <w:r w:rsidR="007C10B2" w:rsidRPr="00185C56">
        <w:rPr>
          <w:color w:val="000000"/>
        </w:rPr>
        <w:t>.</w:t>
      </w:r>
      <w:r w:rsidRPr="00185C56">
        <w:rPr>
          <w:color w:val="000000"/>
        </w:rPr>
        <w:t xml:space="preserve"> </w:t>
      </w:r>
    </w:p>
    <w:p w14:paraId="56AE9A42" w14:textId="77777777" w:rsidR="00C82874" w:rsidRDefault="00C82874" w:rsidP="00C82874">
      <w:pPr>
        <w:rPr>
          <w:color w:val="000000"/>
        </w:rPr>
      </w:pPr>
      <w:r>
        <w:rPr>
          <w:color w:val="000000"/>
        </w:rPr>
        <w:t xml:space="preserve">  </w:t>
      </w:r>
    </w:p>
    <w:p w14:paraId="0360BB0F" w14:textId="0C598177" w:rsidR="00C82874" w:rsidRDefault="00C82874" w:rsidP="00C82874">
      <w:pPr>
        <w:rPr>
          <w:rFonts w:ascii="Courier New" w:hAnsi="Courier New" w:cs="Courier New"/>
        </w:rPr>
      </w:pPr>
      <w:r>
        <w:rPr>
          <w:color w:val="000000"/>
        </w:rPr>
        <w:t xml:space="preserve">Under the Government Performance and Results Act (GPRA), the Department has established the following performance indicators to evaluate the overall effectiveness of the MEP, of which the </w:t>
      </w:r>
      <w:r w:rsidR="00105B77">
        <w:rPr>
          <w:color w:val="000000"/>
        </w:rPr>
        <w:t>CIGs</w:t>
      </w:r>
      <w:r>
        <w:rPr>
          <w:color w:val="000000"/>
        </w:rPr>
        <w:t xml:space="preserve"> are a </w:t>
      </w:r>
      <w:r w:rsidRPr="0064601E">
        <w:rPr>
          <w:color w:val="000000"/>
        </w:rPr>
        <w:t>component</w:t>
      </w:r>
      <w:r w:rsidRPr="00D60057">
        <w:t>:</w:t>
      </w:r>
    </w:p>
    <w:p w14:paraId="30F4E333" w14:textId="77777777" w:rsidR="00C82874" w:rsidRPr="00C2700A" w:rsidRDefault="00C82874" w:rsidP="00C82874">
      <w:pPr>
        <w:rPr>
          <w:rFonts w:ascii="Courier New" w:hAnsi="Courier New" w:cs="Courier New"/>
        </w:rPr>
      </w:pPr>
    </w:p>
    <w:p w14:paraId="3DBCF092" w14:textId="77777777" w:rsidR="00C82874" w:rsidRDefault="00C82874" w:rsidP="00C82874">
      <w:pPr>
        <w:numPr>
          <w:ilvl w:val="0"/>
          <w:numId w:val="2"/>
        </w:numPr>
      </w:pPr>
      <w:r w:rsidRPr="004A4052">
        <w:t>The percentage of MEP students that scored at or above proficient on their State’s annual Reading/Language Arts assessments in grades 3-8.</w:t>
      </w:r>
    </w:p>
    <w:p w14:paraId="1465F11A" w14:textId="77777777" w:rsidR="00C82874" w:rsidRDefault="00C82874" w:rsidP="00C82874">
      <w:pPr>
        <w:numPr>
          <w:ilvl w:val="0"/>
          <w:numId w:val="2"/>
        </w:numPr>
      </w:pPr>
      <w:r w:rsidRPr="004A4052">
        <w:t>The percentage of MEP students that scored at or above proficient on their State’s annual Mathematics assessments in grades 3-8.</w:t>
      </w:r>
    </w:p>
    <w:p w14:paraId="25DF20AE" w14:textId="3A6DA3BA" w:rsidR="00C82874" w:rsidRDefault="00C82874" w:rsidP="00C82874">
      <w:pPr>
        <w:numPr>
          <w:ilvl w:val="0"/>
          <w:numId w:val="2"/>
        </w:numPr>
      </w:pPr>
      <w:r w:rsidRPr="004A4052">
        <w:rPr>
          <w:bCs/>
        </w:rPr>
        <w:t>The percentage of MEP students who were enrolled in grades 7-12, and graduated or were promoted to the next grade level.</w:t>
      </w:r>
    </w:p>
    <w:p w14:paraId="7BF56975" w14:textId="77777777" w:rsidR="00C82874" w:rsidRPr="00585D08" w:rsidRDefault="00C82874" w:rsidP="00C82874">
      <w:pPr>
        <w:numPr>
          <w:ilvl w:val="0"/>
          <w:numId w:val="2"/>
        </w:numPr>
      </w:pPr>
      <w:r w:rsidRPr="004A4052">
        <w:rPr>
          <w:bCs/>
        </w:rPr>
        <w:t>The percentage of MEP students who entered 11th grade that had received full credit for Algebra I or a higher Mathematics course</w:t>
      </w:r>
    </w:p>
    <w:p w14:paraId="131CECFB" w14:textId="4AFDACC3" w:rsidR="00C82874" w:rsidRDefault="00C82874" w:rsidP="007B1123">
      <w:pPr>
        <w:ind w:right="-180"/>
      </w:pPr>
    </w:p>
    <w:p w14:paraId="00D98012" w14:textId="08A10633" w:rsidR="00BC1BE6" w:rsidRDefault="00BC1BE6" w:rsidP="007B1123">
      <w:pPr>
        <w:ind w:right="-180"/>
      </w:pPr>
      <w:r>
        <w:t xml:space="preserve">An SEA receiving a </w:t>
      </w:r>
      <w:r w:rsidR="00105B77">
        <w:t>CIG award</w:t>
      </w:r>
      <w:r w:rsidRPr="00BC1BE6">
        <w:t xml:space="preserve"> </w:t>
      </w:r>
      <w:r>
        <w:t>is</w:t>
      </w:r>
      <w:r w:rsidRPr="00BC1BE6">
        <w:t xml:space="preserve"> required, under 34 CFR 80.40(b), to report on the GPRA indicators as part of </w:t>
      </w:r>
      <w:r w:rsidR="00F374FD">
        <w:t>its</w:t>
      </w:r>
      <w:r w:rsidRPr="00BC1BE6">
        <w:t xml:space="preserve"> Consolidated State Performance Report.</w:t>
      </w:r>
    </w:p>
    <w:p w14:paraId="2FF832F3" w14:textId="77777777" w:rsidR="00F374FD" w:rsidRDefault="00F374FD" w:rsidP="007B1123">
      <w:pPr>
        <w:ind w:right="-180"/>
      </w:pPr>
    </w:p>
    <w:p w14:paraId="5887BC0C" w14:textId="00840B30" w:rsidR="00C82874" w:rsidRPr="00D60057" w:rsidRDefault="00C82874" w:rsidP="00D60057">
      <w:pPr>
        <w:pStyle w:val="Heading2"/>
        <w:rPr>
          <w:b/>
          <w:bCs/>
        </w:rPr>
      </w:pPr>
      <w:bookmarkStart w:id="21" w:name="_Toc33558575"/>
      <w:r w:rsidRPr="00D60057">
        <w:rPr>
          <w:rFonts w:ascii="Times New Roman" w:hAnsi="Times New Roman" w:cs="Times New Roman"/>
          <w:b/>
          <w:bCs/>
          <w:color w:val="auto"/>
        </w:rPr>
        <w:t>Amount and Use of Awards</w:t>
      </w:r>
      <w:bookmarkEnd w:id="21"/>
    </w:p>
    <w:p w14:paraId="12D3817B" w14:textId="571B11E4" w:rsidR="00C82874" w:rsidRDefault="00C82874" w:rsidP="00C82874">
      <w:pPr>
        <w:ind w:right="-180"/>
        <w:rPr>
          <w:b/>
          <w:bCs/>
          <w:i/>
          <w:iCs/>
          <w:sz w:val="16"/>
          <w:szCs w:val="16"/>
        </w:rPr>
      </w:pPr>
    </w:p>
    <w:p w14:paraId="38F5F28C" w14:textId="2477754C" w:rsidR="00C82874" w:rsidRDefault="00C82874" w:rsidP="00713E64">
      <w:pPr>
        <w:pStyle w:val="BodyTextIndent2"/>
        <w:spacing w:after="0" w:line="240" w:lineRule="auto"/>
        <w:ind w:left="0"/>
      </w:pPr>
      <w:r>
        <w:t xml:space="preserve">For the FY 2020 competition, SEAs may propose a consortium for a performance period of up to three years.  The Department will award $3 million in </w:t>
      </w:r>
      <w:r w:rsidR="00CE2B5E">
        <w:t>total CIG awards</w:t>
      </w:r>
      <w:r>
        <w:t xml:space="preserve"> in FY 2020, and, depending on availability, intends to award another $3 million in </w:t>
      </w:r>
      <w:r w:rsidR="00CE2B5E">
        <w:t xml:space="preserve">total CIG awards </w:t>
      </w:r>
      <w:r>
        <w:t>in</w:t>
      </w:r>
      <w:r w:rsidR="00A97A4F">
        <w:t xml:space="preserve"> each of</w:t>
      </w:r>
      <w:r>
        <w:t xml:space="preserve"> FY</w:t>
      </w:r>
      <w:r w:rsidR="00A97A4F">
        <w:t>s</w:t>
      </w:r>
      <w:r>
        <w:t xml:space="preserve"> 2021 and 2022 to those SEAs that received </w:t>
      </w:r>
      <w:r w:rsidR="009C3761">
        <w:t>CIG awards</w:t>
      </w:r>
      <w:r>
        <w:t xml:space="preserve"> in FY 2020 and have demonstrated substantial progress toward meeting the objectives described in an approved consortium’s application.  </w:t>
      </w:r>
    </w:p>
    <w:p w14:paraId="314126B5" w14:textId="77777777" w:rsidR="00C82874" w:rsidRDefault="00C82874" w:rsidP="00C82874">
      <w:pPr>
        <w:pStyle w:val="BodyTextIndent2"/>
        <w:spacing w:after="0" w:line="240" w:lineRule="auto"/>
        <w:ind w:left="0"/>
      </w:pPr>
    </w:p>
    <w:p w14:paraId="5459571C" w14:textId="3B75CCDE" w:rsidR="00C82874" w:rsidRDefault="00C82874" w:rsidP="00713E64">
      <w:pPr>
        <w:pStyle w:val="BodyTextIndent2"/>
        <w:spacing w:after="0" w:line="240" w:lineRule="auto"/>
        <w:ind w:left="0"/>
      </w:pPr>
      <w:r>
        <w:t xml:space="preserve">An SEA that participates in a consortium deemed to be of sufficient high quality with regard to the program’s selection criteria specified in this application package will receive only one incentive grant award per year regardless of the number of consortia in which it participates. The amount of an SEA’s incentive grant award will be calculated on the basis of a two-tiered formula in which SEAs whose MEP allocations are $1 million or less will, in general, receive a grant award that is twice the amount of the award provided to SEAs whose MEP allocations are greater than $1 million.  Within each tier, awards will be of equal size.  However, no SEA will receive an incentive grant award that exceeds the amount of its Title I, Part C, MEP formula grant or $250,000, whichever is less.      </w:t>
      </w:r>
    </w:p>
    <w:p w14:paraId="05DF8EE3" w14:textId="77777777" w:rsidR="00C82874" w:rsidRDefault="00C82874" w:rsidP="00C82874">
      <w:pPr>
        <w:pStyle w:val="BodyTextIndent2"/>
        <w:spacing w:after="0" w:line="240" w:lineRule="auto"/>
        <w:ind w:left="0"/>
      </w:pPr>
    </w:p>
    <w:p w14:paraId="026FA97D" w14:textId="332155A9" w:rsidR="00C82874" w:rsidRDefault="00B42C77" w:rsidP="00713E64">
      <w:pPr>
        <w:pStyle w:val="BodyTextIndent2"/>
        <w:spacing w:after="0" w:line="240" w:lineRule="auto"/>
        <w:ind w:left="0"/>
      </w:pPr>
      <w:r w:rsidRPr="007F1489">
        <w:t xml:space="preserve">The Department estimates that </w:t>
      </w:r>
      <w:r w:rsidRPr="00D45814">
        <w:t>FY 20</w:t>
      </w:r>
      <w:r w:rsidR="00683FDC">
        <w:t>20</w:t>
      </w:r>
      <w:r w:rsidRPr="00D45814">
        <w:t xml:space="preserve"> award</w:t>
      </w:r>
      <w:r>
        <w:t>s</w:t>
      </w:r>
      <w:r w:rsidRPr="00D45814">
        <w:t xml:space="preserve"> </w:t>
      </w:r>
      <w:r w:rsidRPr="004446AB">
        <w:t>w</w:t>
      </w:r>
      <w:r>
        <w:t>ill</w:t>
      </w:r>
      <w:r w:rsidRPr="004446AB">
        <w:t xml:space="preserve"> </w:t>
      </w:r>
      <w:r>
        <w:t>range from $50,000 to $150,000.</w:t>
      </w:r>
      <w:r w:rsidRPr="00D45814">
        <w:t xml:space="preserve"> </w:t>
      </w:r>
      <w:r>
        <w:t xml:space="preserve"> </w:t>
      </w:r>
      <w:r w:rsidR="00C82874" w:rsidRPr="00D45814">
        <w:t>The actual size of an SEA’s award will depend on the number of successful SEA applications and the size of the SEA’s MEP formula grant allocation</w:t>
      </w:r>
      <w:r w:rsidR="00C82874" w:rsidRPr="007F1489">
        <w:t>.</w:t>
      </w:r>
      <w:r w:rsidR="00C82874">
        <w:t xml:space="preserve">  </w:t>
      </w:r>
    </w:p>
    <w:p w14:paraId="055F4056" w14:textId="77777777" w:rsidR="00C82874" w:rsidRDefault="00C82874" w:rsidP="00C82874">
      <w:pPr>
        <w:pStyle w:val="BodyTextIndent2"/>
        <w:spacing w:before="9" w:after="0" w:line="240" w:lineRule="auto"/>
        <w:ind w:left="0"/>
      </w:pPr>
    </w:p>
    <w:p w14:paraId="0F1C8BA0" w14:textId="0632CB53" w:rsidR="00C82874" w:rsidRDefault="00C82874" w:rsidP="00C82874">
      <w:pPr>
        <w:pStyle w:val="BodyTextIndent2"/>
        <w:spacing w:before="9" w:after="0" w:line="240" w:lineRule="auto"/>
        <w:ind w:left="0"/>
      </w:pPr>
      <w:r>
        <w:t>SEAs in consortia receiving awards must implement the activities described in their project applications as a condition of their receipt of funds</w:t>
      </w:r>
      <w:r w:rsidR="00683FDC">
        <w:t>.</w:t>
      </w:r>
      <w:r>
        <w:t xml:space="preserve"> </w:t>
      </w:r>
      <w:r w:rsidR="00DF5A8A">
        <w:t>CIG</w:t>
      </w:r>
      <w:r>
        <w:t xml:space="preserve"> awards are treated as additional funds available to the SEA under the MEP State formula grant program.  Awarded funds may be used </w:t>
      </w:r>
      <w:r>
        <w:lastRenderedPageBreak/>
        <w:t xml:space="preserve">to implement the approved consortium activities, or to carry out any other activities authorized under the MEP.  </w:t>
      </w:r>
    </w:p>
    <w:p w14:paraId="47E656EF" w14:textId="77777777" w:rsidR="00AA3ABC" w:rsidRDefault="00AA3ABC" w:rsidP="00713E64">
      <w:pPr>
        <w:pStyle w:val="BodyTextIndent2"/>
        <w:spacing w:before="9" w:after="0" w:line="240" w:lineRule="auto"/>
        <w:ind w:left="0"/>
      </w:pPr>
    </w:p>
    <w:p w14:paraId="726CC215" w14:textId="20213EAA" w:rsidR="00AA3ABC" w:rsidRPr="00D60057" w:rsidRDefault="00AA3ABC" w:rsidP="00D60057">
      <w:pPr>
        <w:pStyle w:val="Heading2"/>
        <w:rPr>
          <w:b/>
          <w:bCs/>
        </w:rPr>
      </w:pPr>
      <w:bookmarkStart w:id="22" w:name="_Toc33558576"/>
      <w:r w:rsidRPr="00D60057">
        <w:rPr>
          <w:rFonts w:ascii="Times New Roman" w:hAnsi="Times New Roman" w:cs="Times New Roman"/>
          <w:b/>
          <w:bCs/>
          <w:color w:val="auto"/>
        </w:rPr>
        <w:t>Duration of Funding Period</w:t>
      </w:r>
      <w:bookmarkEnd w:id="22"/>
      <w:r w:rsidRPr="00D60057">
        <w:rPr>
          <w:rFonts w:ascii="Times New Roman" w:hAnsi="Times New Roman" w:cs="Times New Roman"/>
          <w:b/>
          <w:bCs/>
          <w:color w:val="auto"/>
        </w:rPr>
        <w:t xml:space="preserve"> </w:t>
      </w:r>
    </w:p>
    <w:p w14:paraId="366DC9DD" w14:textId="77777777" w:rsidR="00AA3ABC" w:rsidRPr="00713E64" w:rsidRDefault="00AA3ABC" w:rsidP="00AA3ABC">
      <w:pPr>
        <w:ind w:right="-180"/>
        <w:rPr>
          <w:b/>
          <w:bCs/>
          <w:i/>
          <w:iCs/>
          <w:sz w:val="16"/>
          <w:szCs w:val="16"/>
        </w:rPr>
      </w:pPr>
    </w:p>
    <w:p w14:paraId="41F1D5BD" w14:textId="65AEF4E9" w:rsidR="004F7E41" w:rsidRPr="006119E3" w:rsidRDefault="00AA3ABC" w:rsidP="00AA3ABC">
      <w:r w:rsidRPr="00A83611">
        <w:t xml:space="preserve">The Department expects to make initial awards under the MEP </w:t>
      </w:r>
      <w:r w:rsidR="00DF5A8A">
        <w:t>CIG</w:t>
      </w:r>
      <w:r w:rsidRPr="00A83611">
        <w:t xml:space="preserve"> program </w:t>
      </w:r>
      <w:r w:rsidR="00F66A2C">
        <w:t xml:space="preserve">in </w:t>
      </w:r>
      <w:r>
        <w:t>July 2020</w:t>
      </w:r>
      <w:r w:rsidRPr="00A83611">
        <w:t xml:space="preserve">.  The initial award period will run through September </w:t>
      </w:r>
      <w:r w:rsidRPr="00C005AB">
        <w:t xml:space="preserve">30, </w:t>
      </w:r>
      <w:r>
        <w:t>2021</w:t>
      </w:r>
      <w:r w:rsidRPr="00F12519">
        <w:t>.</w:t>
      </w:r>
      <w:r>
        <w:t xml:space="preserve">  Because the Department awards </w:t>
      </w:r>
      <w:r w:rsidR="00717568">
        <w:t>CIG</w:t>
      </w:r>
      <w:r>
        <w:t xml:space="preserve"> funds as additional funds available under the MEP State formula grant program, SEAs have an additional twelve months as permitted by the “Tydings Amendment” (section 421(b) of the General Education Provisions Act, as amended) to obligate these awards.  </w:t>
      </w:r>
      <w:r w:rsidRPr="00F73DFC">
        <w:t>Thus, any FY 20</w:t>
      </w:r>
      <w:r>
        <w:t>20</w:t>
      </w:r>
      <w:r w:rsidRPr="00F73DFC">
        <w:t xml:space="preserve"> </w:t>
      </w:r>
      <w:r w:rsidR="00717568">
        <w:t>CIG</w:t>
      </w:r>
      <w:r w:rsidRPr="00F73DFC">
        <w:t xml:space="preserve"> funds that are not obligated by </w:t>
      </w:r>
      <w:r w:rsidRPr="00C005AB">
        <w:t>September 30, 20</w:t>
      </w:r>
      <w:r>
        <w:t>21</w:t>
      </w:r>
      <w:r w:rsidRPr="00F73DFC">
        <w:t xml:space="preserve">, remain available for obligation </w:t>
      </w:r>
      <w:r w:rsidRPr="00D40DA5">
        <w:t xml:space="preserve">until </w:t>
      </w:r>
      <w:r w:rsidRPr="00C005AB">
        <w:t>September 30, 20</w:t>
      </w:r>
      <w:r>
        <w:t>22</w:t>
      </w:r>
      <w:r w:rsidRPr="00F73DFC">
        <w:t>.  Similarly, second project year funding (to be awarded in FY 20</w:t>
      </w:r>
      <w:r>
        <w:t>21</w:t>
      </w:r>
      <w:r w:rsidRPr="00F73DFC">
        <w:t xml:space="preserve">) will be available for obligation until </w:t>
      </w:r>
      <w:r w:rsidRPr="00C005AB">
        <w:t>September 30, 20</w:t>
      </w:r>
      <w:r>
        <w:t>23</w:t>
      </w:r>
      <w:r w:rsidRPr="00D40DA5">
        <w:t>; and, third project year funding (to be awarded in FY 20</w:t>
      </w:r>
      <w:r>
        <w:t>2</w:t>
      </w:r>
      <w:r w:rsidR="00AB27B8">
        <w:t>2</w:t>
      </w:r>
      <w:r w:rsidRPr="00D40DA5">
        <w:t xml:space="preserve">) will be available for obligation until </w:t>
      </w:r>
      <w:r w:rsidRPr="00C005AB">
        <w:t>September 30, 20</w:t>
      </w:r>
      <w:r>
        <w:t>24.</w:t>
      </w:r>
    </w:p>
    <w:p w14:paraId="3F3CD4C1" w14:textId="77777777" w:rsidR="00AA3ABC" w:rsidRDefault="00AA3ABC" w:rsidP="00AA3ABC"/>
    <w:p w14:paraId="5B311736" w14:textId="5E0FB4CA" w:rsidR="0072435D" w:rsidRPr="00D60057" w:rsidRDefault="004F7E41" w:rsidP="00D60057">
      <w:pPr>
        <w:pStyle w:val="Heading2"/>
        <w:rPr>
          <w:b/>
          <w:bCs/>
        </w:rPr>
      </w:pPr>
      <w:bookmarkStart w:id="23" w:name="_Toc33558577"/>
      <w:r w:rsidRPr="00D60057">
        <w:rPr>
          <w:rFonts w:ascii="Times New Roman" w:hAnsi="Times New Roman" w:cs="Times New Roman"/>
          <w:b/>
          <w:bCs/>
          <w:color w:val="auto"/>
        </w:rPr>
        <w:t>Definitions</w:t>
      </w:r>
      <w:bookmarkEnd w:id="23"/>
      <w:r w:rsidRPr="00D60057">
        <w:rPr>
          <w:rFonts w:ascii="Times New Roman" w:hAnsi="Times New Roman" w:cs="Times New Roman"/>
          <w:b/>
          <w:bCs/>
          <w:color w:val="auto"/>
        </w:rPr>
        <w:t xml:space="preserve"> </w:t>
      </w:r>
    </w:p>
    <w:p w14:paraId="1B979BA7" w14:textId="223B0939" w:rsidR="004F7E41" w:rsidRDefault="004F7E41" w:rsidP="0072435D">
      <w:pPr>
        <w:rPr>
          <w:sz w:val="16"/>
          <w:szCs w:val="16"/>
        </w:rPr>
      </w:pPr>
    </w:p>
    <w:p w14:paraId="07CD2F50" w14:textId="43A6FF24" w:rsidR="004F7E41" w:rsidRDefault="004F7E41" w:rsidP="004F7E41">
      <w:r w:rsidRPr="00713E64">
        <w:t>The following definitions apply to this competition</w:t>
      </w:r>
      <w:r w:rsidR="008714C2" w:rsidRPr="00713E64">
        <w:t>.</w:t>
      </w:r>
      <w:r w:rsidRPr="00713E64">
        <w:t xml:space="preserve"> </w:t>
      </w:r>
    </w:p>
    <w:p w14:paraId="7896E908" w14:textId="77777777" w:rsidR="00AB27B8" w:rsidRPr="00713E64" w:rsidRDefault="00AB27B8" w:rsidP="004F7E41"/>
    <w:p w14:paraId="491AA169" w14:textId="3A6C828C" w:rsidR="004F7E41" w:rsidRPr="00713E64" w:rsidRDefault="004F7E41" w:rsidP="004F7E41">
      <w:r w:rsidRPr="00D60057">
        <w:rPr>
          <w:b/>
          <w:bCs/>
          <w:i/>
          <w:iCs/>
        </w:rPr>
        <w:t>Computer science</w:t>
      </w:r>
      <w:r w:rsidRPr="00713E64">
        <w:t xml:space="preserve"> means the study of computers and algorithmic processes and includes the study of computing principles and theories, computational thinking, computer hardware, software design, coding, analytics, and computer applications.  Computer science often includes computer programming or coding as a tool to create software, including applications, games, Web sites, and tools to manage or manipulate data; or development and management of computer hardware and the other electronics related to sharing, securing, and using digital information.  In addition to coding, the expanding field of computer science emphasizes computational thinking and interdisciplinary problem-solving to equip students with the skills and abilities necessary to apply computation in our digital world.  Computer science does not include using a computer for everyday activities, such as browsing the internet; use of tools like word processing, spreadsheets, or presentation software; or using computers in the study and exploration of unrelated subjects.</w:t>
      </w:r>
    </w:p>
    <w:p w14:paraId="6FD9173D" w14:textId="765D6BF4" w:rsidR="008714C2" w:rsidRPr="00713E64" w:rsidRDefault="008714C2" w:rsidP="004F7E41"/>
    <w:p w14:paraId="790365F3" w14:textId="78524D60" w:rsidR="008714C2" w:rsidRPr="00713E64" w:rsidRDefault="008714C2" w:rsidP="004F7E41">
      <w:r w:rsidRPr="00713E64">
        <w:t xml:space="preserve">The definition of “computer science” is from the Supplemental Priorities. </w:t>
      </w:r>
    </w:p>
    <w:p w14:paraId="32CE9666" w14:textId="77777777" w:rsidR="008714C2" w:rsidRPr="00713E64" w:rsidRDefault="008714C2" w:rsidP="004F7E41"/>
    <w:p w14:paraId="5F4D2CAB" w14:textId="68ECD3E0" w:rsidR="004F7E41" w:rsidRDefault="004F7E41" w:rsidP="004F7E41">
      <w:r w:rsidRPr="00D60057">
        <w:rPr>
          <w:b/>
          <w:bCs/>
          <w:i/>
          <w:iCs/>
        </w:rPr>
        <w:t>Demonstrates a Rationale</w:t>
      </w:r>
      <w:r w:rsidRPr="00713E64">
        <w:t xml:space="preserve"> means a key project component included in the project’s logic model is informed by research or evaluation findings that suggest the project component is likely to improve relevant outcomes.</w:t>
      </w:r>
    </w:p>
    <w:p w14:paraId="60892E3C" w14:textId="09BFA94A" w:rsidR="00AB27B8" w:rsidRDefault="00AB27B8" w:rsidP="004F7E41"/>
    <w:p w14:paraId="37E7BA83" w14:textId="03F66C9C" w:rsidR="00AB27B8" w:rsidRPr="00713E64" w:rsidRDefault="00AB27B8" w:rsidP="00AB27B8">
      <w:r w:rsidRPr="00713E64">
        <w:t>The definition of “demonstrates a rationale” is from 34 CFR 77.1(c).</w:t>
      </w:r>
    </w:p>
    <w:p w14:paraId="1B17455B" w14:textId="66CC7FF5" w:rsidR="000B6A90" w:rsidRDefault="000B6A90" w:rsidP="00AB27B8"/>
    <w:p w14:paraId="387128E3" w14:textId="77777777" w:rsidR="000B6A90" w:rsidRPr="00713E64" w:rsidRDefault="000B6A90" w:rsidP="000B6A90">
      <w:r w:rsidRPr="00D60057">
        <w:rPr>
          <w:b/>
          <w:bCs/>
          <w:i/>
          <w:iCs/>
        </w:rPr>
        <w:t>Evidence-based</w:t>
      </w:r>
      <w:r w:rsidRPr="00713E64">
        <w:t xml:space="preserve"> means the proposed project component is supported by one or more of strong evidence, moderate evidence, promising evidence, or evidence that demonstrates a rationale.</w:t>
      </w:r>
    </w:p>
    <w:p w14:paraId="683A4E53" w14:textId="77777777" w:rsidR="000B6A90" w:rsidRPr="00713E64" w:rsidRDefault="000B6A90" w:rsidP="000B6A90"/>
    <w:p w14:paraId="1FDBB965" w14:textId="77777777" w:rsidR="000B6A90" w:rsidRDefault="000B6A90" w:rsidP="000B6A90">
      <w:r>
        <w:t>The definition of “evidence-based” is from section 34 CFR 77.1.</w:t>
      </w:r>
    </w:p>
    <w:p w14:paraId="18CE282B" w14:textId="77777777" w:rsidR="00AB27B8" w:rsidRPr="00713E64" w:rsidRDefault="00AB27B8" w:rsidP="004F7E41"/>
    <w:p w14:paraId="5020E56F" w14:textId="311FBA1E" w:rsidR="004F7E41" w:rsidRPr="00713E64" w:rsidRDefault="004F7E41" w:rsidP="004F7E41">
      <w:r w:rsidRPr="00D60057">
        <w:rPr>
          <w:b/>
          <w:bCs/>
          <w:i/>
          <w:iCs/>
        </w:rPr>
        <w:lastRenderedPageBreak/>
        <w:t>Recognized postsecondary credential</w:t>
      </w:r>
      <w:r w:rsidRPr="00713E64">
        <w:t xml:space="preserve"> means a credential consisting of an industry-recognized certificate or certification, a certificate of completion of an apprenticeship, a license recognized by the State involved or Federal Government, or an associate or baccalaureate degree.</w:t>
      </w:r>
    </w:p>
    <w:p w14:paraId="2115D93E" w14:textId="77777777" w:rsidR="00717568" w:rsidRPr="00713E64" w:rsidRDefault="00717568" w:rsidP="004F7E41"/>
    <w:p w14:paraId="435173BD" w14:textId="326960B5" w:rsidR="00200672" w:rsidRDefault="00200672" w:rsidP="00200672">
      <w:r w:rsidRPr="00713E64" w:rsidDel="00AB27B8">
        <w:t>The definition of “recognized postsecondary credential” is from section 3(52) of the Workforce Innovation and Opportunity Act.</w:t>
      </w:r>
    </w:p>
    <w:p w14:paraId="0FAFD4CD" w14:textId="77777777" w:rsidR="00FE308C" w:rsidRPr="00713E64" w:rsidDel="00AB27B8" w:rsidRDefault="00FE308C" w:rsidP="00200672"/>
    <w:p w14:paraId="641E6A08" w14:textId="3BA1EF22" w:rsidR="004F7E41" w:rsidRPr="00713E64" w:rsidRDefault="004F7E41" w:rsidP="004F7E41">
      <w:r w:rsidRPr="00D60057">
        <w:rPr>
          <w:b/>
          <w:bCs/>
          <w:i/>
          <w:iCs/>
        </w:rPr>
        <w:t>Regular high school diploma</w:t>
      </w:r>
      <w:r w:rsidRPr="00713E64">
        <w:t xml:space="preserve"> means the standard high school diploma awarded to the preponderance of students in the State that is fully aligned with State standards, or a higher diploma, except that a regular high school diploma shall not be aligned to the alternate academic achievement standards described in section 1111(b)(1)(E); and does not include a recognized equivalent of a diploma, such as a general equivalency diploma, certificate of completion, certificate of attendance, or similar lesser credential. </w:t>
      </w:r>
    </w:p>
    <w:p w14:paraId="4E5FCA5C" w14:textId="4BE3118C" w:rsidR="008714C2" w:rsidRPr="00713E64" w:rsidRDefault="008714C2" w:rsidP="004F7E41"/>
    <w:p w14:paraId="612517CD" w14:textId="1901C30C" w:rsidR="008714C2" w:rsidRPr="00713E64" w:rsidRDefault="008714C2" w:rsidP="004F7E41">
      <w:r w:rsidRPr="00713E64">
        <w:t>The definition of “regular high school diploma” is from 8101(43) of the ESEA.</w:t>
      </w:r>
    </w:p>
    <w:p w14:paraId="73A45B41" w14:textId="2C6B203F" w:rsidR="008714C2" w:rsidRDefault="008714C2" w:rsidP="004F7E41"/>
    <w:p w14:paraId="24C0E316" w14:textId="77777777" w:rsidR="00846AA9" w:rsidRPr="00713E64" w:rsidRDefault="00846AA9" w:rsidP="004F7E41"/>
    <w:p w14:paraId="3CF4901E" w14:textId="7971941E" w:rsidR="008B758B" w:rsidRDefault="006D2550" w:rsidP="00D60057">
      <w:pPr>
        <w:pStyle w:val="Heading2"/>
        <w:rPr>
          <w:rFonts w:ascii="Times New Roman" w:hAnsi="Times New Roman" w:cs="Times New Roman"/>
          <w:b/>
          <w:color w:val="auto"/>
        </w:rPr>
      </w:pPr>
      <w:bookmarkStart w:id="24" w:name="_Toc33558578"/>
      <w:r w:rsidRPr="00D60057">
        <w:rPr>
          <w:rFonts w:ascii="Times New Roman" w:hAnsi="Times New Roman" w:cs="Times New Roman"/>
          <w:b/>
          <w:bCs/>
          <w:color w:val="auto"/>
        </w:rPr>
        <w:t>Frequently Asked Questions</w:t>
      </w:r>
      <w:bookmarkEnd w:id="24"/>
    </w:p>
    <w:p w14:paraId="73ABF4DE" w14:textId="26DDD063" w:rsidR="00A062B9" w:rsidRDefault="00A062B9" w:rsidP="00A062B9"/>
    <w:p w14:paraId="25085DC1" w14:textId="77C5C99F" w:rsidR="006D2550" w:rsidRDefault="006D2550" w:rsidP="006D2550">
      <w:pPr>
        <w:rPr>
          <w:b/>
          <w:bCs/>
        </w:rPr>
      </w:pPr>
      <w:r w:rsidRPr="00492A13">
        <w:rPr>
          <w:b/>
          <w:bCs/>
        </w:rPr>
        <w:t>Q:</w:t>
      </w:r>
      <w:r w:rsidR="00967FD0">
        <w:rPr>
          <w:b/>
          <w:bCs/>
        </w:rPr>
        <w:tab/>
      </w:r>
      <w:r w:rsidRPr="00492A13">
        <w:rPr>
          <w:b/>
          <w:bCs/>
        </w:rPr>
        <w:t>How many Absolute Priorities must my application address?</w:t>
      </w:r>
    </w:p>
    <w:p w14:paraId="64D89812" w14:textId="77777777" w:rsidR="00560E2D" w:rsidRPr="00492A13" w:rsidRDefault="00560E2D" w:rsidP="006D2550"/>
    <w:p w14:paraId="4D016E22" w14:textId="3D0CD6E1" w:rsidR="006D2550" w:rsidRDefault="006D2550" w:rsidP="006D2550">
      <w:r w:rsidRPr="00492A13">
        <w:t>A:</w:t>
      </w:r>
      <w:r w:rsidR="00967FD0">
        <w:tab/>
      </w:r>
      <w:r w:rsidRPr="00492A13">
        <w:t xml:space="preserve">The application must address at least </w:t>
      </w:r>
      <w:r w:rsidRPr="00D60057">
        <w:t>one</w:t>
      </w:r>
      <w:r w:rsidRPr="00492A13">
        <w:t xml:space="preserve"> </w:t>
      </w:r>
      <w:r w:rsidR="00AB27B8">
        <w:t xml:space="preserve">of the three </w:t>
      </w:r>
      <w:r w:rsidRPr="00492A13">
        <w:t>Absolute Priorit</w:t>
      </w:r>
      <w:r w:rsidR="00AB27B8">
        <w:t>ies described in the NIA</w:t>
      </w:r>
      <w:r w:rsidRPr="00492A13">
        <w:t>.</w:t>
      </w:r>
    </w:p>
    <w:p w14:paraId="4AEAF0F5" w14:textId="77777777" w:rsidR="006D2550" w:rsidRDefault="006D2550" w:rsidP="006D2550"/>
    <w:p w14:paraId="322AC258" w14:textId="309C5247" w:rsidR="006D2550" w:rsidRDefault="006D2550" w:rsidP="006D2550">
      <w:pPr>
        <w:rPr>
          <w:b/>
          <w:bCs/>
        </w:rPr>
      </w:pPr>
      <w:r>
        <w:rPr>
          <w:b/>
          <w:bCs/>
        </w:rPr>
        <w:t xml:space="preserve">Q: </w:t>
      </w:r>
      <w:r w:rsidR="00967FD0">
        <w:rPr>
          <w:b/>
          <w:bCs/>
        </w:rPr>
        <w:tab/>
      </w:r>
      <w:r>
        <w:rPr>
          <w:b/>
          <w:bCs/>
        </w:rPr>
        <w:t>Can my application receive more points by addressing more than one Competitive Preference Priority?</w:t>
      </w:r>
    </w:p>
    <w:p w14:paraId="7133C19A" w14:textId="77777777" w:rsidR="00560E2D" w:rsidRDefault="00560E2D" w:rsidP="006D2550">
      <w:pPr>
        <w:rPr>
          <w:b/>
          <w:bCs/>
        </w:rPr>
      </w:pPr>
    </w:p>
    <w:p w14:paraId="2D6E6D8E" w14:textId="780D2DC7" w:rsidR="006D2550" w:rsidRDefault="006D2550" w:rsidP="006D2550">
      <w:r>
        <w:rPr>
          <w:bCs/>
        </w:rPr>
        <w:t xml:space="preserve">A: </w:t>
      </w:r>
      <w:r w:rsidR="00967FD0">
        <w:rPr>
          <w:bCs/>
        </w:rPr>
        <w:tab/>
      </w:r>
      <w:r w:rsidR="00717568">
        <w:rPr>
          <w:bCs/>
        </w:rPr>
        <w:t xml:space="preserve">No. </w:t>
      </w:r>
      <w:r>
        <w:rPr>
          <w:bCs/>
        </w:rPr>
        <w:t xml:space="preserve">The Department </w:t>
      </w:r>
      <w:r w:rsidRPr="00884474">
        <w:rPr>
          <w:bCs/>
        </w:rPr>
        <w:t xml:space="preserve">may award an additional 10 points to an application that meets one of the competitive preference priorities.  An applicant </w:t>
      </w:r>
      <w:r w:rsidRPr="00A37C46">
        <w:rPr>
          <w:bCs/>
          <w:u w:val="single"/>
        </w:rPr>
        <w:t>may not</w:t>
      </w:r>
      <w:r w:rsidRPr="00884474">
        <w:rPr>
          <w:bCs/>
        </w:rPr>
        <w:t xml:space="preserve"> earn more than 10 competitive preference points regardless of the number of competitive preference priorities it chooses to address.</w:t>
      </w:r>
      <w:r w:rsidR="00AB27B8" w:rsidRPr="00AB27B8">
        <w:t xml:space="preserve"> </w:t>
      </w:r>
      <w:r w:rsidR="00717568" w:rsidRPr="009A1ECC">
        <w:t xml:space="preserve">If an applicant addresses more than one competitive preference priority, </w:t>
      </w:r>
      <w:r w:rsidR="00717568">
        <w:t xml:space="preserve">readers will score the </w:t>
      </w:r>
      <w:r w:rsidR="00717568" w:rsidRPr="009A1ECC">
        <w:t>first competitive preference priority identified in the abstract section of the application.</w:t>
      </w:r>
    </w:p>
    <w:p w14:paraId="6FF7E740" w14:textId="3E2B5A4A" w:rsidR="00560E2D" w:rsidRDefault="00560E2D" w:rsidP="006D2550"/>
    <w:p w14:paraId="782A228C" w14:textId="4CD35465" w:rsidR="00560E2D" w:rsidRPr="007D3796" w:rsidRDefault="00560E2D" w:rsidP="00560E2D">
      <w:pPr>
        <w:rPr>
          <w:b/>
          <w:bCs/>
        </w:rPr>
      </w:pPr>
      <w:r w:rsidRPr="007D3796">
        <w:rPr>
          <w:b/>
          <w:bCs/>
        </w:rPr>
        <w:t>Q.</w:t>
      </w:r>
      <w:r w:rsidRPr="007D3796">
        <w:rPr>
          <w:b/>
          <w:bCs/>
        </w:rPr>
        <w:tab/>
        <w:t>To what extent does an application have to address an absolute priority?</w:t>
      </w:r>
    </w:p>
    <w:p w14:paraId="037C572A" w14:textId="77777777" w:rsidR="00560E2D" w:rsidRDefault="00560E2D" w:rsidP="00560E2D"/>
    <w:p w14:paraId="542894F0" w14:textId="753698DA" w:rsidR="00560E2D" w:rsidRDefault="00560E2D" w:rsidP="00560E2D">
      <w:r>
        <w:t>A.</w:t>
      </w:r>
      <w:r>
        <w:tab/>
        <w:t xml:space="preserve">At least some of the proposed activities must address the absolute priority.  Applications may include other proposed activities including those that address the competitive preference or invitational priorities. </w:t>
      </w:r>
    </w:p>
    <w:p w14:paraId="4A92CCB2" w14:textId="7CC398E9" w:rsidR="00E41054" w:rsidRDefault="00E41054" w:rsidP="00560E2D"/>
    <w:p w14:paraId="5A726F4D" w14:textId="77777777" w:rsidR="00E41054" w:rsidRPr="002453C1" w:rsidRDefault="00E41054" w:rsidP="00E41054">
      <w:pPr>
        <w:rPr>
          <w:b/>
          <w:bCs/>
        </w:rPr>
      </w:pPr>
      <w:r w:rsidRPr="002453C1">
        <w:rPr>
          <w:b/>
          <w:bCs/>
        </w:rPr>
        <w:t>Q:</w:t>
      </w:r>
      <w:r w:rsidRPr="002453C1">
        <w:rPr>
          <w:b/>
          <w:bCs/>
        </w:rPr>
        <w:tab/>
        <w:t xml:space="preserve">What must grantees include in their </w:t>
      </w:r>
      <w:r>
        <w:rPr>
          <w:b/>
          <w:bCs/>
        </w:rPr>
        <w:t xml:space="preserve">CIG </w:t>
      </w:r>
      <w:r w:rsidRPr="002453C1">
        <w:rPr>
          <w:b/>
          <w:bCs/>
        </w:rPr>
        <w:t>application in order to be considered for an award?</w:t>
      </w:r>
    </w:p>
    <w:p w14:paraId="7324D5FB" w14:textId="77777777" w:rsidR="00E41054" w:rsidRPr="00C73E2B" w:rsidRDefault="00E41054" w:rsidP="00E41054"/>
    <w:p w14:paraId="49AF6CEC" w14:textId="77777777" w:rsidR="00FE1E6A" w:rsidRDefault="00E41054" w:rsidP="00E41054">
      <w:pPr>
        <w:pStyle w:val="CommentText"/>
        <w:rPr>
          <w:sz w:val="24"/>
          <w:szCs w:val="24"/>
        </w:rPr>
      </w:pPr>
      <w:r w:rsidRPr="002453C1">
        <w:rPr>
          <w:sz w:val="24"/>
          <w:szCs w:val="24"/>
        </w:rPr>
        <w:t>A:</w:t>
      </w:r>
      <w:r w:rsidRPr="002453C1">
        <w:rPr>
          <w:sz w:val="24"/>
          <w:szCs w:val="24"/>
        </w:rPr>
        <w:tab/>
      </w:r>
      <w:r>
        <w:rPr>
          <w:sz w:val="24"/>
          <w:szCs w:val="24"/>
        </w:rPr>
        <w:t>As described in the 2004 NFR, i</w:t>
      </w:r>
      <w:r w:rsidRPr="002453C1">
        <w:rPr>
          <w:sz w:val="24"/>
          <w:szCs w:val="24"/>
        </w:rPr>
        <w:t>n order for SEAs to be considered for incentive grants, a proposed consortium must address</w:t>
      </w:r>
      <w:r w:rsidR="00FE1E6A">
        <w:rPr>
          <w:sz w:val="24"/>
          <w:szCs w:val="24"/>
        </w:rPr>
        <w:t xml:space="preserve"> the following:</w:t>
      </w:r>
    </w:p>
    <w:p w14:paraId="29B3BF3E" w14:textId="4E460C30" w:rsidR="00FE1E6A" w:rsidRDefault="00FE1E6A" w:rsidP="00FE1E6A">
      <w:pPr>
        <w:pStyle w:val="CommentText"/>
        <w:numPr>
          <w:ilvl w:val="0"/>
          <w:numId w:val="77"/>
        </w:numPr>
        <w:rPr>
          <w:sz w:val="24"/>
          <w:szCs w:val="24"/>
        </w:rPr>
      </w:pPr>
      <w:r>
        <w:rPr>
          <w:sz w:val="24"/>
          <w:szCs w:val="24"/>
        </w:rPr>
        <w:t>A</w:t>
      </w:r>
      <w:r w:rsidR="00E41054" w:rsidRPr="002453C1">
        <w:rPr>
          <w:sz w:val="24"/>
          <w:szCs w:val="24"/>
        </w:rPr>
        <w:t xml:space="preserve">t least one </w:t>
      </w:r>
      <w:r w:rsidR="00E41054">
        <w:rPr>
          <w:sz w:val="24"/>
          <w:szCs w:val="24"/>
        </w:rPr>
        <w:t>of the three absolute priorities identified for this competition</w:t>
      </w:r>
      <w:r w:rsidR="000A7413">
        <w:rPr>
          <w:sz w:val="24"/>
          <w:szCs w:val="24"/>
        </w:rPr>
        <w:t>;</w:t>
      </w:r>
      <w:r w:rsidR="00E41054">
        <w:rPr>
          <w:sz w:val="24"/>
          <w:szCs w:val="24"/>
        </w:rPr>
        <w:t xml:space="preserve">  </w:t>
      </w:r>
    </w:p>
    <w:p w14:paraId="6655AFE1" w14:textId="53F41A16" w:rsidR="00FE1E6A" w:rsidRPr="00FE1E6A" w:rsidRDefault="00FE1E6A" w:rsidP="00FE1E6A">
      <w:pPr>
        <w:pStyle w:val="CommentText"/>
        <w:numPr>
          <w:ilvl w:val="0"/>
          <w:numId w:val="77"/>
        </w:numPr>
        <w:rPr>
          <w:sz w:val="24"/>
          <w:szCs w:val="24"/>
        </w:rPr>
      </w:pPr>
      <w:r w:rsidRPr="00FE1E6A">
        <w:rPr>
          <w:sz w:val="24"/>
          <w:szCs w:val="24"/>
        </w:rPr>
        <w:lastRenderedPageBreak/>
        <w:t xml:space="preserve">The identity of the lead SEA for the consortium, and of each other SEA or entity participating in the consortium; </w:t>
      </w:r>
    </w:p>
    <w:p w14:paraId="1648972D" w14:textId="4094BEDE" w:rsidR="00FE1E6A" w:rsidRPr="00FE1E6A" w:rsidRDefault="00FE1E6A" w:rsidP="00FE1E6A">
      <w:pPr>
        <w:pStyle w:val="CommentText"/>
        <w:numPr>
          <w:ilvl w:val="0"/>
          <w:numId w:val="77"/>
        </w:numPr>
        <w:rPr>
          <w:sz w:val="24"/>
          <w:szCs w:val="24"/>
        </w:rPr>
      </w:pPr>
      <w:r w:rsidRPr="00FE1E6A">
        <w:rPr>
          <w:sz w:val="24"/>
          <w:szCs w:val="24"/>
        </w:rPr>
        <w:t>The goals and measurable outcomes of the consortium, and the activities that each participating SEA or entity in the consortium will conduct during each project year to improve the delivery of services to migratory children whose education is interrupted;</w:t>
      </w:r>
    </w:p>
    <w:p w14:paraId="2BEEB4CC" w14:textId="6A43D8EC" w:rsidR="00FE1E6A" w:rsidRPr="00FE1E6A" w:rsidRDefault="00FE1E6A" w:rsidP="00FE1E6A">
      <w:pPr>
        <w:pStyle w:val="CommentText"/>
        <w:numPr>
          <w:ilvl w:val="0"/>
          <w:numId w:val="77"/>
        </w:numPr>
        <w:rPr>
          <w:sz w:val="24"/>
          <w:szCs w:val="24"/>
        </w:rPr>
      </w:pPr>
      <w:r w:rsidRPr="00FE1E6A">
        <w:rPr>
          <w:sz w:val="24"/>
          <w:szCs w:val="24"/>
        </w:rPr>
        <w:t>A</w:t>
      </w:r>
      <w:r>
        <w:rPr>
          <w:sz w:val="24"/>
          <w:szCs w:val="24"/>
        </w:rPr>
        <w:t>n</w:t>
      </w:r>
      <w:r w:rsidRPr="00FE1E6A">
        <w:rPr>
          <w:sz w:val="24"/>
          <w:szCs w:val="24"/>
        </w:rPr>
        <w:t xml:space="preserve"> explanation of the need for and value of the proposed consortium to each participating SEA, and of how the proposed consortium will improve interstate or intrastate coordination of migrant education programs;</w:t>
      </w:r>
    </w:p>
    <w:p w14:paraId="464E07CF" w14:textId="4D22DF27" w:rsidR="00FE1E6A" w:rsidRPr="00FE1E6A" w:rsidRDefault="00FE1E6A" w:rsidP="00FE1E6A">
      <w:pPr>
        <w:pStyle w:val="CommentText"/>
        <w:numPr>
          <w:ilvl w:val="0"/>
          <w:numId w:val="77"/>
        </w:numPr>
        <w:rPr>
          <w:sz w:val="24"/>
          <w:szCs w:val="24"/>
        </w:rPr>
      </w:pPr>
      <w:r w:rsidRPr="00FE1E6A">
        <w:rPr>
          <w:sz w:val="24"/>
          <w:szCs w:val="24"/>
        </w:rPr>
        <w:t xml:space="preserve">A description of the process each participating SEA will use for evaluating its progress in achieving the measurable outcomes of the consortium; and </w:t>
      </w:r>
    </w:p>
    <w:p w14:paraId="2D4BBBD9" w14:textId="7B7A881F" w:rsidR="00FE1E6A" w:rsidRDefault="00FE1E6A" w:rsidP="00FE1E6A">
      <w:pPr>
        <w:pStyle w:val="CommentText"/>
        <w:numPr>
          <w:ilvl w:val="0"/>
          <w:numId w:val="77"/>
        </w:numPr>
        <w:rPr>
          <w:sz w:val="24"/>
          <w:szCs w:val="24"/>
        </w:rPr>
      </w:pPr>
      <w:r w:rsidRPr="00FE1E6A">
        <w:rPr>
          <w:sz w:val="24"/>
          <w:szCs w:val="24"/>
        </w:rPr>
        <w:t>A signed statement from the Chief State School Officer (or his or her authorized representative) of each SEA that is participating in the proposed consortium of his or her SEA's commitment to implement its activities as described in the application</w:t>
      </w:r>
      <w:r>
        <w:rPr>
          <w:sz w:val="24"/>
          <w:szCs w:val="24"/>
        </w:rPr>
        <w:t xml:space="preserve">.   </w:t>
      </w:r>
    </w:p>
    <w:p w14:paraId="2ABF5B6C" w14:textId="77777777" w:rsidR="00E41054" w:rsidRDefault="00E41054" w:rsidP="00E41054">
      <w:pPr>
        <w:pStyle w:val="CommentText"/>
        <w:rPr>
          <w:sz w:val="24"/>
          <w:szCs w:val="24"/>
        </w:rPr>
      </w:pPr>
    </w:p>
    <w:p w14:paraId="0A2300C6" w14:textId="4B03A7AB" w:rsidR="00E41054" w:rsidRDefault="00FE1E6A" w:rsidP="00E41054">
      <w:pPr>
        <w:pStyle w:val="CommentText"/>
        <w:rPr>
          <w:sz w:val="24"/>
          <w:szCs w:val="24"/>
        </w:rPr>
      </w:pPr>
      <w:r>
        <w:rPr>
          <w:sz w:val="24"/>
          <w:szCs w:val="24"/>
        </w:rPr>
        <w:t>Number 2 is addressed through the cover sheet submitted in Part III of the application.  Number 6</w:t>
      </w:r>
      <w:r w:rsidR="00E41054">
        <w:rPr>
          <w:sz w:val="24"/>
          <w:szCs w:val="24"/>
        </w:rPr>
        <w:t xml:space="preserve"> </w:t>
      </w:r>
      <w:r>
        <w:rPr>
          <w:sz w:val="24"/>
          <w:szCs w:val="24"/>
        </w:rPr>
        <w:t xml:space="preserve">is submitted as part of Part </w:t>
      </w:r>
      <w:r w:rsidR="00D00EDC">
        <w:rPr>
          <w:sz w:val="24"/>
          <w:szCs w:val="24"/>
        </w:rPr>
        <w:t>I</w:t>
      </w:r>
      <w:r>
        <w:rPr>
          <w:sz w:val="24"/>
          <w:szCs w:val="24"/>
        </w:rPr>
        <w:t>V of the application.  Numbers 1 and 3</w:t>
      </w:r>
      <w:r w:rsidR="00B87B69">
        <w:rPr>
          <w:sz w:val="24"/>
          <w:szCs w:val="24"/>
        </w:rPr>
        <w:t>-</w:t>
      </w:r>
      <w:r>
        <w:rPr>
          <w:sz w:val="24"/>
          <w:szCs w:val="24"/>
        </w:rPr>
        <w:t xml:space="preserve">5 should be addressed </w:t>
      </w:r>
      <w:r w:rsidR="00E41054">
        <w:rPr>
          <w:sz w:val="24"/>
          <w:szCs w:val="24"/>
        </w:rPr>
        <w:t>as part of the consortium’s response to the selection criteria</w:t>
      </w:r>
      <w:r w:rsidR="00B87B69">
        <w:rPr>
          <w:sz w:val="24"/>
          <w:szCs w:val="24"/>
        </w:rPr>
        <w:t xml:space="preserve"> in Part III of the application. </w:t>
      </w:r>
      <w:r w:rsidR="00E41054" w:rsidRPr="002453C1">
        <w:rPr>
          <w:sz w:val="24"/>
          <w:szCs w:val="24"/>
        </w:rPr>
        <w:t xml:space="preserve"> </w:t>
      </w:r>
    </w:p>
    <w:p w14:paraId="33E69B3F" w14:textId="77777777" w:rsidR="00560E2D" w:rsidRDefault="00560E2D" w:rsidP="00560E2D"/>
    <w:p w14:paraId="0BAA03E1" w14:textId="26C506CC" w:rsidR="006D2550" w:rsidRPr="00492A13" w:rsidRDefault="006D2550" w:rsidP="006D2550">
      <w:r w:rsidRPr="00492A13">
        <w:rPr>
          <w:b/>
          <w:bCs/>
        </w:rPr>
        <w:t>Q:</w:t>
      </w:r>
      <w:r w:rsidR="00967FD0">
        <w:rPr>
          <w:b/>
          <w:bCs/>
        </w:rPr>
        <w:tab/>
      </w:r>
      <w:r w:rsidRPr="00492A13">
        <w:rPr>
          <w:b/>
          <w:bCs/>
        </w:rPr>
        <w:t xml:space="preserve">Which forms do Non-Lead </w:t>
      </w:r>
      <w:r w:rsidR="002453C1">
        <w:rPr>
          <w:b/>
          <w:bCs/>
        </w:rPr>
        <w:t>SEAs</w:t>
      </w:r>
      <w:r w:rsidR="002453C1" w:rsidRPr="00492A13">
        <w:rPr>
          <w:b/>
          <w:bCs/>
        </w:rPr>
        <w:t xml:space="preserve"> </w:t>
      </w:r>
      <w:r w:rsidRPr="00492A13">
        <w:rPr>
          <w:b/>
          <w:bCs/>
        </w:rPr>
        <w:t>submit</w:t>
      </w:r>
      <w:r w:rsidR="003A2B6A">
        <w:rPr>
          <w:b/>
          <w:bCs/>
        </w:rPr>
        <w:t xml:space="preserve"> and do they need to be submitted via Grants.gov</w:t>
      </w:r>
      <w:r w:rsidRPr="00492A13">
        <w:rPr>
          <w:b/>
          <w:bCs/>
        </w:rPr>
        <w:t>?</w:t>
      </w:r>
    </w:p>
    <w:p w14:paraId="6CDD8773" w14:textId="77777777" w:rsidR="002F0887" w:rsidRDefault="002F0887" w:rsidP="006D2550"/>
    <w:p w14:paraId="10EBBB45" w14:textId="664427BB" w:rsidR="00560E2D" w:rsidRDefault="006D2550" w:rsidP="006D2550">
      <w:r w:rsidRPr="00492A13">
        <w:t xml:space="preserve">A: </w:t>
      </w:r>
      <w:r w:rsidR="00967FD0">
        <w:tab/>
      </w:r>
      <w:r w:rsidRPr="00492A13">
        <w:t xml:space="preserve">Non-Lead </w:t>
      </w:r>
      <w:r w:rsidR="002453C1" w:rsidRPr="00492A13">
        <w:t>S</w:t>
      </w:r>
      <w:r w:rsidR="002453C1">
        <w:t>EAs</w:t>
      </w:r>
      <w:r w:rsidR="002453C1" w:rsidRPr="00492A13">
        <w:t xml:space="preserve"> </w:t>
      </w:r>
      <w:r w:rsidR="00560E2D">
        <w:t xml:space="preserve">must </w:t>
      </w:r>
      <w:r w:rsidR="00861FD3">
        <w:t xml:space="preserve">submit </w:t>
      </w:r>
      <w:r w:rsidR="00560E2D">
        <w:t>the following four document</w:t>
      </w:r>
      <w:r w:rsidR="00861FD3">
        <w:t>s</w:t>
      </w:r>
      <w:r w:rsidR="00D00EDC">
        <w:t>:</w:t>
      </w:r>
    </w:p>
    <w:p w14:paraId="722C4B8C" w14:textId="76CC90AF" w:rsidR="00560E2D" w:rsidRDefault="00560E2D" w:rsidP="00713E64">
      <w:pPr>
        <w:numPr>
          <w:ilvl w:val="1"/>
          <w:numId w:val="5"/>
        </w:numPr>
      </w:pPr>
      <w:r>
        <w:t>Signed Statement</w:t>
      </w:r>
    </w:p>
    <w:p w14:paraId="245300ED" w14:textId="364ED2BC" w:rsidR="00861FD3" w:rsidRPr="00492A13" w:rsidRDefault="006D2550" w:rsidP="00713E64">
      <w:pPr>
        <w:numPr>
          <w:ilvl w:val="1"/>
          <w:numId w:val="5"/>
        </w:numPr>
      </w:pPr>
      <w:r w:rsidRPr="00492A13">
        <w:t>Section 427 of the Department’s General Education Provisions Act (</w:t>
      </w:r>
      <w:r w:rsidRPr="00D60057">
        <w:t>GEPA</w:t>
      </w:r>
      <w:r w:rsidRPr="00492A13">
        <w:t>)</w:t>
      </w:r>
    </w:p>
    <w:p w14:paraId="2966A7D8" w14:textId="018D6420" w:rsidR="006D2550" w:rsidRPr="00AB27B8" w:rsidRDefault="00861FD3">
      <w:pPr>
        <w:numPr>
          <w:ilvl w:val="1"/>
          <w:numId w:val="5"/>
        </w:numPr>
      </w:pPr>
      <w:r w:rsidRPr="00861FD3">
        <w:t>Grants</w:t>
      </w:r>
      <w:r>
        <w:t>.g</w:t>
      </w:r>
      <w:r w:rsidRPr="00861FD3">
        <w:t>ov Lobbying Form – “Certification Regarding Lobbying” (ED 80-013 Form)</w:t>
      </w:r>
    </w:p>
    <w:p w14:paraId="6241C748" w14:textId="1F574A28" w:rsidR="006D2550" w:rsidRDefault="006D2550" w:rsidP="00713E64">
      <w:pPr>
        <w:numPr>
          <w:ilvl w:val="1"/>
          <w:numId w:val="5"/>
        </w:numPr>
      </w:pPr>
      <w:r w:rsidRPr="00D60057">
        <w:t>Disclosure of Lobbying</w:t>
      </w:r>
      <w:r w:rsidRPr="00492A13">
        <w:t xml:space="preserve"> Activity (SF LLL Form)</w:t>
      </w:r>
    </w:p>
    <w:p w14:paraId="72C4B400" w14:textId="77777777" w:rsidR="00861FD3" w:rsidRDefault="00861FD3" w:rsidP="00D60057">
      <w:pPr>
        <w:ind w:left="1440"/>
      </w:pPr>
    </w:p>
    <w:p w14:paraId="10870FBE" w14:textId="5464E90B" w:rsidR="006D2550" w:rsidRDefault="00861FD3">
      <w:r>
        <w:t>Non-Lead S</w:t>
      </w:r>
      <w:r w:rsidR="002453C1">
        <w:t>EAs</w:t>
      </w:r>
      <w:r>
        <w:t xml:space="preserve"> can submit these documents to the Lead </w:t>
      </w:r>
      <w:r w:rsidR="002453C1">
        <w:t xml:space="preserve">SEA </w:t>
      </w:r>
      <w:r>
        <w:t>for inclusion in the application</w:t>
      </w:r>
      <w:r w:rsidR="00472DD7">
        <w:t xml:space="preserve"> submitted vi</w:t>
      </w:r>
      <w:r w:rsidR="002453C1">
        <w:t>a</w:t>
      </w:r>
      <w:r w:rsidR="00472DD7">
        <w:t xml:space="preserve"> Grants.gov</w:t>
      </w:r>
      <w:r>
        <w:t xml:space="preserve"> or they can be submitted to the person listed as the Program Contact for this grant competition.  </w:t>
      </w:r>
      <w:r w:rsidR="007D07FB">
        <w:t xml:space="preserve">With the exception of the signed statements (see Application Instructions, Part </w:t>
      </w:r>
      <w:r w:rsidR="00D00EDC">
        <w:t>I</w:t>
      </w:r>
      <w:r w:rsidR="007D07FB">
        <w:t xml:space="preserve">V: </w:t>
      </w:r>
      <w:r w:rsidR="00D00EDC">
        <w:t>Other Attachments Form</w:t>
      </w:r>
      <w:r w:rsidR="007D07FB">
        <w:t xml:space="preserve"> for more information), these documents must be submitted by the application closing date identified in the NIA.  </w:t>
      </w:r>
      <w:r>
        <w:t xml:space="preserve">The Lead </w:t>
      </w:r>
      <w:r w:rsidR="002453C1">
        <w:t xml:space="preserve">SEA </w:t>
      </w:r>
      <w:r>
        <w:t>must submit these four documents as part of its application submission via Grants.gov</w:t>
      </w:r>
      <w:r w:rsidR="007D07FB">
        <w:t>.</w:t>
      </w:r>
      <w:r w:rsidR="00472DD7">
        <w:t xml:space="preserve"> </w:t>
      </w:r>
    </w:p>
    <w:p w14:paraId="2B0A29FF" w14:textId="77777777" w:rsidR="00472DD7" w:rsidRDefault="00472DD7" w:rsidP="00D60057"/>
    <w:p w14:paraId="2873A5CB" w14:textId="5FF19E91" w:rsidR="006D2550" w:rsidRDefault="006D2550" w:rsidP="006D2550">
      <w:pPr>
        <w:rPr>
          <w:b/>
          <w:bCs/>
        </w:rPr>
      </w:pPr>
      <w:r w:rsidRPr="00492A13">
        <w:rPr>
          <w:b/>
          <w:bCs/>
        </w:rPr>
        <w:t>Q:</w:t>
      </w:r>
      <w:r w:rsidR="00967FD0">
        <w:rPr>
          <w:b/>
          <w:bCs/>
        </w:rPr>
        <w:tab/>
      </w:r>
      <w:r w:rsidRPr="00492A13">
        <w:rPr>
          <w:b/>
          <w:bCs/>
        </w:rPr>
        <w:t>Do all states that participate in the consortium need to register in Grants.gov?</w:t>
      </w:r>
    </w:p>
    <w:p w14:paraId="535CFC9D" w14:textId="77777777" w:rsidR="002F73AF" w:rsidRPr="00492A13" w:rsidRDefault="002F73AF" w:rsidP="006D2550"/>
    <w:p w14:paraId="77AC384E" w14:textId="056C741E" w:rsidR="006D2550" w:rsidRPr="00A37C46" w:rsidRDefault="006D2550" w:rsidP="006D2550">
      <w:pPr>
        <w:rPr>
          <w:bCs/>
          <w:iCs/>
        </w:rPr>
      </w:pPr>
      <w:r w:rsidRPr="002A43F3">
        <w:rPr>
          <w:bCs/>
          <w:iCs/>
        </w:rPr>
        <w:t xml:space="preserve">A: </w:t>
      </w:r>
      <w:r w:rsidR="00967FD0">
        <w:rPr>
          <w:bCs/>
          <w:iCs/>
        </w:rPr>
        <w:tab/>
      </w:r>
      <w:r w:rsidRPr="00A37C46">
        <w:rPr>
          <w:bCs/>
          <w:iCs/>
        </w:rPr>
        <w:t>No</w:t>
      </w:r>
      <w:r w:rsidR="00560E2D">
        <w:rPr>
          <w:bCs/>
          <w:iCs/>
        </w:rPr>
        <w:t>.  O</w:t>
      </w:r>
      <w:r w:rsidRPr="00A37C46">
        <w:rPr>
          <w:bCs/>
          <w:iCs/>
        </w:rPr>
        <w:t xml:space="preserve">nly the Lead </w:t>
      </w:r>
      <w:r w:rsidR="002453C1">
        <w:rPr>
          <w:bCs/>
          <w:iCs/>
        </w:rPr>
        <w:t>SEA</w:t>
      </w:r>
      <w:r w:rsidR="002453C1" w:rsidRPr="00A37C46">
        <w:rPr>
          <w:bCs/>
          <w:iCs/>
        </w:rPr>
        <w:t xml:space="preserve"> </w:t>
      </w:r>
      <w:r w:rsidRPr="00A37C46">
        <w:rPr>
          <w:bCs/>
          <w:iCs/>
        </w:rPr>
        <w:t>submitting the application needs to register</w:t>
      </w:r>
      <w:r w:rsidR="007A0BD3">
        <w:rPr>
          <w:bCs/>
          <w:iCs/>
        </w:rPr>
        <w:t xml:space="preserve"> in grants.gov</w:t>
      </w:r>
      <w:r w:rsidRPr="00A37C46">
        <w:rPr>
          <w:bCs/>
          <w:iCs/>
        </w:rPr>
        <w:t>.</w:t>
      </w:r>
    </w:p>
    <w:p w14:paraId="24F90731" w14:textId="77777777" w:rsidR="006D2550" w:rsidRDefault="006D2550" w:rsidP="006D2550">
      <w:pPr>
        <w:ind w:left="360"/>
        <w:rPr>
          <w:b/>
          <w:bCs/>
          <w:iCs/>
        </w:rPr>
      </w:pPr>
    </w:p>
    <w:p w14:paraId="1120A7C2" w14:textId="5C1EA33A" w:rsidR="006D2550" w:rsidRPr="00492A13" w:rsidRDefault="00FC3AB1" w:rsidP="006D2550">
      <w:r w:rsidRPr="00492A13">
        <w:rPr>
          <w:b/>
          <w:bCs/>
        </w:rPr>
        <w:t>Q</w:t>
      </w:r>
      <w:r w:rsidR="006D2550" w:rsidRPr="00492A13">
        <w:rPr>
          <w:b/>
          <w:bCs/>
        </w:rPr>
        <w:t>:</w:t>
      </w:r>
      <w:r w:rsidR="00967FD0">
        <w:rPr>
          <w:b/>
          <w:bCs/>
        </w:rPr>
        <w:tab/>
      </w:r>
      <w:r w:rsidR="006D2550" w:rsidRPr="00492A13">
        <w:rPr>
          <w:b/>
          <w:bCs/>
        </w:rPr>
        <w:t xml:space="preserve">How early should </w:t>
      </w:r>
      <w:r w:rsidR="00F36EC4">
        <w:rPr>
          <w:b/>
          <w:bCs/>
        </w:rPr>
        <w:t xml:space="preserve">the Lead </w:t>
      </w:r>
      <w:r w:rsidR="002453C1">
        <w:rPr>
          <w:b/>
          <w:bCs/>
        </w:rPr>
        <w:t>SEA</w:t>
      </w:r>
      <w:r w:rsidR="002453C1" w:rsidRPr="00492A13">
        <w:rPr>
          <w:b/>
          <w:bCs/>
        </w:rPr>
        <w:t xml:space="preserve"> </w:t>
      </w:r>
      <w:r w:rsidR="006D2550" w:rsidRPr="00492A13">
        <w:rPr>
          <w:b/>
          <w:bCs/>
        </w:rPr>
        <w:t xml:space="preserve">submit </w:t>
      </w:r>
      <w:r w:rsidR="00F36EC4">
        <w:rPr>
          <w:b/>
          <w:bCs/>
        </w:rPr>
        <w:t>a consortium’s</w:t>
      </w:r>
      <w:r w:rsidR="006D2550" w:rsidRPr="00492A13">
        <w:rPr>
          <w:b/>
          <w:bCs/>
        </w:rPr>
        <w:t xml:space="preserve"> application?</w:t>
      </w:r>
    </w:p>
    <w:p w14:paraId="0C7FF7FA" w14:textId="77777777" w:rsidR="00437065" w:rsidRDefault="00437065" w:rsidP="006D2550"/>
    <w:p w14:paraId="7A637C88" w14:textId="4C2DEC79" w:rsidR="00EE25D6" w:rsidRPr="003928E3" w:rsidRDefault="00FC3AB1" w:rsidP="00EE25D6">
      <w:pPr>
        <w:widowControl w:val="0"/>
        <w:tabs>
          <w:tab w:val="left" w:pos="720"/>
        </w:tabs>
        <w:contextualSpacing/>
        <w:rPr>
          <w:bCs/>
        </w:rPr>
      </w:pPr>
      <w:r w:rsidRPr="00492A13">
        <w:t>A</w:t>
      </w:r>
      <w:r w:rsidR="006D2550" w:rsidRPr="00492A13">
        <w:t xml:space="preserve">: </w:t>
      </w:r>
      <w:r w:rsidR="00967FD0">
        <w:tab/>
      </w:r>
      <w:r w:rsidR="00F36EC4">
        <w:t xml:space="preserve">The Lead </w:t>
      </w:r>
      <w:r w:rsidR="002453C1">
        <w:t>SEA</w:t>
      </w:r>
      <w:r w:rsidR="002453C1" w:rsidRPr="00492A13">
        <w:t xml:space="preserve"> </w:t>
      </w:r>
      <w:r w:rsidR="006D2550" w:rsidRPr="00492A13">
        <w:t xml:space="preserve">should start the application as soon as possible. </w:t>
      </w:r>
      <w:r w:rsidR="00F36EC4">
        <w:t xml:space="preserve">The Lead </w:t>
      </w:r>
      <w:r w:rsidR="002453C1">
        <w:t xml:space="preserve">SEA </w:t>
      </w:r>
      <w:r w:rsidR="00F36EC4">
        <w:t>is</w:t>
      </w:r>
      <w:r w:rsidR="006D2550" w:rsidRPr="00492A13">
        <w:t xml:space="preserve"> required to obtain several credentials before uploading </w:t>
      </w:r>
      <w:r w:rsidR="00F36EC4">
        <w:t>the consortium</w:t>
      </w:r>
      <w:r w:rsidR="00F36EC4" w:rsidRPr="00492A13">
        <w:t xml:space="preserve"> </w:t>
      </w:r>
      <w:r w:rsidR="006D2550" w:rsidRPr="00492A13">
        <w:t>application to Grants.gov. Obtaining these credentials (DUNS Number, Tax Identification Number, System for Award Management (SAM) certification, etc.) can sometimes take weeks.</w:t>
      </w:r>
      <w:r w:rsidR="00EE25D6">
        <w:t xml:space="preserve">  </w:t>
      </w:r>
      <w:r w:rsidR="00EE25D6">
        <w:rPr>
          <w:bCs/>
        </w:rPr>
        <w:t>Therefore, we strongly recommend that applicants s</w:t>
      </w:r>
      <w:r w:rsidR="00EE25D6" w:rsidRPr="003928E3">
        <w:rPr>
          <w:bCs/>
        </w:rPr>
        <w:t xml:space="preserve">tart the application </w:t>
      </w:r>
      <w:r w:rsidR="00EE25D6">
        <w:rPr>
          <w:bCs/>
        </w:rPr>
        <w:t xml:space="preserve">process </w:t>
      </w:r>
      <w:r w:rsidR="00EE25D6" w:rsidRPr="003928E3">
        <w:rPr>
          <w:bCs/>
        </w:rPr>
        <w:t xml:space="preserve">as soon as possible.  </w:t>
      </w:r>
    </w:p>
    <w:p w14:paraId="55AD5F85" w14:textId="77777777" w:rsidR="00EE25D6" w:rsidRPr="003928E3" w:rsidRDefault="00EE25D6" w:rsidP="00EE25D6">
      <w:pPr>
        <w:widowControl w:val="0"/>
        <w:tabs>
          <w:tab w:val="left" w:pos="720"/>
        </w:tabs>
        <w:contextualSpacing/>
      </w:pPr>
    </w:p>
    <w:p w14:paraId="6A0C2273" w14:textId="31AA18A1" w:rsidR="000E5542" w:rsidRPr="003928E3" w:rsidRDefault="00A20200" w:rsidP="000E5542">
      <w:pPr>
        <w:widowControl w:val="0"/>
        <w:tabs>
          <w:tab w:val="left" w:pos="720"/>
        </w:tabs>
        <w:contextualSpacing/>
        <w:rPr>
          <w:b/>
          <w:bCs/>
        </w:rPr>
      </w:pPr>
      <w:bookmarkStart w:id="25" w:name="_Hlk28869286"/>
      <w:r w:rsidRPr="003928E3">
        <w:rPr>
          <w:b/>
          <w:bCs/>
        </w:rPr>
        <w:t>Q</w:t>
      </w:r>
      <w:r w:rsidR="000E5542" w:rsidRPr="003928E3">
        <w:rPr>
          <w:b/>
          <w:bCs/>
        </w:rPr>
        <w:t>:</w:t>
      </w:r>
      <w:r w:rsidR="000E5542" w:rsidRPr="003928E3">
        <w:rPr>
          <w:b/>
          <w:bCs/>
        </w:rPr>
        <w:tab/>
        <w:t>What are the performance reporting requirements for the grant?</w:t>
      </w:r>
    </w:p>
    <w:p w14:paraId="6E927801" w14:textId="77777777" w:rsidR="000E5542" w:rsidRPr="003928E3" w:rsidRDefault="000E5542" w:rsidP="000E5542">
      <w:pPr>
        <w:widowControl w:val="0"/>
        <w:tabs>
          <w:tab w:val="left" w:pos="720"/>
        </w:tabs>
        <w:contextualSpacing/>
        <w:rPr>
          <w:b/>
          <w:bCs/>
        </w:rPr>
      </w:pPr>
    </w:p>
    <w:p w14:paraId="7D2D21BB" w14:textId="3B7AA44B" w:rsidR="00AC5CBB" w:rsidRDefault="00A20200" w:rsidP="00B53456">
      <w:pPr>
        <w:widowControl w:val="0"/>
        <w:tabs>
          <w:tab w:val="left" w:pos="720"/>
        </w:tabs>
        <w:contextualSpacing/>
      </w:pPr>
      <w:r w:rsidRPr="003928E3">
        <w:rPr>
          <w:bCs/>
        </w:rPr>
        <w:t>A</w:t>
      </w:r>
      <w:r w:rsidR="000E5542" w:rsidRPr="003928E3">
        <w:rPr>
          <w:bCs/>
        </w:rPr>
        <w:t xml:space="preserve">: </w:t>
      </w:r>
      <w:r w:rsidR="000E5542" w:rsidRPr="003928E3">
        <w:rPr>
          <w:bCs/>
        </w:rPr>
        <w:tab/>
      </w:r>
      <w:r w:rsidR="000E5542" w:rsidRPr="003928E3">
        <w:t xml:space="preserve"> </w:t>
      </w:r>
      <w:r w:rsidR="00AC5CBB">
        <w:t xml:space="preserve">In order to receive a second- and third-year award in FY 2021 and FY 2022, respectively, recipients of an FY 2020 MEP Consortium Incentive Grant award must submit to the Department, through the lead SEA, an interim performance report prior to the end of the consortium’s first project year and an annual performance report at the end of years one and two. </w:t>
      </w:r>
    </w:p>
    <w:p w14:paraId="46E5DBD7" w14:textId="162A34E1" w:rsidR="00AC5CBB" w:rsidRDefault="00AC5CBB" w:rsidP="00AC5CBB">
      <w:pPr>
        <w:rPr>
          <w:rFonts w:ascii="Courier New" w:hAnsi="Courier New"/>
        </w:rPr>
      </w:pPr>
      <w:r>
        <w:t xml:space="preserve">In addition, grantees must submit, through the lead SEA, a final report no more than 90 days after the end of the third project year. </w:t>
      </w:r>
      <w:r w:rsidR="00B53456">
        <w:t xml:space="preserve"> For more information see the section of this application package titled Reporting. </w:t>
      </w:r>
      <w:r>
        <w:t xml:space="preserve"> </w:t>
      </w:r>
    </w:p>
    <w:p w14:paraId="48F31921" w14:textId="6DC98547" w:rsidR="000E5542" w:rsidRDefault="000E5542" w:rsidP="000E5542">
      <w:pPr>
        <w:widowControl w:val="0"/>
        <w:tabs>
          <w:tab w:val="left" w:pos="720"/>
        </w:tabs>
        <w:contextualSpacing/>
      </w:pPr>
    </w:p>
    <w:p w14:paraId="06F58150" w14:textId="0FEF210E" w:rsidR="0038579F" w:rsidRPr="003928E3" w:rsidRDefault="00A20200" w:rsidP="0038579F">
      <w:pPr>
        <w:widowControl w:val="0"/>
        <w:contextualSpacing/>
        <w:rPr>
          <w:b/>
          <w:color w:val="000000"/>
        </w:rPr>
      </w:pPr>
      <w:r w:rsidRPr="003928E3">
        <w:rPr>
          <w:b/>
          <w:color w:val="000000"/>
        </w:rPr>
        <w:t>Q</w:t>
      </w:r>
      <w:r w:rsidR="0038579F" w:rsidRPr="003928E3">
        <w:rPr>
          <w:b/>
          <w:color w:val="000000"/>
        </w:rPr>
        <w:t>:      What information specific to project objectives must applicants address in their application?</w:t>
      </w:r>
    </w:p>
    <w:p w14:paraId="136E9DF3" w14:textId="77777777" w:rsidR="0038579F" w:rsidRPr="003928E3" w:rsidRDefault="0038579F" w:rsidP="0038579F">
      <w:pPr>
        <w:widowControl w:val="0"/>
        <w:contextualSpacing/>
        <w:rPr>
          <w:bCs/>
        </w:rPr>
      </w:pPr>
    </w:p>
    <w:p w14:paraId="15AE3C7C" w14:textId="598BA3B2" w:rsidR="0038579F" w:rsidRPr="003928E3" w:rsidRDefault="00A20200" w:rsidP="0038579F">
      <w:pPr>
        <w:widowControl w:val="0"/>
        <w:contextualSpacing/>
        <w:rPr>
          <w:bCs/>
        </w:rPr>
      </w:pPr>
      <w:r w:rsidRPr="003928E3">
        <w:rPr>
          <w:bCs/>
          <w:color w:val="000000"/>
        </w:rPr>
        <w:t>A</w:t>
      </w:r>
      <w:r w:rsidR="0038579F" w:rsidRPr="003928E3">
        <w:rPr>
          <w:bCs/>
          <w:color w:val="000000"/>
        </w:rPr>
        <w:t>:     </w:t>
      </w:r>
      <w:r w:rsidR="0038579F" w:rsidRPr="003928E3">
        <w:rPr>
          <w:bCs/>
          <w:color w:val="000000"/>
          <w:shd w:val="clear" w:color="auto" w:fill="FFFFFF"/>
        </w:rPr>
        <w:t xml:space="preserve"> </w:t>
      </w:r>
      <w:r w:rsidR="0038579F" w:rsidRPr="003928E3">
        <w:rPr>
          <w:bCs/>
          <w:color w:val="000000"/>
        </w:rPr>
        <w:t xml:space="preserve">According to </w:t>
      </w:r>
      <w:r w:rsidR="0038579F">
        <w:rPr>
          <w:bCs/>
          <w:color w:val="000000"/>
        </w:rPr>
        <w:t>34 CFR</w:t>
      </w:r>
      <w:r w:rsidR="0038579F" w:rsidRPr="003928E3">
        <w:rPr>
          <w:bCs/>
          <w:color w:val="000000"/>
        </w:rPr>
        <w:t xml:space="preserve"> 75.112, </w:t>
      </w:r>
      <w:r w:rsidR="00F36EC4">
        <w:rPr>
          <w:bCs/>
          <w:color w:val="000000"/>
        </w:rPr>
        <w:t>applicants</w:t>
      </w:r>
      <w:r w:rsidR="00F36EC4" w:rsidRPr="003928E3">
        <w:rPr>
          <w:bCs/>
          <w:color w:val="000000"/>
        </w:rPr>
        <w:t xml:space="preserve"> </w:t>
      </w:r>
      <w:r w:rsidR="0038579F" w:rsidRPr="003928E3">
        <w:rPr>
          <w:bCs/>
          <w:color w:val="000000"/>
        </w:rPr>
        <w:t xml:space="preserve">must include in their application a narrative that describes how and when the </w:t>
      </w:r>
      <w:r w:rsidR="00F36EC4">
        <w:rPr>
          <w:bCs/>
          <w:color w:val="000000"/>
        </w:rPr>
        <w:t>applicant</w:t>
      </w:r>
      <w:r w:rsidR="00F36EC4" w:rsidRPr="003928E3">
        <w:rPr>
          <w:bCs/>
          <w:color w:val="000000"/>
        </w:rPr>
        <w:t xml:space="preserve"> </w:t>
      </w:r>
      <w:r w:rsidR="0038579F" w:rsidRPr="003928E3">
        <w:rPr>
          <w:bCs/>
          <w:color w:val="000000"/>
        </w:rPr>
        <w:t xml:space="preserve">plans to meet each objective of the project, in each budget period of the project.  The objectives of the project </w:t>
      </w:r>
      <w:r w:rsidR="0058434B">
        <w:rPr>
          <w:bCs/>
          <w:color w:val="000000"/>
        </w:rPr>
        <w:t xml:space="preserve">are </w:t>
      </w:r>
      <w:r w:rsidR="0038579F" w:rsidRPr="003928E3">
        <w:rPr>
          <w:bCs/>
          <w:color w:val="000000"/>
        </w:rPr>
        <w:t xml:space="preserve">established </w:t>
      </w:r>
      <w:r w:rsidR="0058434B">
        <w:rPr>
          <w:bCs/>
          <w:color w:val="000000"/>
        </w:rPr>
        <w:t xml:space="preserve">by the </w:t>
      </w:r>
      <w:r w:rsidR="00F36EC4">
        <w:rPr>
          <w:bCs/>
          <w:color w:val="000000"/>
        </w:rPr>
        <w:t>consortium</w:t>
      </w:r>
      <w:r w:rsidR="0058434B">
        <w:rPr>
          <w:bCs/>
          <w:color w:val="000000"/>
        </w:rPr>
        <w:t xml:space="preserve"> and are specific to the project.  We encourage grantees to keep in mind the performance measures the Department has established </w:t>
      </w:r>
      <w:r w:rsidR="00F36EC4">
        <w:rPr>
          <w:bCs/>
          <w:color w:val="000000"/>
        </w:rPr>
        <w:t xml:space="preserve">for the MEP </w:t>
      </w:r>
      <w:r w:rsidR="0058434B">
        <w:rPr>
          <w:bCs/>
          <w:color w:val="000000"/>
        </w:rPr>
        <w:t xml:space="preserve">under the </w:t>
      </w:r>
      <w:r w:rsidR="0038579F" w:rsidRPr="003928E3">
        <w:rPr>
          <w:bCs/>
          <w:color w:val="000000"/>
        </w:rPr>
        <w:t xml:space="preserve">Government Performance and Results Act </w:t>
      </w:r>
      <w:r w:rsidR="0058434B">
        <w:rPr>
          <w:bCs/>
          <w:color w:val="000000"/>
        </w:rPr>
        <w:t>when developing project-specific objectives</w:t>
      </w:r>
      <w:r w:rsidR="0038579F" w:rsidRPr="003928E3">
        <w:rPr>
          <w:bCs/>
          <w:color w:val="000000"/>
        </w:rPr>
        <w:t xml:space="preserve">.  </w:t>
      </w:r>
    </w:p>
    <w:p w14:paraId="3058D2E9" w14:textId="77777777" w:rsidR="00FE308C" w:rsidRDefault="00FE308C" w:rsidP="008B4A4C">
      <w:pPr>
        <w:widowControl w:val="0"/>
        <w:tabs>
          <w:tab w:val="left" w:pos="720"/>
        </w:tabs>
        <w:contextualSpacing/>
        <w:rPr>
          <w:b/>
          <w:bCs/>
        </w:rPr>
      </w:pPr>
    </w:p>
    <w:p w14:paraId="7B1D4FD2" w14:textId="01DD438E" w:rsidR="0038579F" w:rsidRPr="003928E3" w:rsidRDefault="00FC3AB1" w:rsidP="0038579F">
      <w:pPr>
        <w:widowControl w:val="0"/>
        <w:tabs>
          <w:tab w:val="left" w:pos="720"/>
        </w:tabs>
        <w:contextualSpacing/>
        <w:rPr>
          <w:b/>
          <w:bCs/>
        </w:rPr>
      </w:pPr>
      <w:r>
        <w:rPr>
          <w:b/>
          <w:bCs/>
        </w:rPr>
        <w:t>Q</w:t>
      </w:r>
      <w:r w:rsidR="0038579F" w:rsidRPr="003928E3">
        <w:rPr>
          <w:b/>
          <w:bCs/>
        </w:rPr>
        <w:t xml:space="preserve">: </w:t>
      </w:r>
      <w:r w:rsidR="0038579F" w:rsidRPr="003928E3">
        <w:rPr>
          <w:b/>
          <w:bCs/>
        </w:rPr>
        <w:tab/>
      </w:r>
      <w:r w:rsidR="0058434B">
        <w:rPr>
          <w:b/>
          <w:bCs/>
        </w:rPr>
        <w:t>H</w:t>
      </w:r>
      <w:r w:rsidR="0038579F" w:rsidRPr="003928E3">
        <w:rPr>
          <w:b/>
          <w:bCs/>
        </w:rPr>
        <w:t xml:space="preserve">ow many </w:t>
      </w:r>
      <w:r w:rsidR="0058434B">
        <w:rPr>
          <w:b/>
          <w:bCs/>
        </w:rPr>
        <w:t xml:space="preserve">project </w:t>
      </w:r>
      <w:r w:rsidR="0038579F" w:rsidRPr="003928E3">
        <w:rPr>
          <w:b/>
          <w:bCs/>
        </w:rPr>
        <w:t>objectives are recommended?</w:t>
      </w:r>
    </w:p>
    <w:p w14:paraId="2E8C1E28" w14:textId="77777777" w:rsidR="0038579F" w:rsidRPr="003928E3" w:rsidRDefault="0038579F" w:rsidP="0038579F">
      <w:pPr>
        <w:widowControl w:val="0"/>
        <w:tabs>
          <w:tab w:val="left" w:pos="720"/>
        </w:tabs>
        <w:contextualSpacing/>
        <w:rPr>
          <w:b/>
          <w:bCs/>
        </w:rPr>
      </w:pPr>
    </w:p>
    <w:p w14:paraId="506DA98A" w14:textId="156E9B83" w:rsidR="0038579F" w:rsidRPr="003928E3" w:rsidRDefault="00FC3AB1" w:rsidP="0038579F">
      <w:pPr>
        <w:widowControl w:val="0"/>
        <w:tabs>
          <w:tab w:val="left" w:pos="720"/>
        </w:tabs>
        <w:contextualSpacing/>
        <w:rPr>
          <w:bCs/>
        </w:rPr>
      </w:pPr>
      <w:r>
        <w:rPr>
          <w:bCs/>
        </w:rPr>
        <w:t>Q</w:t>
      </w:r>
      <w:r w:rsidR="0038579F" w:rsidRPr="003928E3">
        <w:rPr>
          <w:bCs/>
        </w:rPr>
        <w:t xml:space="preserve">: </w:t>
      </w:r>
      <w:r w:rsidR="0038579F" w:rsidRPr="003928E3">
        <w:rPr>
          <w:bCs/>
        </w:rPr>
        <w:tab/>
        <w:t xml:space="preserve">There is no minimum or maximum number of proposed project objectives.  However, </w:t>
      </w:r>
      <w:r w:rsidR="0038579F">
        <w:rPr>
          <w:iCs/>
        </w:rPr>
        <w:t xml:space="preserve">applicants should </w:t>
      </w:r>
      <w:r w:rsidR="0038579F" w:rsidRPr="003928E3">
        <w:rPr>
          <w:bCs/>
        </w:rPr>
        <w:t xml:space="preserve">be mindful </w:t>
      </w:r>
      <w:r w:rsidR="0038579F">
        <w:rPr>
          <w:iCs/>
        </w:rPr>
        <w:t>that they</w:t>
      </w:r>
      <w:r w:rsidR="0038579F" w:rsidRPr="003928E3">
        <w:rPr>
          <w:bCs/>
        </w:rPr>
        <w:t xml:space="preserve"> will </w:t>
      </w:r>
      <w:r w:rsidR="0038579F">
        <w:rPr>
          <w:iCs/>
        </w:rPr>
        <w:t>compete</w:t>
      </w:r>
      <w:r w:rsidR="0038579F" w:rsidRPr="003928E3">
        <w:rPr>
          <w:bCs/>
        </w:rPr>
        <w:t xml:space="preserve"> with others, </w:t>
      </w:r>
      <w:r w:rsidR="0038579F">
        <w:rPr>
          <w:iCs/>
        </w:rPr>
        <w:t>and</w:t>
      </w:r>
      <w:r w:rsidR="0038579F" w:rsidRPr="003928E3">
        <w:rPr>
          <w:bCs/>
        </w:rPr>
        <w:t xml:space="preserve"> will be held to </w:t>
      </w:r>
      <w:r w:rsidR="0038579F">
        <w:rPr>
          <w:iCs/>
        </w:rPr>
        <w:t xml:space="preserve">all </w:t>
      </w:r>
      <w:r w:rsidR="0038579F" w:rsidRPr="00D07562">
        <w:rPr>
          <w:iCs/>
        </w:rPr>
        <w:t>propose</w:t>
      </w:r>
      <w:r w:rsidR="0038579F">
        <w:rPr>
          <w:iCs/>
        </w:rPr>
        <w:t>d objectives</w:t>
      </w:r>
      <w:r w:rsidR="0038579F" w:rsidRPr="00D07562">
        <w:rPr>
          <w:iCs/>
        </w:rPr>
        <w:t xml:space="preserve">, and </w:t>
      </w:r>
      <w:r w:rsidR="0038579F">
        <w:rPr>
          <w:iCs/>
        </w:rPr>
        <w:t>if selected for an award,</w:t>
      </w:r>
      <w:r w:rsidR="0038579F" w:rsidRPr="003928E3">
        <w:rPr>
          <w:bCs/>
        </w:rPr>
        <w:t xml:space="preserve"> will </w:t>
      </w:r>
      <w:r w:rsidR="0038579F">
        <w:rPr>
          <w:iCs/>
        </w:rPr>
        <w:t>also</w:t>
      </w:r>
      <w:r w:rsidR="0038579F" w:rsidRPr="00D07562">
        <w:rPr>
          <w:iCs/>
        </w:rPr>
        <w:t xml:space="preserve"> </w:t>
      </w:r>
      <w:r w:rsidR="0038579F" w:rsidRPr="003928E3">
        <w:rPr>
          <w:bCs/>
        </w:rPr>
        <w:t>have to report on each project objective in the APR.</w:t>
      </w:r>
    </w:p>
    <w:p w14:paraId="361E6D71" w14:textId="77777777" w:rsidR="008B4A4C" w:rsidRDefault="008B4A4C" w:rsidP="008B4A4C">
      <w:pPr>
        <w:widowControl w:val="0"/>
        <w:tabs>
          <w:tab w:val="left" w:pos="720"/>
        </w:tabs>
        <w:contextualSpacing/>
        <w:rPr>
          <w:b/>
          <w:bCs/>
        </w:rPr>
      </w:pPr>
    </w:p>
    <w:p w14:paraId="0C7BA62A" w14:textId="3157B6CF" w:rsidR="0038579F" w:rsidRPr="003928E3" w:rsidRDefault="00FC3AB1" w:rsidP="0038579F">
      <w:pPr>
        <w:contextualSpacing/>
        <w:rPr>
          <w:b/>
          <w:bCs/>
        </w:rPr>
      </w:pPr>
      <w:r>
        <w:rPr>
          <w:b/>
          <w:bCs/>
        </w:rPr>
        <w:t>Q</w:t>
      </w:r>
      <w:r w:rsidR="0038579F" w:rsidRPr="003928E3">
        <w:rPr>
          <w:b/>
          <w:bCs/>
        </w:rPr>
        <w:t xml:space="preserve">: </w:t>
      </w:r>
      <w:r w:rsidR="0038579F" w:rsidRPr="003928E3">
        <w:rPr>
          <w:b/>
          <w:bCs/>
        </w:rPr>
        <w:tab/>
        <w:t>Should the page count of each section of the application be based on how many points are allotted to each selection criteria section?</w:t>
      </w:r>
    </w:p>
    <w:p w14:paraId="7EA2568C" w14:textId="51F1E890" w:rsidR="0038579F" w:rsidRPr="003928E3" w:rsidRDefault="0038579F" w:rsidP="0038579F">
      <w:pPr>
        <w:widowControl w:val="0"/>
        <w:tabs>
          <w:tab w:val="left" w:pos="720"/>
        </w:tabs>
        <w:contextualSpacing/>
        <w:rPr>
          <w:b/>
          <w:bCs/>
        </w:rPr>
      </w:pPr>
      <w:r w:rsidRPr="003928E3">
        <w:rPr>
          <w:b/>
          <w:bCs/>
        </w:rPr>
        <w:br/>
      </w:r>
      <w:r w:rsidR="006E095C">
        <w:rPr>
          <w:bCs/>
        </w:rPr>
        <w:t>A</w:t>
      </w:r>
      <w:r w:rsidRPr="003928E3">
        <w:rPr>
          <w:bCs/>
        </w:rPr>
        <w:t xml:space="preserve">: </w:t>
      </w:r>
      <w:r w:rsidRPr="003928E3">
        <w:rPr>
          <w:bCs/>
        </w:rPr>
        <w:tab/>
        <w:t>The Department recommends a 25-page limit; how the applicant chooses to distribute the narrative among the sections is its decision.</w:t>
      </w:r>
      <w:r w:rsidRPr="003928E3">
        <w:rPr>
          <w:b/>
          <w:bCs/>
        </w:rPr>
        <w:t xml:space="preserve"> </w:t>
      </w:r>
    </w:p>
    <w:p w14:paraId="2929CCB3" w14:textId="77777777" w:rsidR="008B4A4C" w:rsidRDefault="008B4A4C" w:rsidP="008B4A4C">
      <w:pPr>
        <w:widowControl w:val="0"/>
        <w:tabs>
          <w:tab w:val="left" w:pos="720"/>
        </w:tabs>
        <w:contextualSpacing/>
        <w:rPr>
          <w:b/>
          <w:bCs/>
        </w:rPr>
      </w:pPr>
    </w:p>
    <w:p w14:paraId="1995C1EF" w14:textId="757D4FAB" w:rsidR="0038579F" w:rsidRPr="003928E3" w:rsidRDefault="006E095C" w:rsidP="0038579F">
      <w:pPr>
        <w:widowControl w:val="0"/>
        <w:tabs>
          <w:tab w:val="left" w:pos="720"/>
        </w:tabs>
        <w:contextualSpacing/>
        <w:rPr>
          <w:b/>
          <w:bCs/>
        </w:rPr>
      </w:pPr>
      <w:r>
        <w:rPr>
          <w:b/>
          <w:bCs/>
        </w:rPr>
        <w:t>Q</w:t>
      </w:r>
      <w:r w:rsidR="0038579F" w:rsidRPr="003928E3">
        <w:rPr>
          <w:b/>
          <w:bCs/>
        </w:rPr>
        <w:t xml:space="preserve">: </w:t>
      </w:r>
      <w:r w:rsidR="0038579F" w:rsidRPr="003928E3">
        <w:rPr>
          <w:b/>
          <w:bCs/>
        </w:rPr>
        <w:tab/>
        <w:t>Can the applicant reference in one section a chart that is in another section, if the chart supports the section where the reference is made?</w:t>
      </w:r>
    </w:p>
    <w:p w14:paraId="213DB23C" w14:textId="1F50FAB9" w:rsidR="0038579F" w:rsidRPr="003928E3" w:rsidRDefault="0038579F" w:rsidP="0038579F">
      <w:pPr>
        <w:widowControl w:val="0"/>
        <w:tabs>
          <w:tab w:val="left" w:pos="720"/>
        </w:tabs>
        <w:contextualSpacing/>
        <w:rPr>
          <w:bCs/>
        </w:rPr>
      </w:pPr>
      <w:r w:rsidRPr="003928E3">
        <w:rPr>
          <w:b/>
          <w:bCs/>
        </w:rPr>
        <w:br/>
      </w:r>
      <w:r w:rsidR="006E095C">
        <w:rPr>
          <w:bCs/>
        </w:rPr>
        <w:t>A</w:t>
      </w:r>
      <w:r w:rsidRPr="003928E3">
        <w:rPr>
          <w:bCs/>
        </w:rPr>
        <w:t xml:space="preserve">: </w:t>
      </w:r>
      <w:r w:rsidRPr="003928E3">
        <w:rPr>
          <w:bCs/>
        </w:rPr>
        <w:tab/>
      </w:r>
      <w:r>
        <w:rPr>
          <w:bCs/>
        </w:rPr>
        <w:t>Yes.</w:t>
      </w:r>
    </w:p>
    <w:p w14:paraId="56EB7B6A" w14:textId="77777777" w:rsidR="0038579F" w:rsidRPr="003928E3" w:rsidRDefault="0038579F" w:rsidP="0038579F">
      <w:pPr>
        <w:widowControl w:val="0"/>
        <w:tabs>
          <w:tab w:val="left" w:pos="720"/>
        </w:tabs>
        <w:contextualSpacing/>
        <w:rPr>
          <w:bCs/>
        </w:rPr>
      </w:pPr>
    </w:p>
    <w:p w14:paraId="4F38FBAC" w14:textId="5A97D1C2" w:rsidR="0038579F" w:rsidRPr="003928E3" w:rsidRDefault="00EE25D6" w:rsidP="0038579F">
      <w:pPr>
        <w:widowControl w:val="0"/>
        <w:tabs>
          <w:tab w:val="left" w:pos="720"/>
        </w:tabs>
        <w:contextualSpacing/>
        <w:rPr>
          <w:b/>
          <w:bCs/>
        </w:rPr>
      </w:pPr>
      <w:r>
        <w:rPr>
          <w:b/>
          <w:bCs/>
        </w:rPr>
        <w:t>Q</w:t>
      </w:r>
      <w:r w:rsidR="0038579F" w:rsidRPr="003928E3">
        <w:rPr>
          <w:b/>
          <w:bCs/>
        </w:rPr>
        <w:t>:</w:t>
      </w:r>
      <w:r w:rsidR="0038579F" w:rsidRPr="003928E3">
        <w:rPr>
          <w:b/>
          <w:bCs/>
        </w:rPr>
        <w:tab/>
        <w:t xml:space="preserve"> Can sections that will take a considerable amount of space in the narrative be addressed in tables?</w:t>
      </w:r>
    </w:p>
    <w:p w14:paraId="581BD46B" w14:textId="16F54CB1" w:rsidR="0038579F" w:rsidRPr="003928E3" w:rsidRDefault="0038579F" w:rsidP="0038579F">
      <w:pPr>
        <w:widowControl w:val="0"/>
        <w:tabs>
          <w:tab w:val="left" w:pos="720"/>
        </w:tabs>
        <w:contextualSpacing/>
        <w:rPr>
          <w:b/>
          <w:bCs/>
        </w:rPr>
      </w:pPr>
      <w:r w:rsidRPr="003928E3">
        <w:rPr>
          <w:b/>
          <w:bCs/>
        </w:rPr>
        <w:br/>
      </w:r>
      <w:r w:rsidR="00EE25D6">
        <w:rPr>
          <w:bCs/>
        </w:rPr>
        <w:t>A</w:t>
      </w:r>
      <w:r w:rsidRPr="003928E3">
        <w:rPr>
          <w:bCs/>
        </w:rPr>
        <w:t xml:space="preserve">: </w:t>
      </w:r>
      <w:r w:rsidR="00EE25D6">
        <w:rPr>
          <w:bCs/>
        </w:rPr>
        <w:tab/>
      </w:r>
      <w:r w:rsidRPr="003928E3">
        <w:rPr>
          <w:bCs/>
        </w:rPr>
        <w:t>Tables are appropriate to display quantitative data or a combination of quantitative and qualitative data (</w:t>
      </w:r>
      <w:r w:rsidRPr="003928E3">
        <w:rPr>
          <w:bCs/>
          <w:i/>
        </w:rPr>
        <w:t>e.g.</w:t>
      </w:r>
      <w:r w:rsidRPr="003928E3">
        <w:rPr>
          <w:bCs/>
        </w:rPr>
        <w:t xml:space="preserve">, a table of project specific objectives with numerical targets); however, tables are not </w:t>
      </w:r>
      <w:r w:rsidR="00EE25D6">
        <w:rPr>
          <w:bCs/>
        </w:rPr>
        <w:t>recommended</w:t>
      </w:r>
      <w:r w:rsidR="00EE25D6" w:rsidRPr="003928E3">
        <w:rPr>
          <w:bCs/>
        </w:rPr>
        <w:t xml:space="preserve"> </w:t>
      </w:r>
      <w:r w:rsidRPr="003928E3">
        <w:rPr>
          <w:bCs/>
        </w:rPr>
        <w:t>for a narrative.</w:t>
      </w:r>
      <w:r w:rsidR="00203D12">
        <w:rPr>
          <w:bCs/>
        </w:rPr>
        <w:t xml:space="preserve"> N</w:t>
      </w:r>
      <w:r w:rsidRPr="003928E3">
        <w:rPr>
          <w:bCs/>
        </w:rPr>
        <w:t>arratives displayed in tables may be confusing to readers and result in a low</w:t>
      </w:r>
      <w:r w:rsidR="002453C1">
        <w:rPr>
          <w:bCs/>
        </w:rPr>
        <w:t>er</w:t>
      </w:r>
      <w:r w:rsidRPr="003928E3">
        <w:rPr>
          <w:bCs/>
        </w:rPr>
        <w:t xml:space="preserve"> score.</w:t>
      </w:r>
    </w:p>
    <w:p w14:paraId="3EB0EC08" w14:textId="77777777" w:rsidR="0038579F" w:rsidRPr="003928E3" w:rsidRDefault="0038579F" w:rsidP="0038579F">
      <w:pPr>
        <w:widowControl w:val="0"/>
        <w:tabs>
          <w:tab w:val="left" w:pos="720"/>
        </w:tabs>
        <w:contextualSpacing/>
        <w:rPr>
          <w:b/>
          <w:bCs/>
        </w:rPr>
      </w:pPr>
    </w:p>
    <w:p w14:paraId="245BBC9C" w14:textId="0591B152" w:rsidR="0038579F" w:rsidRPr="003928E3" w:rsidRDefault="00EE25D6" w:rsidP="0038579F">
      <w:pPr>
        <w:widowControl w:val="0"/>
        <w:tabs>
          <w:tab w:val="left" w:pos="720"/>
        </w:tabs>
        <w:contextualSpacing/>
        <w:rPr>
          <w:b/>
          <w:bCs/>
        </w:rPr>
      </w:pPr>
      <w:r>
        <w:rPr>
          <w:b/>
          <w:bCs/>
        </w:rPr>
        <w:t>Q</w:t>
      </w:r>
      <w:r w:rsidR="0038579F" w:rsidRPr="003928E3">
        <w:rPr>
          <w:b/>
          <w:bCs/>
        </w:rPr>
        <w:t xml:space="preserve">: </w:t>
      </w:r>
      <w:r w:rsidR="0038579F" w:rsidRPr="003928E3">
        <w:rPr>
          <w:b/>
          <w:bCs/>
        </w:rPr>
        <w:tab/>
        <w:t>Do charts, tables, etc. need to be in 12 p</w:t>
      </w:r>
      <w:r w:rsidR="0058434B">
        <w:rPr>
          <w:b/>
          <w:bCs/>
        </w:rPr>
        <w:t>oint</w:t>
      </w:r>
      <w:r w:rsidR="0038579F" w:rsidRPr="003928E3">
        <w:rPr>
          <w:b/>
          <w:bCs/>
        </w:rPr>
        <w:t xml:space="preserve"> Times New Roman, Courier, Courier New or Arial font also?</w:t>
      </w:r>
    </w:p>
    <w:p w14:paraId="6E5F6E02" w14:textId="13060EC2" w:rsidR="0038579F" w:rsidRPr="003928E3" w:rsidRDefault="0038579F" w:rsidP="0038579F">
      <w:pPr>
        <w:widowControl w:val="0"/>
        <w:tabs>
          <w:tab w:val="left" w:pos="720"/>
        </w:tabs>
        <w:contextualSpacing/>
        <w:rPr>
          <w:bCs/>
        </w:rPr>
      </w:pPr>
      <w:r w:rsidRPr="003928E3">
        <w:rPr>
          <w:b/>
          <w:bCs/>
        </w:rPr>
        <w:br/>
      </w:r>
      <w:r w:rsidR="00EE25D6">
        <w:rPr>
          <w:bCs/>
        </w:rPr>
        <w:t>A</w:t>
      </w:r>
      <w:r w:rsidRPr="003928E3">
        <w:rPr>
          <w:bCs/>
        </w:rPr>
        <w:t xml:space="preserve">: </w:t>
      </w:r>
      <w:r w:rsidRPr="003928E3">
        <w:rPr>
          <w:bCs/>
        </w:rPr>
        <w:tab/>
        <w:t>Chart, tables, etc. are recommended to be in 12 p</w:t>
      </w:r>
      <w:r w:rsidR="0058434B">
        <w:rPr>
          <w:bCs/>
        </w:rPr>
        <w:t>oint</w:t>
      </w:r>
      <w:r w:rsidRPr="003928E3">
        <w:rPr>
          <w:bCs/>
        </w:rPr>
        <w:t xml:space="preserve"> Times New Roman, Courier, Courier New or Arial font.</w:t>
      </w:r>
    </w:p>
    <w:p w14:paraId="5E0C2B8D" w14:textId="77777777" w:rsidR="0038579F" w:rsidRPr="003928E3" w:rsidRDefault="0038579F" w:rsidP="0038579F">
      <w:pPr>
        <w:widowControl w:val="0"/>
        <w:tabs>
          <w:tab w:val="left" w:pos="720"/>
        </w:tabs>
        <w:contextualSpacing/>
        <w:rPr>
          <w:bCs/>
        </w:rPr>
      </w:pPr>
    </w:p>
    <w:p w14:paraId="6B4A8A14" w14:textId="0166709B" w:rsidR="0038579F" w:rsidRPr="003928E3" w:rsidRDefault="00EE25D6" w:rsidP="0038579F">
      <w:pPr>
        <w:widowControl w:val="0"/>
        <w:tabs>
          <w:tab w:val="left" w:pos="720"/>
        </w:tabs>
        <w:contextualSpacing/>
        <w:rPr>
          <w:b/>
          <w:bCs/>
        </w:rPr>
      </w:pPr>
      <w:r>
        <w:rPr>
          <w:b/>
          <w:bCs/>
        </w:rPr>
        <w:t>Q</w:t>
      </w:r>
      <w:r w:rsidR="0038579F" w:rsidRPr="003928E3">
        <w:rPr>
          <w:b/>
          <w:bCs/>
        </w:rPr>
        <w:t>:  How long can the abstract be?</w:t>
      </w:r>
    </w:p>
    <w:p w14:paraId="259FFFE7" w14:textId="77777777" w:rsidR="0038579F" w:rsidRPr="003928E3" w:rsidRDefault="0038579F" w:rsidP="0038579F">
      <w:pPr>
        <w:widowControl w:val="0"/>
        <w:tabs>
          <w:tab w:val="left" w:pos="720"/>
        </w:tabs>
        <w:contextualSpacing/>
        <w:rPr>
          <w:b/>
          <w:bCs/>
        </w:rPr>
      </w:pPr>
    </w:p>
    <w:p w14:paraId="06290448" w14:textId="34A4ED96" w:rsidR="0038579F" w:rsidRPr="003928E3" w:rsidRDefault="00EE25D6" w:rsidP="0038579F">
      <w:pPr>
        <w:widowControl w:val="0"/>
        <w:tabs>
          <w:tab w:val="left" w:pos="720"/>
        </w:tabs>
        <w:contextualSpacing/>
        <w:rPr>
          <w:bCs/>
        </w:rPr>
      </w:pPr>
      <w:r>
        <w:rPr>
          <w:bCs/>
        </w:rPr>
        <w:t>A</w:t>
      </w:r>
      <w:r w:rsidR="0038579F" w:rsidRPr="003928E3">
        <w:rPr>
          <w:bCs/>
        </w:rPr>
        <w:t>:  The Department recommends one</w:t>
      </w:r>
      <w:r>
        <w:rPr>
          <w:bCs/>
        </w:rPr>
        <w:t xml:space="preserve"> to two </w:t>
      </w:r>
      <w:r w:rsidR="0038579F" w:rsidRPr="003928E3">
        <w:rPr>
          <w:bCs/>
        </w:rPr>
        <w:t>double-spaced page</w:t>
      </w:r>
      <w:r>
        <w:rPr>
          <w:bCs/>
        </w:rPr>
        <w:t>s</w:t>
      </w:r>
      <w:r w:rsidR="0038579F" w:rsidRPr="003928E3">
        <w:rPr>
          <w:bCs/>
        </w:rPr>
        <w:t xml:space="preserve"> for the abstract. </w:t>
      </w:r>
    </w:p>
    <w:p w14:paraId="6E95FCF2" w14:textId="77777777" w:rsidR="0038579F" w:rsidRPr="003928E3" w:rsidRDefault="0038579F" w:rsidP="0038579F">
      <w:pPr>
        <w:widowControl w:val="0"/>
        <w:tabs>
          <w:tab w:val="left" w:pos="720"/>
        </w:tabs>
        <w:contextualSpacing/>
        <w:rPr>
          <w:b/>
          <w:bCs/>
        </w:rPr>
      </w:pPr>
      <w:r w:rsidRPr="003928E3">
        <w:rPr>
          <w:b/>
          <w:bCs/>
        </w:rPr>
        <w:tab/>
      </w:r>
    </w:p>
    <w:p w14:paraId="0B15B200" w14:textId="23014E52" w:rsidR="0038579F" w:rsidRPr="003928E3" w:rsidRDefault="00EE25D6" w:rsidP="0038579F">
      <w:pPr>
        <w:contextualSpacing/>
        <w:rPr>
          <w:b/>
          <w:bCs/>
        </w:rPr>
      </w:pPr>
      <w:r>
        <w:rPr>
          <w:b/>
          <w:bCs/>
        </w:rPr>
        <w:t>Q</w:t>
      </w:r>
      <w:r w:rsidR="0038579F" w:rsidRPr="003928E3">
        <w:rPr>
          <w:b/>
          <w:bCs/>
        </w:rPr>
        <w:t>:  What information should be included in the abstract?</w:t>
      </w:r>
    </w:p>
    <w:p w14:paraId="5A5A54A2" w14:textId="77777777" w:rsidR="0038579F" w:rsidRPr="003928E3" w:rsidRDefault="0038579F" w:rsidP="0038579F">
      <w:pPr>
        <w:widowControl w:val="0"/>
        <w:tabs>
          <w:tab w:val="left" w:pos="720"/>
        </w:tabs>
        <w:contextualSpacing/>
        <w:rPr>
          <w:b/>
          <w:bCs/>
        </w:rPr>
      </w:pPr>
    </w:p>
    <w:p w14:paraId="566DB240" w14:textId="2564CFBF" w:rsidR="0038579F" w:rsidRPr="003928E3" w:rsidRDefault="00EE25D6" w:rsidP="0038579F">
      <w:pPr>
        <w:widowControl w:val="0"/>
        <w:tabs>
          <w:tab w:val="left" w:pos="720"/>
        </w:tabs>
        <w:contextualSpacing/>
        <w:rPr>
          <w:bCs/>
        </w:rPr>
      </w:pPr>
      <w:r>
        <w:rPr>
          <w:bCs/>
        </w:rPr>
        <w:t>A</w:t>
      </w:r>
      <w:r w:rsidR="0038579F" w:rsidRPr="003928E3">
        <w:rPr>
          <w:bCs/>
        </w:rPr>
        <w:t xml:space="preserve">:  The project abstract should include a concise description of the following information, preferably in the following order: </w:t>
      </w:r>
    </w:p>
    <w:p w14:paraId="495C3490" w14:textId="77777777" w:rsidR="0038579F" w:rsidRPr="003928E3" w:rsidRDefault="0038579F" w:rsidP="0038579F">
      <w:pPr>
        <w:widowControl w:val="0"/>
        <w:tabs>
          <w:tab w:val="left" w:pos="720"/>
        </w:tabs>
        <w:contextualSpacing/>
        <w:rPr>
          <w:bCs/>
        </w:rPr>
      </w:pPr>
    </w:p>
    <w:p w14:paraId="21155CBA" w14:textId="3E79CE06" w:rsidR="007E5536" w:rsidRDefault="007E5536" w:rsidP="0038579F">
      <w:pPr>
        <w:keepLines/>
        <w:numPr>
          <w:ilvl w:val="0"/>
          <w:numId w:val="31"/>
        </w:numPr>
        <w:tabs>
          <w:tab w:val="left" w:pos="720"/>
        </w:tabs>
        <w:contextualSpacing/>
        <w:rPr>
          <w:bCs/>
        </w:rPr>
      </w:pPr>
      <w:r>
        <w:rPr>
          <w:bCs/>
        </w:rPr>
        <w:t>Name of the lead state</w:t>
      </w:r>
    </w:p>
    <w:p w14:paraId="7159670E" w14:textId="120F8BB3" w:rsidR="0038579F" w:rsidRPr="003928E3" w:rsidRDefault="0038579F" w:rsidP="0038579F">
      <w:pPr>
        <w:keepLines/>
        <w:numPr>
          <w:ilvl w:val="0"/>
          <w:numId w:val="31"/>
        </w:numPr>
        <w:tabs>
          <w:tab w:val="left" w:pos="720"/>
        </w:tabs>
        <w:contextualSpacing/>
        <w:rPr>
          <w:bCs/>
        </w:rPr>
      </w:pPr>
      <w:r w:rsidRPr="003928E3">
        <w:rPr>
          <w:bCs/>
        </w:rPr>
        <w:t xml:space="preserve">Name of </w:t>
      </w:r>
      <w:r w:rsidR="007E5536">
        <w:rPr>
          <w:bCs/>
        </w:rPr>
        <w:t>each state participating in the consortium</w:t>
      </w:r>
    </w:p>
    <w:p w14:paraId="03734012" w14:textId="77777777" w:rsidR="0038579F" w:rsidRPr="003928E3" w:rsidRDefault="0038579F" w:rsidP="0038579F">
      <w:pPr>
        <w:keepLines/>
        <w:numPr>
          <w:ilvl w:val="0"/>
          <w:numId w:val="31"/>
        </w:numPr>
        <w:tabs>
          <w:tab w:val="left" w:pos="720"/>
        </w:tabs>
        <w:contextualSpacing/>
        <w:rPr>
          <w:bCs/>
        </w:rPr>
      </w:pPr>
      <w:r w:rsidRPr="003928E3">
        <w:rPr>
          <w:bCs/>
        </w:rPr>
        <w:t xml:space="preserve">Project objectives and activities </w:t>
      </w:r>
    </w:p>
    <w:p w14:paraId="776D96CD" w14:textId="42E0F02E" w:rsidR="0038579F" w:rsidRPr="003928E3" w:rsidRDefault="0038579F" w:rsidP="0038579F">
      <w:pPr>
        <w:keepLines/>
        <w:numPr>
          <w:ilvl w:val="0"/>
          <w:numId w:val="31"/>
        </w:numPr>
        <w:tabs>
          <w:tab w:val="left" w:pos="720"/>
        </w:tabs>
        <w:contextualSpacing/>
        <w:rPr>
          <w:bCs/>
        </w:rPr>
      </w:pPr>
      <w:r w:rsidRPr="003928E3">
        <w:rPr>
          <w:bCs/>
        </w:rPr>
        <w:t xml:space="preserve">Applicable priorities </w:t>
      </w:r>
    </w:p>
    <w:p w14:paraId="423F3361" w14:textId="066CE7AD" w:rsidR="0038579F" w:rsidRPr="003928E3" w:rsidRDefault="0038579F" w:rsidP="0038579F">
      <w:pPr>
        <w:keepLines/>
        <w:numPr>
          <w:ilvl w:val="0"/>
          <w:numId w:val="31"/>
        </w:numPr>
        <w:tabs>
          <w:tab w:val="left" w:pos="720"/>
        </w:tabs>
        <w:contextualSpacing/>
        <w:rPr>
          <w:bCs/>
        </w:rPr>
      </w:pPr>
      <w:r w:rsidRPr="003928E3">
        <w:rPr>
          <w:bCs/>
        </w:rPr>
        <w:t xml:space="preserve">Proposed project outcomes </w:t>
      </w:r>
    </w:p>
    <w:p w14:paraId="68B6D8E7" w14:textId="77777777" w:rsidR="0038579F" w:rsidRPr="003928E3" w:rsidRDefault="0038579F" w:rsidP="0038579F">
      <w:pPr>
        <w:keepLines/>
        <w:tabs>
          <w:tab w:val="left" w:pos="720"/>
        </w:tabs>
        <w:ind w:left="1080"/>
        <w:contextualSpacing/>
      </w:pPr>
    </w:p>
    <w:p w14:paraId="49ABF6A6" w14:textId="433943F5" w:rsidR="0038579F" w:rsidRPr="003928E3" w:rsidRDefault="00EE25D6" w:rsidP="0038579F">
      <w:pPr>
        <w:keepNext/>
        <w:tabs>
          <w:tab w:val="left" w:pos="720"/>
        </w:tabs>
        <w:contextualSpacing/>
        <w:rPr>
          <w:b/>
          <w:bCs/>
        </w:rPr>
      </w:pPr>
      <w:r>
        <w:rPr>
          <w:b/>
          <w:bCs/>
        </w:rPr>
        <w:t>Q</w:t>
      </w:r>
      <w:r w:rsidR="00A62EBE">
        <w:rPr>
          <w:b/>
          <w:bCs/>
        </w:rPr>
        <w:t>:</w:t>
      </w:r>
      <w:r w:rsidR="0038579F" w:rsidRPr="003928E3">
        <w:rPr>
          <w:b/>
          <w:bCs/>
        </w:rPr>
        <w:tab/>
      </w:r>
      <w:r w:rsidR="0038579F">
        <w:rPr>
          <w:b/>
          <w:bCs/>
        </w:rPr>
        <w:t>May</w:t>
      </w:r>
      <w:r w:rsidR="0038579F" w:rsidRPr="003928E3">
        <w:rPr>
          <w:b/>
          <w:bCs/>
        </w:rPr>
        <w:t xml:space="preserve"> footnotes be in a bibliography format in the appendices, since they take up space (especially double-spaced) in the actual narrative?</w:t>
      </w:r>
    </w:p>
    <w:p w14:paraId="65222B40" w14:textId="227406DC" w:rsidR="0038579F" w:rsidRPr="003928E3" w:rsidRDefault="0038579F" w:rsidP="0038579F">
      <w:pPr>
        <w:keepNext/>
        <w:tabs>
          <w:tab w:val="left" w:pos="720"/>
        </w:tabs>
        <w:contextualSpacing/>
        <w:rPr>
          <w:bCs/>
        </w:rPr>
      </w:pPr>
      <w:r w:rsidRPr="003928E3">
        <w:rPr>
          <w:b/>
          <w:bCs/>
        </w:rPr>
        <w:br/>
      </w:r>
      <w:r w:rsidR="00EE25D6">
        <w:rPr>
          <w:bCs/>
        </w:rPr>
        <w:t>A</w:t>
      </w:r>
      <w:r w:rsidRPr="003928E3">
        <w:rPr>
          <w:bCs/>
        </w:rPr>
        <w:t xml:space="preserve">: </w:t>
      </w:r>
      <w:r w:rsidRPr="003928E3">
        <w:rPr>
          <w:bCs/>
        </w:rPr>
        <w:tab/>
      </w:r>
      <w:r w:rsidR="008A3837">
        <w:rPr>
          <w:bCs/>
        </w:rPr>
        <w:t xml:space="preserve">Yes. </w:t>
      </w:r>
      <w:r w:rsidR="00DE21FA">
        <w:rPr>
          <w:bCs/>
        </w:rPr>
        <w:t xml:space="preserve"> </w:t>
      </w:r>
      <w:r w:rsidRPr="003928E3">
        <w:rPr>
          <w:bCs/>
        </w:rPr>
        <w:t>The applicant may include a bibliography in the appendices</w:t>
      </w:r>
      <w:r w:rsidR="00DE21FA" w:rsidRPr="00DE21FA">
        <w:rPr>
          <w:bCs/>
        </w:rPr>
        <w:t xml:space="preserve">; however, </w:t>
      </w:r>
      <w:r w:rsidR="00DE21FA">
        <w:rPr>
          <w:bCs/>
        </w:rPr>
        <w:t>reviewers</w:t>
      </w:r>
      <w:r w:rsidR="00DE21FA" w:rsidRPr="00DE21FA">
        <w:rPr>
          <w:bCs/>
        </w:rPr>
        <w:t xml:space="preserve"> will not score information in the appendices.</w:t>
      </w:r>
    </w:p>
    <w:p w14:paraId="6AE21422" w14:textId="77777777" w:rsidR="0038579F" w:rsidRPr="003928E3" w:rsidRDefault="0038579F" w:rsidP="0038579F">
      <w:pPr>
        <w:widowControl w:val="0"/>
        <w:tabs>
          <w:tab w:val="left" w:pos="720"/>
        </w:tabs>
        <w:contextualSpacing/>
        <w:rPr>
          <w:b/>
          <w:bCs/>
        </w:rPr>
      </w:pPr>
    </w:p>
    <w:p w14:paraId="7E2B4D0A" w14:textId="396F4D1E" w:rsidR="0038579F" w:rsidRPr="003928E3" w:rsidRDefault="00EE25D6" w:rsidP="0038579F">
      <w:pPr>
        <w:widowControl w:val="0"/>
        <w:tabs>
          <w:tab w:val="left" w:pos="720"/>
        </w:tabs>
        <w:contextualSpacing/>
        <w:rPr>
          <w:b/>
          <w:bCs/>
        </w:rPr>
      </w:pPr>
      <w:r>
        <w:rPr>
          <w:b/>
          <w:bCs/>
        </w:rPr>
        <w:t>Q</w:t>
      </w:r>
      <w:r w:rsidR="0038579F" w:rsidRPr="003928E3">
        <w:rPr>
          <w:b/>
          <w:bCs/>
        </w:rPr>
        <w:t xml:space="preserve">: </w:t>
      </w:r>
      <w:r w:rsidR="0038579F" w:rsidRPr="003928E3">
        <w:rPr>
          <w:b/>
          <w:bCs/>
        </w:rPr>
        <w:tab/>
      </w:r>
      <w:r w:rsidR="0038579F">
        <w:rPr>
          <w:b/>
          <w:bCs/>
        </w:rPr>
        <w:t>May applicants</w:t>
      </w:r>
      <w:r w:rsidR="0038579F" w:rsidRPr="003928E3">
        <w:rPr>
          <w:b/>
          <w:bCs/>
        </w:rPr>
        <w:t xml:space="preserve"> include "cover pages" for the appendices (that would not count toward the recommended page limit)?</w:t>
      </w:r>
    </w:p>
    <w:p w14:paraId="5E378007" w14:textId="7EB4560A" w:rsidR="0038579F" w:rsidRPr="003928E3" w:rsidRDefault="0038579F" w:rsidP="0038579F">
      <w:pPr>
        <w:widowControl w:val="0"/>
        <w:tabs>
          <w:tab w:val="left" w:pos="720"/>
        </w:tabs>
        <w:contextualSpacing/>
        <w:rPr>
          <w:bCs/>
        </w:rPr>
      </w:pPr>
      <w:r w:rsidRPr="003928E3">
        <w:rPr>
          <w:b/>
          <w:bCs/>
        </w:rPr>
        <w:br/>
      </w:r>
      <w:r w:rsidR="00EE25D6">
        <w:rPr>
          <w:bCs/>
        </w:rPr>
        <w:t>A</w:t>
      </w:r>
      <w:r w:rsidRPr="003928E3">
        <w:rPr>
          <w:bCs/>
        </w:rPr>
        <w:t xml:space="preserve">: </w:t>
      </w:r>
      <w:r w:rsidRPr="003928E3">
        <w:rPr>
          <w:bCs/>
        </w:rPr>
        <w:tab/>
        <w:t xml:space="preserve"> </w:t>
      </w:r>
      <w:r w:rsidR="00EE25D6">
        <w:rPr>
          <w:bCs/>
        </w:rPr>
        <w:t xml:space="preserve">Yes.  </w:t>
      </w:r>
      <w:r w:rsidRPr="003928E3">
        <w:rPr>
          <w:bCs/>
        </w:rPr>
        <w:t>Applicants may organize appendices as they choose.  The recommended page limit for the appendices is 20 pages.</w:t>
      </w:r>
    </w:p>
    <w:p w14:paraId="12376F14" w14:textId="77777777" w:rsidR="0038579F" w:rsidRPr="003928E3" w:rsidRDefault="0038579F" w:rsidP="0038579F">
      <w:pPr>
        <w:widowControl w:val="0"/>
        <w:tabs>
          <w:tab w:val="left" w:pos="720"/>
        </w:tabs>
        <w:contextualSpacing/>
        <w:rPr>
          <w:bCs/>
        </w:rPr>
      </w:pPr>
    </w:p>
    <w:p w14:paraId="730A9718" w14:textId="6A1C59A5" w:rsidR="0038579F" w:rsidRPr="003928E3" w:rsidRDefault="00EE25D6" w:rsidP="0038579F">
      <w:pPr>
        <w:keepNext/>
        <w:tabs>
          <w:tab w:val="left" w:pos="720"/>
        </w:tabs>
        <w:contextualSpacing/>
        <w:rPr>
          <w:b/>
          <w:bCs/>
        </w:rPr>
      </w:pPr>
      <w:r>
        <w:rPr>
          <w:b/>
          <w:bCs/>
        </w:rPr>
        <w:t>Q</w:t>
      </w:r>
      <w:r w:rsidR="0038579F" w:rsidRPr="003928E3">
        <w:rPr>
          <w:b/>
          <w:bCs/>
        </w:rPr>
        <w:t xml:space="preserve">:  </w:t>
      </w:r>
      <w:r w:rsidR="003B3D79">
        <w:rPr>
          <w:b/>
          <w:bCs/>
        </w:rPr>
        <w:tab/>
      </w:r>
      <w:r w:rsidR="0038579F" w:rsidRPr="003928E3">
        <w:rPr>
          <w:b/>
          <w:bCs/>
        </w:rPr>
        <w:t xml:space="preserve">If an applicant encounters a problem while uploading an application, does obtaining a Support Desk Case Number from Grants.gov mean that the application will be accepted even though it may be submitted after the deadline? </w:t>
      </w:r>
    </w:p>
    <w:p w14:paraId="78535A25" w14:textId="77777777" w:rsidR="0038579F" w:rsidRPr="003928E3" w:rsidRDefault="0038579F" w:rsidP="0038579F">
      <w:pPr>
        <w:keepNext/>
        <w:tabs>
          <w:tab w:val="left" w:pos="720"/>
        </w:tabs>
        <w:contextualSpacing/>
        <w:rPr>
          <w:b/>
        </w:rPr>
      </w:pPr>
    </w:p>
    <w:p w14:paraId="30B622F8" w14:textId="3E4E4830" w:rsidR="0038579F" w:rsidRPr="003928E3" w:rsidRDefault="00EE25D6" w:rsidP="0038579F">
      <w:pPr>
        <w:keepNext/>
        <w:tabs>
          <w:tab w:val="left" w:pos="720"/>
        </w:tabs>
        <w:contextualSpacing/>
        <w:rPr>
          <w:bCs/>
        </w:rPr>
      </w:pPr>
      <w:r>
        <w:rPr>
          <w:bCs/>
        </w:rPr>
        <w:t>A</w:t>
      </w:r>
      <w:r w:rsidR="0038579F" w:rsidRPr="003928E3">
        <w:rPr>
          <w:bCs/>
        </w:rPr>
        <w:t xml:space="preserve">:  </w:t>
      </w:r>
      <w:r>
        <w:rPr>
          <w:bCs/>
        </w:rPr>
        <w:t xml:space="preserve">No. </w:t>
      </w:r>
      <w:r w:rsidR="0038579F" w:rsidRPr="003928E3">
        <w:rPr>
          <w:bCs/>
        </w:rPr>
        <w:t>Obtaining a Support Desk Case Number from Grants.gov does not guarantee that an applicat</w:t>
      </w:r>
      <w:r w:rsidR="00DE21FA">
        <w:rPr>
          <w:bCs/>
        </w:rPr>
        <w:t xml:space="preserve"> </w:t>
      </w:r>
      <w:r w:rsidR="0038579F" w:rsidRPr="003928E3">
        <w:rPr>
          <w:bCs/>
        </w:rPr>
        <w:t xml:space="preserve">ion will be accepted when submitted late.  The program office must confirm that a technical problem with the Grants.gov system caused the application to be submitted late before the program office can determine if accepting the late application is appropriate.  </w:t>
      </w:r>
    </w:p>
    <w:p w14:paraId="566862BA" w14:textId="77777777" w:rsidR="0038579F" w:rsidRPr="003928E3" w:rsidRDefault="0038579F" w:rsidP="0038579F">
      <w:pPr>
        <w:widowControl w:val="0"/>
        <w:tabs>
          <w:tab w:val="left" w:pos="720"/>
        </w:tabs>
        <w:contextualSpacing/>
      </w:pPr>
    </w:p>
    <w:p w14:paraId="103F932D" w14:textId="2144C154" w:rsidR="0038579F" w:rsidRPr="003928E3" w:rsidRDefault="0048087B" w:rsidP="0038579F">
      <w:pPr>
        <w:widowControl w:val="0"/>
        <w:tabs>
          <w:tab w:val="left" w:pos="720"/>
        </w:tabs>
        <w:contextualSpacing/>
        <w:rPr>
          <w:b/>
          <w:bCs/>
        </w:rPr>
      </w:pPr>
      <w:r w:rsidRPr="003928E3">
        <w:rPr>
          <w:b/>
          <w:bCs/>
        </w:rPr>
        <w:t>Q</w:t>
      </w:r>
      <w:r w:rsidR="0038579F" w:rsidRPr="003928E3">
        <w:rPr>
          <w:b/>
          <w:bCs/>
        </w:rPr>
        <w:t xml:space="preserve">: </w:t>
      </w:r>
      <w:r w:rsidR="0038579F">
        <w:rPr>
          <w:b/>
          <w:bCs/>
        </w:rPr>
        <w:tab/>
      </w:r>
      <w:r w:rsidR="0038579F" w:rsidRPr="003928E3">
        <w:rPr>
          <w:b/>
          <w:bCs/>
        </w:rPr>
        <w:t xml:space="preserve">Will an application that fails to adhere to the formatting standards outlined in this application be rejected? </w:t>
      </w:r>
    </w:p>
    <w:p w14:paraId="31FB2DC2" w14:textId="6AE3E453" w:rsidR="0038579F" w:rsidRPr="003928E3" w:rsidRDefault="0048087B" w:rsidP="0038579F">
      <w:pPr>
        <w:widowControl w:val="0"/>
        <w:tabs>
          <w:tab w:val="left" w:pos="720"/>
        </w:tabs>
        <w:contextualSpacing/>
        <w:rPr>
          <w:bCs/>
        </w:rPr>
      </w:pPr>
      <w:r w:rsidRPr="003928E3">
        <w:rPr>
          <w:bCs/>
        </w:rPr>
        <w:t>A</w:t>
      </w:r>
      <w:r w:rsidR="0038579F" w:rsidRPr="003928E3">
        <w:rPr>
          <w:bCs/>
        </w:rPr>
        <w:t xml:space="preserve">: </w:t>
      </w:r>
      <w:r w:rsidR="0038579F">
        <w:rPr>
          <w:bCs/>
        </w:rPr>
        <w:tab/>
      </w:r>
      <w:r w:rsidR="0038579F" w:rsidRPr="003928E3">
        <w:rPr>
          <w:bCs/>
        </w:rPr>
        <w:t xml:space="preserve">No. </w:t>
      </w:r>
      <w:r w:rsidR="00DE21FA">
        <w:rPr>
          <w:bCs/>
        </w:rPr>
        <w:t xml:space="preserve"> </w:t>
      </w:r>
      <w:r w:rsidR="0038579F" w:rsidRPr="003928E3">
        <w:rPr>
          <w:bCs/>
        </w:rPr>
        <w:t xml:space="preserve">However, the Department recommends </w:t>
      </w:r>
      <w:r w:rsidR="007E5536">
        <w:rPr>
          <w:bCs/>
        </w:rPr>
        <w:t>the</w:t>
      </w:r>
      <w:r w:rsidR="007E5536" w:rsidRPr="003928E3">
        <w:rPr>
          <w:bCs/>
        </w:rPr>
        <w:t xml:space="preserve"> </w:t>
      </w:r>
      <w:r w:rsidR="0038579F" w:rsidRPr="003928E3">
        <w:rPr>
          <w:bCs/>
        </w:rPr>
        <w:t xml:space="preserve">project narrative not exceed 25 pages </w:t>
      </w:r>
      <w:r w:rsidR="0038579F" w:rsidRPr="003928E3">
        <w:rPr>
          <w:bCs/>
        </w:rPr>
        <w:lastRenderedPageBreak/>
        <w:t>and meet the following standards:</w:t>
      </w:r>
    </w:p>
    <w:p w14:paraId="0C173223" w14:textId="77777777" w:rsidR="0038579F" w:rsidRPr="003928E3" w:rsidRDefault="0038579F" w:rsidP="0038579F">
      <w:pPr>
        <w:pStyle w:val="ListParagraph"/>
        <w:widowControl w:val="0"/>
        <w:numPr>
          <w:ilvl w:val="0"/>
          <w:numId w:val="52"/>
        </w:numPr>
        <w:tabs>
          <w:tab w:val="left" w:pos="720"/>
        </w:tabs>
        <w:spacing w:after="0" w:line="240" w:lineRule="auto"/>
        <w:contextualSpacing/>
        <w:rPr>
          <w:rFonts w:ascii="Times New Roman" w:eastAsia="Times New Roman" w:hAnsi="Times New Roman"/>
          <w:bCs/>
          <w:sz w:val="24"/>
          <w:szCs w:val="24"/>
        </w:rPr>
      </w:pPr>
      <w:r w:rsidRPr="003928E3">
        <w:rPr>
          <w:rFonts w:ascii="Times New Roman" w:eastAsia="Times New Roman" w:hAnsi="Times New Roman"/>
          <w:bCs/>
          <w:sz w:val="24"/>
          <w:szCs w:val="24"/>
        </w:rPr>
        <w:t>A “page” is 8.5” x 11”, on one side only, with 1” margins at the top, bottom, and both sides.</w:t>
      </w:r>
    </w:p>
    <w:p w14:paraId="70EB2734" w14:textId="77777777" w:rsidR="0038579F" w:rsidRPr="003928E3" w:rsidRDefault="0038579F" w:rsidP="0038579F">
      <w:pPr>
        <w:pStyle w:val="ListParagraph"/>
        <w:widowControl w:val="0"/>
        <w:numPr>
          <w:ilvl w:val="0"/>
          <w:numId w:val="52"/>
        </w:numPr>
        <w:tabs>
          <w:tab w:val="left" w:pos="720"/>
        </w:tabs>
        <w:spacing w:after="0" w:line="240" w:lineRule="auto"/>
        <w:contextualSpacing/>
        <w:rPr>
          <w:rFonts w:ascii="Times New Roman" w:eastAsia="Times New Roman" w:hAnsi="Times New Roman"/>
          <w:bCs/>
          <w:sz w:val="24"/>
          <w:szCs w:val="24"/>
        </w:rPr>
      </w:pPr>
      <w:r w:rsidRPr="003928E3">
        <w:rPr>
          <w:rFonts w:ascii="Times New Roman" w:eastAsia="Times New Roman" w:hAnsi="Times New Roman"/>
          <w:bCs/>
          <w:sz w:val="24"/>
          <w:szCs w:val="24"/>
        </w:rPr>
        <w:t>Double space (no more than three lines per vertical inch) all text in the application narrative, including titles, headings, footnotes, quotations, references, and captions.  Applicants may single space all text in charts, tables, figures, and graphs.  Charts, tables, figures, and graphs presented in the application narrative count toward the page limit.</w:t>
      </w:r>
    </w:p>
    <w:p w14:paraId="084BE277" w14:textId="77777777" w:rsidR="0038579F" w:rsidRPr="003928E3" w:rsidRDefault="0038579F" w:rsidP="0038579F">
      <w:pPr>
        <w:pStyle w:val="ListParagraph"/>
        <w:widowControl w:val="0"/>
        <w:numPr>
          <w:ilvl w:val="0"/>
          <w:numId w:val="52"/>
        </w:numPr>
        <w:tabs>
          <w:tab w:val="left" w:pos="720"/>
        </w:tabs>
        <w:spacing w:after="0" w:line="240" w:lineRule="auto"/>
        <w:contextualSpacing/>
        <w:rPr>
          <w:rFonts w:ascii="Times New Roman" w:eastAsia="Times New Roman" w:hAnsi="Times New Roman"/>
          <w:bCs/>
          <w:sz w:val="24"/>
          <w:szCs w:val="24"/>
        </w:rPr>
      </w:pPr>
      <w:r w:rsidRPr="003928E3">
        <w:rPr>
          <w:rFonts w:ascii="Times New Roman" w:eastAsia="Times New Roman" w:hAnsi="Times New Roman"/>
          <w:bCs/>
          <w:sz w:val="24"/>
          <w:szCs w:val="24"/>
        </w:rPr>
        <w:t xml:space="preserve">Use a font that is either 12 point or larger or no smaller than 10 pitch (characters per inch) throughout the entire application package. </w:t>
      </w:r>
    </w:p>
    <w:p w14:paraId="623BAA59" w14:textId="02318F7C" w:rsidR="0038579F" w:rsidRPr="003928E3" w:rsidRDefault="0038579F" w:rsidP="0038579F">
      <w:pPr>
        <w:pStyle w:val="ListParagraph"/>
        <w:widowControl w:val="0"/>
        <w:numPr>
          <w:ilvl w:val="0"/>
          <w:numId w:val="52"/>
        </w:numPr>
        <w:tabs>
          <w:tab w:val="left" w:pos="720"/>
        </w:tabs>
        <w:spacing w:after="0" w:line="240" w:lineRule="auto"/>
        <w:contextualSpacing/>
        <w:rPr>
          <w:rFonts w:ascii="Times New Roman" w:eastAsia="Times New Roman" w:hAnsi="Times New Roman"/>
          <w:bCs/>
          <w:sz w:val="24"/>
          <w:szCs w:val="24"/>
        </w:rPr>
      </w:pPr>
      <w:r w:rsidRPr="003928E3">
        <w:rPr>
          <w:rFonts w:ascii="Times New Roman" w:eastAsia="Times New Roman" w:hAnsi="Times New Roman"/>
          <w:bCs/>
          <w:sz w:val="24"/>
          <w:szCs w:val="24"/>
        </w:rPr>
        <w:t xml:space="preserve">Use one of the following fonts:  Times New Roman, Courier, Courier New, or Arial.  </w:t>
      </w:r>
    </w:p>
    <w:p w14:paraId="54731744" w14:textId="3CF6273A" w:rsidR="00E70329" w:rsidRPr="00E70329" w:rsidRDefault="0038579F" w:rsidP="00E70329">
      <w:pPr>
        <w:pStyle w:val="ListParagraph"/>
        <w:widowControl w:val="0"/>
        <w:numPr>
          <w:ilvl w:val="0"/>
          <w:numId w:val="52"/>
        </w:numPr>
        <w:tabs>
          <w:tab w:val="left" w:pos="720"/>
        </w:tabs>
        <w:contextualSpacing/>
        <w:rPr>
          <w:rFonts w:ascii="Times New Roman" w:hAnsi="Times New Roman"/>
          <w:bCs/>
          <w:sz w:val="24"/>
          <w:szCs w:val="24"/>
        </w:rPr>
      </w:pPr>
      <w:r w:rsidRPr="00E70329">
        <w:rPr>
          <w:rFonts w:ascii="Times New Roman" w:hAnsi="Times New Roman"/>
          <w:bCs/>
          <w:sz w:val="24"/>
          <w:szCs w:val="24"/>
        </w:rPr>
        <w:t>The 25-page limit is suggested for the project narrative section. Th</w:t>
      </w:r>
      <w:r w:rsidR="00DE21FA" w:rsidRPr="00E70329">
        <w:rPr>
          <w:rFonts w:ascii="Times New Roman" w:hAnsi="Times New Roman"/>
          <w:bCs/>
          <w:sz w:val="24"/>
          <w:szCs w:val="24"/>
        </w:rPr>
        <w:t>is suggestion does not apply to the cover sheet; the assurances and certifications, the signed statements, or the abstract.</w:t>
      </w:r>
      <w:r w:rsidR="003C425B" w:rsidRPr="00E70329" w:rsidDel="003C425B">
        <w:rPr>
          <w:rFonts w:ascii="Times New Roman" w:hAnsi="Times New Roman"/>
          <w:bCs/>
          <w:sz w:val="24"/>
          <w:szCs w:val="24"/>
        </w:rPr>
        <w:t xml:space="preserve"> </w:t>
      </w:r>
    </w:p>
    <w:p w14:paraId="27311E0A" w14:textId="4C1140F7" w:rsidR="008B4A4C" w:rsidRPr="00C96DCD" w:rsidRDefault="0048087B" w:rsidP="003C425B">
      <w:pPr>
        <w:spacing w:after="160" w:line="259" w:lineRule="auto"/>
        <w:rPr>
          <w:b/>
          <w:bCs/>
        </w:rPr>
      </w:pPr>
      <w:r>
        <w:rPr>
          <w:b/>
          <w:bCs/>
        </w:rPr>
        <w:t>Q</w:t>
      </w:r>
      <w:r w:rsidR="008B4A4C" w:rsidRPr="00C96DCD">
        <w:rPr>
          <w:b/>
          <w:bCs/>
        </w:rPr>
        <w:t>: Will application reviewers be provided with a scoring guide?</w:t>
      </w:r>
    </w:p>
    <w:p w14:paraId="7A4AA1BF" w14:textId="0B45D62A" w:rsidR="008B4A4C" w:rsidRDefault="0048087B" w:rsidP="008B4A4C">
      <w:pPr>
        <w:widowControl w:val="0"/>
        <w:tabs>
          <w:tab w:val="left" w:pos="720"/>
        </w:tabs>
        <w:contextualSpacing/>
        <w:rPr>
          <w:b/>
          <w:bCs/>
        </w:rPr>
      </w:pPr>
      <w:r w:rsidRPr="00C96DCD">
        <w:rPr>
          <w:bCs/>
        </w:rPr>
        <w:t>A</w:t>
      </w:r>
      <w:r w:rsidR="008B4A4C" w:rsidRPr="00C96DCD">
        <w:rPr>
          <w:bCs/>
        </w:rPr>
        <w:t xml:space="preserve">: </w:t>
      </w:r>
      <w:r w:rsidR="008B4A4C">
        <w:rPr>
          <w:bCs/>
        </w:rPr>
        <w:tab/>
      </w:r>
      <w:r w:rsidR="008B4A4C" w:rsidRPr="00C96DCD">
        <w:rPr>
          <w:bCs/>
        </w:rPr>
        <w:t xml:space="preserve">Yes. Application reviewers will be provided with the following scoring rubric. Reviewers are strongly encouraged, but not required, to adhere to </w:t>
      </w:r>
      <w:r w:rsidR="003B3D79">
        <w:rPr>
          <w:bCs/>
        </w:rPr>
        <w:t xml:space="preserve">the </w:t>
      </w:r>
      <w:r w:rsidR="008B4A4C" w:rsidRPr="00C96DCD">
        <w:rPr>
          <w:bCs/>
        </w:rPr>
        <w:t xml:space="preserve">scoring rubric. </w:t>
      </w:r>
    </w:p>
    <w:p w14:paraId="631D7E45" w14:textId="77777777" w:rsidR="008B4A4C" w:rsidRDefault="008B4A4C" w:rsidP="008B4A4C">
      <w:pPr>
        <w:widowControl w:val="0"/>
        <w:tabs>
          <w:tab w:val="left" w:pos="720"/>
        </w:tabs>
        <w:contextualSpacing/>
        <w:rPr>
          <w:b/>
          <w:bCs/>
        </w:rPr>
      </w:pPr>
    </w:p>
    <w:p w14:paraId="1C2C2549" w14:textId="504E3393" w:rsidR="001C0496" w:rsidRPr="00C96DCD" w:rsidRDefault="001C0496" w:rsidP="008B4A4C">
      <w:pPr>
        <w:widowControl w:val="0"/>
        <w:tabs>
          <w:tab w:val="left" w:pos="720"/>
        </w:tabs>
        <w:contextualSpacing/>
        <w:rPr>
          <w:b/>
          <w:bCs/>
        </w:rPr>
        <w:sectPr w:rsidR="001C0496" w:rsidRPr="00C96DCD" w:rsidSect="00D60057">
          <w:footerReference w:type="default" r:id="rId26"/>
          <w:footerReference w:type="first" r:id="rId27"/>
          <w:type w:val="continuous"/>
          <w:pgSz w:w="12240" w:h="15840"/>
          <w:pgMar w:top="1440" w:right="1440" w:bottom="1440" w:left="1440" w:header="144" w:footer="720" w:gutter="0"/>
          <w:pgNumType w:start="0"/>
          <w:cols w:space="720"/>
          <w:titlePg/>
          <w:docGrid w:linePitch="360"/>
        </w:sectPr>
      </w:pPr>
    </w:p>
    <w:p w14:paraId="649F0F99" w14:textId="17DD9D02" w:rsidR="008B4A4C" w:rsidRPr="00C96DCD" w:rsidRDefault="008B4A4C" w:rsidP="008B4A4C">
      <w:pPr>
        <w:widowControl w:val="0"/>
        <w:tabs>
          <w:tab w:val="left" w:pos="720"/>
        </w:tabs>
        <w:contextualSpacing/>
        <w:rPr>
          <w:b/>
          <w:bCs/>
        </w:rPr>
      </w:pPr>
      <w:bookmarkStart w:id="26" w:name="_Hlk28869117"/>
      <w:bookmarkStart w:id="27" w:name="_Hlk28869060"/>
      <w:r w:rsidRPr="00C96DCD">
        <w:rPr>
          <w:b/>
          <w:bCs/>
        </w:rPr>
        <w:t xml:space="preserve">Maximum Score: </w:t>
      </w:r>
      <w:r>
        <w:rPr>
          <w:b/>
          <w:bCs/>
        </w:rPr>
        <w:t>2</w:t>
      </w:r>
      <w:r w:rsidRPr="00C96DCD">
        <w:rPr>
          <w:b/>
          <w:bCs/>
        </w:rPr>
        <w:t xml:space="preserve"> Points</w:t>
      </w:r>
    </w:p>
    <w:tbl>
      <w:tblPr>
        <w:tblStyle w:val="TableGrid"/>
        <w:tblW w:w="0" w:type="auto"/>
        <w:tblLook w:val="04A0" w:firstRow="1" w:lastRow="0" w:firstColumn="1" w:lastColumn="0" w:noHBand="0" w:noVBand="1"/>
      </w:tblPr>
      <w:tblGrid>
        <w:gridCol w:w="540"/>
        <w:gridCol w:w="3770"/>
      </w:tblGrid>
      <w:tr w:rsidR="008B4A4C" w:rsidRPr="00C96DCD" w14:paraId="6A664DFB" w14:textId="77777777" w:rsidTr="006E184F">
        <w:tc>
          <w:tcPr>
            <w:tcW w:w="558" w:type="dxa"/>
          </w:tcPr>
          <w:p w14:paraId="4526559F" w14:textId="77777777" w:rsidR="008B4A4C" w:rsidRPr="00C96DCD" w:rsidRDefault="008B4A4C" w:rsidP="006E184F">
            <w:pPr>
              <w:widowControl w:val="0"/>
              <w:tabs>
                <w:tab w:val="left" w:pos="720"/>
              </w:tabs>
              <w:contextualSpacing/>
              <w:rPr>
                <w:bCs/>
              </w:rPr>
            </w:pPr>
            <w:r w:rsidRPr="00C96DCD">
              <w:rPr>
                <w:bCs/>
              </w:rPr>
              <w:t>0</w:t>
            </w:r>
          </w:p>
        </w:tc>
        <w:tc>
          <w:tcPr>
            <w:tcW w:w="3978" w:type="dxa"/>
          </w:tcPr>
          <w:p w14:paraId="6AAF83F5" w14:textId="77777777" w:rsidR="008B4A4C" w:rsidRPr="00C96DCD" w:rsidRDefault="008B4A4C" w:rsidP="006E184F">
            <w:pPr>
              <w:widowControl w:val="0"/>
              <w:tabs>
                <w:tab w:val="left" w:pos="720"/>
              </w:tabs>
              <w:contextualSpacing/>
              <w:rPr>
                <w:bCs/>
              </w:rPr>
            </w:pPr>
            <w:r w:rsidRPr="00C96DCD">
              <w:rPr>
                <w:bCs/>
              </w:rPr>
              <w:t>Factor is not addressed.</w:t>
            </w:r>
          </w:p>
        </w:tc>
      </w:tr>
      <w:tr w:rsidR="008B4A4C" w:rsidRPr="00C96DCD" w14:paraId="3F103A2D" w14:textId="77777777" w:rsidTr="006E184F">
        <w:tc>
          <w:tcPr>
            <w:tcW w:w="558" w:type="dxa"/>
          </w:tcPr>
          <w:p w14:paraId="71CA7950" w14:textId="77777777" w:rsidR="008B4A4C" w:rsidRPr="00C96DCD" w:rsidRDefault="008B4A4C" w:rsidP="006E184F">
            <w:pPr>
              <w:widowControl w:val="0"/>
              <w:tabs>
                <w:tab w:val="left" w:pos="720"/>
              </w:tabs>
              <w:contextualSpacing/>
              <w:rPr>
                <w:bCs/>
              </w:rPr>
            </w:pPr>
            <w:r w:rsidRPr="00C96DCD">
              <w:rPr>
                <w:bCs/>
              </w:rPr>
              <w:t>1</w:t>
            </w:r>
          </w:p>
        </w:tc>
        <w:tc>
          <w:tcPr>
            <w:tcW w:w="3978" w:type="dxa"/>
          </w:tcPr>
          <w:p w14:paraId="7F9CD7D0" w14:textId="77777777" w:rsidR="008B4A4C" w:rsidRPr="00C96DCD" w:rsidRDefault="008B4A4C" w:rsidP="006E184F">
            <w:pPr>
              <w:widowControl w:val="0"/>
              <w:tabs>
                <w:tab w:val="left" w:pos="720"/>
              </w:tabs>
              <w:contextualSpacing/>
              <w:rPr>
                <w:bCs/>
              </w:rPr>
            </w:pPr>
            <w:r w:rsidRPr="00C96DCD">
              <w:rPr>
                <w:bCs/>
              </w:rPr>
              <w:t>Factor is adequately developed (some weaknesses).</w:t>
            </w:r>
          </w:p>
        </w:tc>
      </w:tr>
      <w:tr w:rsidR="008B4A4C" w:rsidRPr="00C96DCD" w14:paraId="10858568" w14:textId="77777777" w:rsidTr="006E184F">
        <w:tc>
          <w:tcPr>
            <w:tcW w:w="558" w:type="dxa"/>
          </w:tcPr>
          <w:p w14:paraId="6C94B4AD" w14:textId="77777777" w:rsidR="008B4A4C" w:rsidRPr="00C96DCD" w:rsidRDefault="008B4A4C" w:rsidP="006E184F">
            <w:pPr>
              <w:widowControl w:val="0"/>
              <w:tabs>
                <w:tab w:val="left" w:pos="720"/>
              </w:tabs>
              <w:contextualSpacing/>
              <w:rPr>
                <w:bCs/>
              </w:rPr>
            </w:pPr>
            <w:r>
              <w:rPr>
                <w:bCs/>
              </w:rPr>
              <w:t>2</w:t>
            </w:r>
            <w:r w:rsidRPr="00C96DCD">
              <w:rPr>
                <w:bCs/>
              </w:rPr>
              <w:t xml:space="preserve"> </w:t>
            </w:r>
          </w:p>
        </w:tc>
        <w:tc>
          <w:tcPr>
            <w:tcW w:w="3978" w:type="dxa"/>
          </w:tcPr>
          <w:p w14:paraId="1FE43302" w14:textId="77777777" w:rsidR="008B4A4C" w:rsidRPr="00C96DCD" w:rsidRDefault="008B4A4C" w:rsidP="006E184F">
            <w:pPr>
              <w:widowControl w:val="0"/>
              <w:tabs>
                <w:tab w:val="left" w:pos="720"/>
              </w:tabs>
              <w:contextualSpacing/>
              <w:rPr>
                <w:bCs/>
              </w:rPr>
            </w:pPr>
            <w:r w:rsidRPr="00C96DCD">
              <w:rPr>
                <w:bCs/>
              </w:rPr>
              <w:t>Factor is fully developed with no weaknesses.</w:t>
            </w:r>
          </w:p>
        </w:tc>
      </w:tr>
    </w:tbl>
    <w:p w14:paraId="6D5BAAAA" w14:textId="77777777" w:rsidR="008B4A4C" w:rsidRDefault="008B4A4C" w:rsidP="008B4A4C">
      <w:pPr>
        <w:widowControl w:val="0"/>
        <w:tabs>
          <w:tab w:val="left" w:pos="720"/>
        </w:tabs>
        <w:contextualSpacing/>
        <w:rPr>
          <w:b/>
          <w:bCs/>
        </w:rPr>
      </w:pPr>
    </w:p>
    <w:p w14:paraId="70AF2B53" w14:textId="77777777" w:rsidR="008B4A4C" w:rsidRPr="00C96DCD" w:rsidRDefault="008B4A4C" w:rsidP="008B4A4C">
      <w:pPr>
        <w:widowControl w:val="0"/>
        <w:tabs>
          <w:tab w:val="left" w:pos="720"/>
        </w:tabs>
        <w:contextualSpacing/>
        <w:rPr>
          <w:b/>
          <w:bCs/>
        </w:rPr>
      </w:pPr>
      <w:r w:rsidRPr="00C96DCD">
        <w:rPr>
          <w:b/>
          <w:bCs/>
        </w:rPr>
        <w:t>Maximum Score: 3 Points</w:t>
      </w:r>
    </w:p>
    <w:tbl>
      <w:tblPr>
        <w:tblStyle w:val="TableGrid"/>
        <w:tblW w:w="0" w:type="auto"/>
        <w:tblLook w:val="04A0" w:firstRow="1" w:lastRow="0" w:firstColumn="1" w:lastColumn="0" w:noHBand="0" w:noVBand="1"/>
      </w:tblPr>
      <w:tblGrid>
        <w:gridCol w:w="540"/>
        <w:gridCol w:w="3770"/>
      </w:tblGrid>
      <w:tr w:rsidR="008B4A4C" w:rsidRPr="00C96DCD" w14:paraId="764F5426" w14:textId="77777777" w:rsidTr="006E184F">
        <w:tc>
          <w:tcPr>
            <w:tcW w:w="558" w:type="dxa"/>
          </w:tcPr>
          <w:p w14:paraId="0B1DFAD4" w14:textId="77777777" w:rsidR="008B4A4C" w:rsidRPr="00C96DCD" w:rsidRDefault="008B4A4C" w:rsidP="006E184F">
            <w:pPr>
              <w:widowControl w:val="0"/>
              <w:tabs>
                <w:tab w:val="left" w:pos="720"/>
              </w:tabs>
              <w:contextualSpacing/>
              <w:rPr>
                <w:bCs/>
              </w:rPr>
            </w:pPr>
            <w:r w:rsidRPr="00C96DCD">
              <w:rPr>
                <w:bCs/>
              </w:rPr>
              <w:t>0</w:t>
            </w:r>
          </w:p>
        </w:tc>
        <w:tc>
          <w:tcPr>
            <w:tcW w:w="3978" w:type="dxa"/>
          </w:tcPr>
          <w:p w14:paraId="182C4B3E" w14:textId="77777777" w:rsidR="008B4A4C" w:rsidRPr="00C96DCD" w:rsidRDefault="008B4A4C" w:rsidP="006E184F">
            <w:pPr>
              <w:widowControl w:val="0"/>
              <w:tabs>
                <w:tab w:val="left" w:pos="720"/>
              </w:tabs>
              <w:contextualSpacing/>
              <w:rPr>
                <w:bCs/>
              </w:rPr>
            </w:pPr>
            <w:r w:rsidRPr="00C96DCD">
              <w:rPr>
                <w:bCs/>
              </w:rPr>
              <w:t>Factor is not addressed.</w:t>
            </w:r>
          </w:p>
        </w:tc>
      </w:tr>
      <w:tr w:rsidR="008B4A4C" w:rsidRPr="00C96DCD" w14:paraId="4F811B20" w14:textId="77777777" w:rsidTr="006E184F">
        <w:tc>
          <w:tcPr>
            <w:tcW w:w="558" w:type="dxa"/>
          </w:tcPr>
          <w:p w14:paraId="5C5C32B5" w14:textId="77777777" w:rsidR="008B4A4C" w:rsidRPr="00C96DCD" w:rsidRDefault="008B4A4C" w:rsidP="006E184F">
            <w:pPr>
              <w:widowControl w:val="0"/>
              <w:tabs>
                <w:tab w:val="left" w:pos="720"/>
              </w:tabs>
              <w:contextualSpacing/>
              <w:rPr>
                <w:bCs/>
              </w:rPr>
            </w:pPr>
            <w:r w:rsidRPr="00C96DCD">
              <w:rPr>
                <w:bCs/>
              </w:rPr>
              <w:t>1</w:t>
            </w:r>
          </w:p>
        </w:tc>
        <w:tc>
          <w:tcPr>
            <w:tcW w:w="3978" w:type="dxa"/>
          </w:tcPr>
          <w:p w14:paraId="5812422A" w14:textId="77777777" w:rsidR="008B4A4C" w:rsidRPr="00C96DCD" w:rsidRDefault="008B4A4C" w:rsidP="006E184F">
            <w:pPr>
              <w:widowControl w:val="0"/>
              <w:tabs>
                <w:tab w:val="left" w:pos="720"/>
              </w:tabs>
              <w:contextualSpacing/>
              <w:rPr>
                <w:bCs/>
              </w:rPr>
            </w:pPr>
            <w:r w:rsidRPr="00C96DCD">
              <w:rPr>
                <w:bCs/>
              </w:rPr>
              <w:t>Factor is poorly developed (major weaknesses).</w:t>
            </w:r>
          </w:p>
        </w:tc>
      </w:tr>
      <w:tr w:rsidR="008B4A4C" w:rsidRPr="00C96DCD" w14:paraId="62CCC457" w14:textId="77777777" w:rsidTr="006E184F">
        <w:tc>
          <w:tcPr>
            <w:tcW w:w="558" w:type="dxa"/>
          </w:tcPr>
          <w:p w14:paraId="26FA7A9C" w14:textId="77777777" w:rsidR="008B4A4C" w:rsidRPr="00C96DCD" w:rsidRDefault="008B4A4C" w:rsidP="006E184F">
            <w:pPr>
              <w:widowControl w:val="0"/>
              <w:tabs>
                <w:tab w:val="left" w:pos="720"/>
              </w:tabs>
              <w:contextualSpacing/>
              <w:rPr>
                <w:bCs/>
              </w:rPr>
            </w:pPr>
            <w:r w:rsidRPr="00C96DCD">
              <w:rPr>
                <w:bCs/>
              </w:rPr>
              <w:t>2</w:t>
            </w:r>
          </w:p>
        </w:tc>
        <w:tc>
          <w:tcPr>
            <w:tcW w:w="3978" w:type="dxa"/>
          </w:tcPr>
          <w:p w14:paraId="723E804B" w14:textId="77777777" w:rsidR="008B4A4C" w:rsidRPr="00C96DCD" w:rsidRDefault="008B4A4C" w:rsidP="006E184F">
            <w:pPr>
              <w:widowControl w:val="0"/>
              <w:tabs>
                <w:tab w:val="left" w:pos="720"/>
              </w:tabs>
              <w:contextualSpacing/>
              <w:rPr>
                <w:bCs/>
              </w:rPr>
            </w:pPr>
            <w:r w:rsidRPr="00C96DCD">
              <w:rPr>
                <w:bCs/>
              </w:rPr>
              <w:t>Factor is strongly developed (minor weaknesses).</w:t>
            </w:r>
          </w:p>
        </w:tc>
      </w:tr>
      <w:tr w:rsidR="008B4A4C" w:rsidRPr="00C96DCD" w14:paraId="5FAB0364" w14:textId="77777777" w:rsidTr="006E184F">
        <w:tc>
          <w:tcPr>
            <w:tcW w:w="558" w:type="dxa"/>
          </w:tcPr>
          <w:p w14:paraId="64952AA0" w14:textId="77777777" w:rsidR="008B4A4C" w:rsidRPr="00C96DCD" w:rsidRDefault="008B4A4C" w:rsidP="006E184F">
            <w:pPr>
              <w:widowControl w:val="0"/>
              <w:tabs>
                <w:tab w:val="left" w:pos="720"/>
              </w:tabs>
              <w:contextualSpacing/>
              <w:rPr>
                <w:bCs/>
              </w:rPr>
            </w:pPr>
            <w:r w:rsidRPr="00C96DCD">
              <w:rPr>
                <w:bCs/>
              </w:rPr>
              <w:t xml:space="preserve">3 </w:t>
            </w:r>
          </w:p>
        </w:tc>
        <w:tc>
          <w:tcPr>
            <w:tcW w:w="3978" w:type="dxa"/>
          </w:tcPr>
          <w:p w14:paraId="499120FA" w14:textId="77777777" w:rsidR="008B4A4C" w:rsidRPr="00C96DCD" w:rsidRDefault="008B4A4C" w:rsidP="006E184F">
            <w:pPr>
              <w:widowControl w:val="0"/>
              <w:tabs>
                <w:tab w:val="left" w:pos="720"/>
              </w:tabs>
              <w:contextualSpacing/>
              <w:rPr>
                <w:bCs/>
              </w:rPr>
            </w:pPr>
            <w:r w:rsidRPr="00C96DCD">
              <w:rPr>
                <w:bCs/>
              </w:rPr>
              <w:t>Factor is fully developed with no weaknesses.</w:t>
            </w:r>
          </w:p>
        </w:tc>
      </w:tr>
    </w:tbl>
    <w:p w14:paraId="3EADF4BC" w14:textId="77777777" w:rsidR="008B4A4C" w:rsidRPr="00C96DCD" w:rsidRDefault="008B4A4C" w:rsidP="008B4A4C">
      <w:pPr>
        <w:widowControl w:val="0"/>
        <w:tabs>
          <w:tab w:val="left" w:pos="720"/>
        </w:tabs>
        <w:contextualSpacing/>
        <w:rPr>
          <w:b/>
          <w:bCs/>
        </w:rPr>
      </w:pPr>
    </w:p>
    <w:p w14:paraId="508CCBB5" w14:textId="56F704EE" w:rsidR="008B4A4C" w:rsidRPr="00C96DCD" w:rsidRDefault="008B4A4C" w:rsidP="008B4A4C">
      <w:pPr>
        <w:widowControl w:val="0"/>
        <w:tabs>
          <w:tab w:val="left" w:pos="720"/>
        </w:tabs>
        <w:contextualSpacing/>
        <w:rPr>
          <w:b/>
          <w:bCs/>
        </w:rPr>
      </w:pPr>
      <w:r w:rsidRPr="00C96DCD">
        <w:rPr>
          <w:b/>
          <w:bCs/>
        </w:rPr>
        <w:t>Maximum Score: 5 Points</w:t>
      </w:r>
    </w:p>
    <w:tbl>
      <w:tblPr>
        <w:tblStyle w:val="TableGrid"/>
        <w:tblW w:w="0" w:type="auto"/>
        <w:tblLook w:val="04A0" w:firstRow="1" w:lastRow="0" w:firstColumn="1" w:lastColumn="0" w:noHBand="0" w:noVBand="1"/>
      </w:tblPr>
      <w:tblGrid>
        <w:gridCol w:w="546"/>
        <w:gridCol w:w="3764"/>
      </w:tblGrid>
      <w:tr w:rsidR="008B4A4C" w:rsidRPr="00C96DCD" w14:paraId="3256E768" w14:textId="77777777" w:rsidTr="006E184F">
        <w:tc>
          <w:tcPr>
            <w:tcW w:w="558" w:type="dxa"/>
          </w:tcPr>
          <w:p w14:paraId="446FBBE4" w14:textId="77777777" w:rsidR="008B4A4C" w:rsidRPr="00C96DCD" w:rsidRDefault="008B4A4C" w:rsidP="006E184F">
            <w:pPr>
              <w:widowControl w:val="0"/>
              <w:tabs>
                <w:tab w:val="left" w:pos="720"/>
              </w:tabs>
              <w:contextualSpacing/>
              <w:rPr>
                <w:bCs/>
              </w:rPr>
            </w:pPr>
            <w:r w:rsidRPr="00C96DCD">
              <w:rPr>
                <w:bCs/>
              </w:rPr>
              <w:t xml:space="preserve">0 </w:t>
            </w:r>
          </w:p>
        </w:tc>
        <w:tc>
          <w:tcPr>
            <w:tcW w:w="3978" w:type="dxa"/>
          </w:tcPr>
          <w:p w14:paraId="0D87EB34" w14:textId="77777777" w:rsidR="008B4A4C" w:rsidRPr="00C96DCD" w:rsidRDefault="008B4A4C" w:rsidP="006E184F">
            <w:pPr>
              <w:widowControl w:val="0"/>
              <w:tabs>
                <w:tab w:val="left" w:pos="720"/>
              </w:tabs>
              <w:contextualSpacing/>
              <w:rPr>
                <w:bCs/>
              </w:rPr>
            </w:pPr>
            <w:r w:rsidRPr="00C96DCD">
              <w:rPr>
                <w:bCs/>
              </w:rPr>
              <w:t>Factor is not addressed.</w:t>
            </w:r>
          </w:p>
        </w:tc>
      </w:tr>
      <w:tr w:rsidR="008B4A4C" w:rsidRPr="00C96DCD" w14:paraId="453CF99B" w14:textId="77777777" w:rsidTr="006E184F">
        <w:tc>
          <w:tcPr>
            <w:tcW w:w="558" w:type="dxa"/>
          </w:tcPr>
          <w:p w14:paraId="4AF85F7E" w14:textId="77777777" w:rsidR="008B4A4C" w:rsidRPr="00C96DCD" w:rsidRDefault="008B4A4C" w:rsidP="006E184F">
            <w:pPr>
              <w:widowControl w:val="0"/>
              <w:tabs>
                <w:tab w:val="left" w:pos="720"/>
              </w:tabs>
              <w:contextualSpacing/>
              <w:rPr>
                <w:bCs/>
              </w:rPr>
            </w:pPr>
            <w:r w:rsidRPr="00C96DCD">
              <w:rPr>
                <w:bCs/>
              </w:rPr>
              <w:t xml:space="preserve">1 </w:t>
            </w:r>
          </w:p>
        </w:tc>
        <w:tc>
          <w:tcPr>
            <w:tcW w:w="3978" w:type="dxa"/>
          </w:tcPr>
          <w:p w14:paraId="35742F07" w14:textId="77777777" w:rsidR="008B4A4C" w:rsidRPr="00C96DCD" w:rsidRDefault="008B4A4C" w:rsidP="006E184F">
            <w:pPr>
              <w:widowControl w:val="0"/>
              <w:tabs>
                <w:tab w:val="left" w:pos="720"/>
              </w:tabs>
              <w:contextualSpacing/>
              <w:rPr>
                <w:bCs/>
              </w:rPr>
            </w:pPr>
            <w:r w:rsidRPr="00C96DCD">
              <w:rPr>
                <w:bCs/>
              </w:rPr>
              <w:t>Factor is poorly developed (major weaknesses).</w:t>
            </w:r>
          </w:p>
        </w:tc>
      </w:tr>
      <w:tr w:rsidR="008B4A4C" w:rsidRPr="00C96DCD" w14:paraId="00DD9B20" w14:textId="77777777" w:rsidTr="006E184F">
        <w:tc>
          <w:tcPr>
            <w:tcW w:w="558" w:type="dxa"/>
          </w:tcPr>
          <w:p w14:paraId="4F4095E3" w14:textId="77777777" w:rsidR="008B4A4C" w:rsidRPr="00C96DCD" w:rsidRDefault="008B4A4C" w:rsidP="006E184F">
            <w:pPr>
              <w:widowControl w:val="0"/>
              <w:tabs>
                <w:tab w:val="left" w:pos="720"/>
              </w:tabs>
              <w:contextualSpacing/>
              <w:rPr>
                <w:bCs/>
              </w:rPr>
            </w:pPr>
            <w:r w:rsidRPr="00C96DCD">
              <w:rPr>
                <w:bCs/>
              </w:rPr>
              <w:t xml:space="preserve">2-3 </w:t>
            </w:r>
          </w:p>
        </w:tc>
        <w:tc>
          <w:tcPr>
            <w:tcW w:w="3978" w:type="dxa"/>
          </w:tcPr>
          <w:p w14:paraId="7BC2F27D" w14:textId="77777777" w:rsidR="008B4A4C" w:rsidRPr="00C96DCD" w:rsidRDefault="008B4A4C" w:rsidP="006E184F">
            <w:pPr>
              <w:widowControl w:val="0"/>
              <w:tabs>
                <w:tab w:val="left" w:pos="720"/>
              </w:tabs>
              <w:contextualSpacing/>
              <w:rPr>
                <w:bCs/>
              </w:rPr>
            </w:pPr>
            <w:r w:rsidRPr="00C96DCD">
              <w:rPr>
                <w:bCs/>
              </w:rPr>
              <w:t>Factor is adequately developed (some weaknesses).</w:t>
            </w:r>
          </w:p>
        </w:tc>
      </w:tr>
      <w:tr w:rsidR="008B4A4C" w:rsidRPr="00C96DCD" w14:paraId="00D5B8A3" w14:textId="77777777" w:rsidTr="006E184F">
        <w:tc>
          <w:tcPr>
            <w:tcW w:w="558" w:type="dxa"/>
          </w:tcPr>
          <w:p w14:paraId="5094DBE3" w14:textId="77777777" w:rsidR="008B4A4C" w:rsidRPr="00C96DCD" w:rsidRDefault="008B4A4C" w:rsidP="006E184F">
            <w:pPr>
              <w:widowControl w:val="0"/>
              <w:tabs>
                <w:tab w:val="left" w:pos="720"/>
              </w:tabs>
              <w:contextualSpacing/>
              <w:rPr>
                <w:bCs/>
              </w:rPr>
            </w:pPr>
            <w:r w:rsidRPr="00C96DCD">
              <w:rPr>
                <w:bCs/>
              </w:rPr>
              <w:t xml:space="preserve">4 </w:t>
            </w:r>
          </w:p>
        </w:tc>
        <w:tc>
          <w:tcPr>
            <w:tcW w:w="3978" w:type="dxa"/>
          </w:tcPr>
          <w:p w14:paraId="79C47552" w14:textId="77777777" w:rsidR="008B4A4C" w:rsidRPr="00C96DCD" w:rsidRDefault="008B4A4C" w:rsidP="006E184F">
            <w:pPr>
              <w:widowControl w:val="0"/>
              <w:tabs>
                <w:tab w:val="left" w:pos="720"/>
              </w:tabs>
              <w:contextualSpacing/>
              <w:rPr>
                <w:bCs/>
              </w:rPr>
            </w:pPr>
            <w:r w:rsidRPr="00C96DCD">
              <w:rPr>
                <w:bCs/>
              </w:rPr>
              <w:t>Factor is strongly developed (minor weaknesses).</w:t>
            </w:r>
          </w:p>
        </w:tc>
      </w:tr>
      <w:tr w:rsidR="008B4A4C" w:rsidRPr="00C96DCD" w14:paraId="4CCEC02A" w14:textId="77777777" w:rsidTr="006E184F">
        <w:tc>
          <w:tcPr>
            <w:tcW w:w="558" w:type="dxa"/>
          </w:tcPr>
          <w:p w14:paraId="221903C8" w14:textId="77777777" w:rsidR="008B4A4C" w:rsidRPr="00C96DCD" w:rsidRDefault="008B4A4C" w:rsidP="006E184F">
            <w:pPr>
              <w:widowControl w:val="0"/>
              <w:tabs>
                <w:tab w:val="left" w:pos="720"/>
              </w:tabs>
              <w:contextualSpacing/>
              <w:rPr>
                <w:bCs/>
              </w:rPr>
            </w:pPr>
            <w:r w:rsidRPr="00C96DCD">
              <w:rPr>
                <w:bCs/>
              </w:rPr>
              <w:t xml:space="preserve">5 </w:t>
            </w:r>
          </w:p>
        </w:tc>
        <w:tc>
          <w:tcPr>
            <w:tcW w:w="3978" w:type="dxa"/>
          </w:tcPr>
          <w:p w14:paraId="34B2DCD6" w14:textId="77777777" w:rsidR="008B4A4C" w:rsidRPr="00C96DCD" w:rsidRDefault="008B4A4C" w:rsidP="006E184F">
            <w:pPr>
              <w:widowControl w:val="0"/>
              <w:tabs>
                <w:tab w:val="left" w:pos="720"/>
              </w:tabs>
              <w:contextualSpacing/>
              <w:rPr>
                <w:bCs/>
              </w:rPr>
            </w:pPr>
            <w:r w:rsidRPr="00C96DCD">
              <w:rPr>
                <w:bCs/>
              </w:rPr>
              <w:t>Factor is fully developed with no weaknesses.</w:t>
            </w:r>
          </w:p>
        </w:tc>
      </w:tr>
    </w:tbl>
    <w:p w14:paraId="11A878B5" w14:textId="77777777" w:rsidR="00FC3AB1" w:rsidRDefault="00FC3AB1" w:rsidP="008B4A4C">
      <w:pPr>
        <w:widowControl w:val="0"/>
        <w:tabs>
          <w:tab w:val="left" w:pos="720"/>
        </w:tabs>
        <w:contextualSpacing/>
        <w:rPr>
          <w:b/>
          <w:bCs/>
        </w:rPr>
      </w:pPr>
    </w:p>
    <w:p w14:paraId="4C84070D" w14:textId="77777777" w:rsidR="008B4A4C" w:rsidRPr="00C96DCD" w:rsidRDefault="008B4A4C" w:rsidP="008B4A4C">
      <w:pPr>
        <w:widowControl w:val="0"/>
        <w:tabs>
          <w:tab w:val="left" w:pos="720"/>
        </w:tabs>
        <w:contextualSpacing/>
        <w:rPr>
          <w:b/>
          <w:bCs/>
        </w:rPr>
      </w:pPr>
      <w:r w:rsidRPr="00C96DCD">
        <w:rPr>
          <w:b/>
          <w:bCs/>
        </w:rPr>
        <w:t>Maximum Score: 7 Points</w:t>
      </w:r>
    </w:p>
    <w:tbl>
      <w:tblPr>
        <w:tblStyle w:val="TableGrid"/>
        <w:tblW w:w="0" w:type="auto"/>
        <w:tblLook w:val="04A0" w:firstRow="1" w:lastRow="0" w:firstColumn="1" w:lastColumn="0" w:noHBand="0" w:noVBand="1"/>
      </w:tblPr>
      <w:tblGrid>
        <w:gridCol w:w="546"/>
        <w:gridCol w:w="3764"/>
      </w:tblGrid>
      <w:tr w:rsidR="008B4A4C" w:rsidRPr="00C96DCD" w14:paraId="4C28EC10" w14:textId="77777777" w:rsidTr="006E184F">
        <w:tc>
          <w:tcPr>
            <w:tcW w:w="558" w:type="dxa"/>
          </w:tcPr>
          <w:p w14:paraId="000F582A" w14:textId="77777777" w:rsidR="008B4A4C" w:rsidRPr="00C96DCD" w:rsidRDefault="008B4A4C" w:rsidP="006E184F">
            <w:pPr>
              <w:widowControl w:val="0"/>
              <w:tabs>
                <w:tab w:val="left" w:pos="720"/>
              </w:tabs>
              <w:contextualSpacing/>
              <w:rPr>
                <w:bCs/>
              </w:rPr>
            </w:pPr>
            <w:r w:rsidRPr="00C96DCD">
              <w:rPr>
                <w:bCs/>
              </w:rPr>
              <w:t xml:space="preserve">0 </w:t>
            </w:r>
          </w:p>
        </w:tc>
        <w:tc>
          <w:tcPr>
            <w:tcW w:w="3978" w:type="dxa"/>
          </w:tcPr>
          <w:p w14:paraId="67B5FFF3" w14:textId="77777777" w:rsidR="008B4A4C" w:rsidRPr="00C96DCD" w:rsidRDefault="008B4A4C" w:rsidP="006E184F">
            <w:pPr>
              <w:widowControl w:val="0"/>
              <w:tabs>
                <w:tab w:val="left" w:pos="720"/>
              </w:tabs>
              <w:contextualSpacing/>
              <w:rPr>
                <w:bCs/>
              </w:rPr>
            </w:pPr>
            <w:r w:rsidRPr="00C96DCD">
              <w:rPr>
                <w:bCs/>
              </w:rPr>
              <w:t>Factor is not addressed.</w:t>
            </w:r>
          </w:p>
        </w:tc>
      </w:tr>
      <w:tr w:rsidR="008B4A4C" w:rsidRPr="00C96DCD" w14:paraId="6CFF24AB" w14:textId="77777777" w:rsidTr="006E184F">
        <w:tc>
          <w:tcPr>
            <w:tcW w:w="558" w:type="dxa"/>
          </w:tcPr>
          <w:p w14:paraId="58F500AC" w14:textId="77777777" w:rsidR="008B4A4C" w:rsidRPr="00C96DCD" w:rsidRDefault="008B4A4C" w:rsidP="006E184F">
            <w:pPr>
              <w:widowControl w:val="0"/>
              <w:tabs>
                <w:tab w:val="left" w:pos="720"/>
              </w:tabs>
              <w:contextualSpacing/>
              <w:rPr>
                <w:bCs/>
              </w:rPr>
            </w:pPr>
            <w:r w:rsidRPr="00C96DCD">
              <w:rPr>
                <w:bCs/>
              </w:rPr>
              <w:t xml:space="preserve">1-2 </w:t>
            </w:r>
          </w:p>
        </w:tc>
        <w:tc>
          <w:tcPr>
            <w:tcW w:w="3978" w:type="dxa"/>
          </w:tcPr>
          <w:p w14:paraId="4A279EAD" w14:textId="77777777" w:rsidR="008B4A4C" w:rsidRPr="00C96DCD" w:rsidRDefault="008B4A4C" w:rsidP="006E184F">
            <w:pPr>
              <w:widowControl w:val="0"/>
              <w:tabs>
                <w:tab w:val="left" w:pos="720"/>
              </w:tabs>
              <w:contextualSpacing/>
              <w:rPr>
                <w:bCs/>
              </w:rPr>
            </w:pPr>
            <w:r w:rsidRPr="00C96DCD">
              <w:rPr>
                <w:bCs/>
              </w:rPr>
              <w:t>Factor is poorly developed (major weaknesses).</w:t>
            </w:r>
          </w:p>
        </w:tc>
      </w:tr>
      <w:tr w:rsidR="008B4A4C" w:rsidRPr="00C96DCD" w14:paraId="063FF537" w14:textId="77777777" w:rsidTr="006E184F">
        <w:tc>
          <w:tcPr>
            <w:tcW w:w="558" w:type="dxa"/>
          </w:tcPr>
          <w:p w14:paraId="132E9B73" w14:textId="77777777" w:rsidR="008B4A4C" w:rsidRPr="00C96DCD" w:rsidRDefault="008B4A4C" w:rsidP="006E184F">
            <w:pPr>
              <w:widowControl w:val="0"/>
              <w:tabs>
                <w:tab w:val="left" w:pos="720"/>
              </w:tabs>
              <w:contextualSpacing/>
              <w:rPr>
                <w:bCs/>
              </w:rPr>
            </w:pPr>
            <w:r w:rsidRPr="00C96DCD">
              <w:rPr>
                <w:bCs/>
              </w:rPr>
              <w:t xml:space="preserve">3-4 </w:t>
            </w:r>
          </w:p>
        </w:tc>
        <w:tc>
          <w:tcPr>
            <w:tcW w:w="3978" w:type="dxa"/>
          </w:tcPr>
          <w:p w14:paraId="7E0E50D5" w14:textId="77777777" w:rsidR="008B4A4C" w:rsidRPr="00C96DCD" w:rsidRDefault="008B4A4C" w:rsidP="006E184F">
            <w:pPr>
              <w:widowControl w:val="0"/>
              <w:tabs>
                <w:tab w:val="left" w:pos="720"/>
              </w:tabs>
              <w:contextualSpacing/>
              <w:rPr>
                <w:bCs/>
              </w:rPr>
            </w:pPr>
            <w:r w:rsidRPr="00C96DCD">
              <w:rPr>
                <w:bCs/>
              </w:rPr>
              <w:t>Factor is adequately developed (some weaknesses).</w:t>
            </w:r>
          </w:p>
        </w:tc>
      </w:tr>
      <w:tr w:rsidR="008B4A4C" w:rsidRPr="00C96DCD" w14:paraId="0DFEC00F" w14:textId="77777777" w:rsidTr="006E184F">
        <w:tc>
          <w:tcPr>
            <w:tcW w:w="558" w:type="dxa"/>
          </w:tcPr>
          <w:p w14:paraId="5EAEFFF1" w14:textId="77777777" w:rsidR="008B4A4C" w:rsidRPr="00C96DCD" w:rsidRDefault="008B4A4C" w:rsidP="006E184F">
            <w:pPr>
              <w:widowControl w:val="0"/>
              <w:tabs>
                <w:tab w:val="left" w:pos="720"/>
              </w:tabs>
              <w:contextualSpacing/>
              <w:rPr>
                <w:bCs/>
              </w:rPr>
            </w:pPr>
            <w:r w:rsidRPr="00C96DCD">
              <w:rPr>
                <w:bCs/>
              </w:rPr>
              <w:t xml:space="preserve">5-6 </w:t>
            </w:r>
          </w:p>
        </w:tc>
        <w:tc>
          <w:tcPr>
            <w:tcW w:w="3978" w:type="dxa"/>
          </w:tcPr>
          <w:p w14:paraId="7A9DACE5" w14:textId="77777777" w:rsidR="008B4A4C" w:rsidRPr="00C96DCD" w:rsidRDefault="008B4A4C" w:rsidP="006E184F">
            <w:pPr>
              <w:widowControl w:val="0"/>
              <w:tabs>
                <w:tab w:val="left" w:pos="720"/>
              </w:tabs>
              <w:contextualSpacing/>
              <w:rPr>
                <w:bCs/>
              </w:rPr>
            </w:pPr>
            <w:r w:rsidRPr="00C96DCD">
              <w:rPr>
                <w:bCs/>
              </w:rPr>
              <w:t>Factor is strongly developed (minor weaknesses).</w:t>
            </w:r>
          </w:p>
        </w:tc>
      </w:tr>
      <w:tr w:rsidR="008B4A4C" w:rsidRPr="00C96DCD" w14:paraId="5613CC5F" w14:textId="77777777" w:rsidTr="006E184F">
        <w:tc>
          <w:tcPr>
            <w:tcW w:w="558" w:type="dxa"/>
          </w:tcPr>
          <w:p w14:paraId="011AC476" w14:textId="77777777" w:rsidR="008B4A4C" w:rsidRPr="00C96DCD" w:rsidRDefault="008B4A4C" w:rsidP="006E184F">
            <w:pPr>
              <w:widowControl w:val="0"/>
              <w:tabs>
                <w:tab w:val="left" w:pos="720"/>
              </w:tabs>
              <w:contextualSpacing/>
              <w:rPr>
                <w:bCs/>
              </w:rPr>
            </w:pPr>
            <w:r w:rsidRPr="00C96DCD">
              <w:rPr>
                <w:bCs/>
              </w:rPr>
              <w:t xml:space="preserve">7 </w:t>
            </w:r>
          </w:p>
        </w:tc>
        <w:tc>
          <w:tcPr>
            <w:tcW w:w="3978" w:type="dxa"/>
          </w:tcPr>
          <w:p w14:paraId="7AEFA181" w14:textId="77777777" w:rsidR="008B4A4C" w:rsidRPr="00C96DCD" w:rsidRDefault="008B4A4C" w:rsidP="006E184F">
            <w:pPr>
              <w:widowControl w:val="0"/>
              <w:tabs>
                <w:tab w:val="left" w:pos="720"/>
              </w:tabs>
              <w:contextualSpacing/>
              <w:rPr>
                <w:bCs/>
              </w:rPr>
            </w:pPr>
            <w:r w:rsidRPr="00C96DCD">
              <w:rPr>
                <w:bCs/>
              </w:rPr>
              <w:t>Factor is fully developed with no weaknesses.</w:t>
            </w:r>
          </w:p>
        </w:tc>
      </w:tr>
    </w:tbl>
    <w:p w14:paraId="50943D4A" w14:textId="4AB5F606" w:rsidR="008B4A4C" w:rsidRDefault="008B4A4C" w:rsidP="008B4A4C">
      <w:pPr>
        <w:widowControl w:val="0"/>
        <w:tabs>
          <w:tab w:val="left" w:pos="720"/>
        </w:tabs>
        <w:contextualSpacing/>
        <w:rPr>
          <w:b/>
          <w:bCs/>
        </w:rPr>
      </w:pPr>
    </w:p>
    <w:p w14:paraId="664645C2" w14:textId="77777777" w:rsidR="000003E7" w:rsidRPr="00C96DCD" w:rsidRDefault="000003E7" w:rsidP="000003E7">
      <w:pPr>
        <w:widowControl w:val="0"/>
        <w:tabs>
          <w:tab w:val="left" w:pos="720"/>
        </w:tabs>
        <w:contextualSpacing/>
        <w:rPr>
          <w:b/>
          <w:bCs/>
        </w:rPr>
      </w:pPr>
      <w:r w:rsidRPr="00C96DCD">
        <w:rPr>
          <w:b/>
          <w:bCs/>
        </w:rPr>
        <w:t xml:space="preserve">Maximum Score: </w:t>
      </w:r>
      <w:r>
        <w:rPr>
          <w:b/>
          <w:bCs/>
        </w:rPr>
        <w:t>8</w:t>
      </w:r>
      <w:r w:rsidRPr="00C96DCD">
        <w:rPr>
          <w:b/>
          <w:bCs/>
        </w:rPr>
        <w:t xml:space="preserve"> Points</w:t>
      </w:r>
    </w:p>
    <w:tbl>
      <w:tblPr>
        <w:tblStyle w:val="TableGrid"/>
        <w:tblW w:w="0" w:type="auto"/>
        <w:tblLook w:val="04A0" w:firstRow="1" w:lastRow="0" w:firstColumn="1" w:lastColumn="0" w:noHBand="0" w:noVBand="1"/>
      </w:tblPr>
      <w:tblGrid>
        <w:gridCol w:w="546"/>
        <w:gridCol w:w="3764"/>
      </w:tblGrid>
      <w:tr w:rsidR="000003E7" w:rsidRPr="00C96DCD" w14:paraId="3D0D72D5" w14:textId="77777777" w:rsidTr="001E2CFF">
        <w:tc>
          <w:tcPr>
            <w:tcW w:w="558" w:type="dxa"/>
          </w:tcPr>
          <w:p w14:paraId="30EEFE71" w14:textId="77777777" w:rsidR="000003E7" w:rsidRPr="00C96DCD" w:rsidRDefault="000003E7" w:rsidP="001E2CFF">
            <w:pPr>
              <w:widowControl w:val="0"/>
              <w:tabs>
                <w:tab w:val="left" w:pos="720"/>
              </w:tabs>
              <w:contextualSpacing/>
              <w:rPr>
                <w:bCs/>
              </w:rPr>
            </w:pPr>
            <w:r w:rsidRPr="00C96DCD">
              <w:rPr>
                <w:bCs/>
              </w:rPr>
              <w:t xml:space="preserve">0 </w:t>
            </w:r>
          </w:p>
        </w:tc>
        <w:tc>
          <w:tcPr>
            <w:tcW w:w="3978" w:type="dxa"/>
          </w:tcPr>
          <w:p w14:paraId="5BA3FC28" w14:textId="77777777" w:rsidR="000003E7" w:rsidRPr="00C96DCD" w:rsidRDefault="000003E7" w:rsidP="001E2CFF">
            <w:pPr>
              <w:widowControl w:val="0"/>
              <w:tabs>
                <w:tab w:val="left" w:pos="720"/>
              </w:tabs>
              <w:contextualSpacing/>
              <w:rPr>
                <w:bCs/>
              </w:rPr>
            </w:pPr>
            <w:r w:rsidRPr="00C96DCD">
              <w:rPr>
                <w:bCs/>
              </w:rPr>
              <w:t>Factor is not addressed.</w:t>
            </w:r>
          </w:p>
        </w:tc>
      </w:tr>
      <w:tr w:rsidR="000003E7" w:rsidRPr="00C96DCD" w14:paraId="28AFE097" w14:textId="77777777" w:rsidTr="001E2CFF">
        <w:tc>
          <w:tcPr>
            <w:tcW w:w="558" w:type="dxa"/>
          </w:tcPr>
          <w:p w14:paraId="47FB2939" w14:textId="77777777" w:rsidR="000003E7" w:rsidRPr="00C96DCD" w:rsidRDefault="000003E7" w:rsidP="001E2CFF">
            <w:pPr>
              <w:widowControl w:val="0"/>
              <w:tabs>
                <w:tab w:val="left" w:pos="720"/>
              </w:tabs>
              <w:contextualSpacing/>
              <w:rPr>
                <w:bCs/>
              </w:rPr>
            </w:pPr>
            <w:r w:rsidRPr="00C96DCD">
              <w:rPr>
                <w:bCs/>
              </w:rPr>
              <w:t xml:space="preserve">1-2 </w:t>
            </w:r>
          </w:p>
        </w:tc>
        <w:tc>
          <w:tcPr>
            <w:tcW w:w="3978" w:type="dxa"/>
          </w:tcPr>
          <w:p w14:paraId="0969535E" w14:textId="77777777" w:rsidR="000003E7" w:rsidRPr="00C96DCD" w:rsidRDefault="000003E7" w:rsidP="001E2CFF">
            <w:pPr>
              <w:widowControl w:val="0"/>
              <w:tabs>
                <w:tab w:val="left" w:pos="720"/>
              </w:tabs>
              <w:contextualSpacing/>
              <w:rPr>
                <w:bCs/>
              </w:rPr>
            </w:pPr>
            <w:r w:rsidRPr="00C96DCD">
              <w:rPr>
                <w:bCs/>
              </w:rPr>
              <w:t>Factor is poorly developed (major weaknesses).</w:t>
            </w:r>
          </w:p>
        </w:tc>
      </w:tr>
      <w:tr w:rsidR="000003E7" w:rsidRPr="00C96DCD" w14:paraId="27AEE369" w14:textId="77777777" w:rsidTr="001E2CFF">
        <w:tc>
          <w:tcPr>
            <w:tcW w:w="558" w:type="dxa"/>
          </w:tcPr>
          <w:p w14:paraId="7E47D778" w14:textId="77777777" w:rsidR="000003E7" w:rsidRPr="00C96DCD" w:rsidRDefault="000003E7" w:rsidP="001E2CFF">
            <w:pPr>
              <w:widowControl w:val="0"/>
              <w:tabs>
                <w:tab w:val="left" w:pos="720"/>
              </w:tabs>
              <w:contextualSpacing/>
              <w:rPr>
                <w:bCs/>
              </w:rPr>
            </w:pPr>
            <w:r w:rsidRPr="00C96DCD">
              <w:rPr>
                <w:bCs/>
              </w:rPr>
              <w:t>3</w:t>
            </w:r>
            <w:r>
              <w:rPr>
                <w:bCs/>
              </w:rPr>
              <w:t>-4</w:t>
            </w:r>
            <w:r w:rsidRPr="00C96DCD">
              <w:rPr>
                <w:bCs/>
              </w:rPr>
              <w:t xml:space="preserve"> </w:t>
            </w:r>
          </w:p>
        </w:tc>
        <w:tc>
          <w:tcPr>
            <w:tcW w:w="3978" w:type="dxa"/>
          </w:tcPr>
          <w:p w14:paraId="252215E6" w14:textId="77777777" w:rsidR="000003E7" w:rsidRPr="00C96DCD" w:rsidRDefault="000003E7" w:rsidP="001E2CFF">
            <w:pPr>
              <w:widowControl w:val="0"/>
              <w:tabs>
                <w:tab w:val="left" w:pos="720"/>
              </w:tabs>
              <w:contextualSpacing/>
              <w:rPr>
                <w:bCs/>
              </w:rPr>
            </w:pPr>
            <w:r w:rsidRPr="00C96DCD">
              <w:rPr>
                <w:bCs/>
              </w:rPr>
              <w:t>Factor is adequately developed (some weaknesses).</w:t>
            </w:r>
          </w:p>
        </w:tc>
      </w:tr>
      <w:tr w:rsidR="000003E7" w:rsidRPr="00C96DCD" w14:paraId="3B973718" w14:textId="77777777" w:rsidTr="001E2CFF">
        <w:tc>
          <w:tcPr>
            <w:tcW w:w="558" w:type="dxa"/>
          </w:tcPr>
          <w:p w14:paraId="7B56F83A" w14:textId="77777777" w:rsidR="000003E7" w:rsidRPr="00C96DCD" w:rsidRDefault="000003E7" w:rsidP="001E2CFF">
            <w:pPr>
              <w:widowControl w:val="0"/>
              <w:tabs>
                <w:tab w:val="left" w:pos="720"/>
              </w:tabs>
              <w:contextualSpacing/>
              <w:rPr>
                <w:bCs/>
              </w:rPr>
            </w:pPr>
            <w:r>
              <w:rPr>
                <w:bCs/>
              </w:rPr>
              <w:t>5</w:t>
            </w:r>
            <w:r w:rsidRPr="00C96DCD">
              <w:rPr>
                <w:bCs/>
              </w:rPr>
              <w:t>-</w:t>
            </w:r>
            <w:r>
              <w:rPr>
                <w:bCs/>
              </w:rPr>
              <w:t>7</w:t>
            </w:r>
            <w:r w:rsidRPr="00C96DCD">
              <w:rPr>
                <w:bCs/>
              </w:rPr>
              <w:t xml:space="preserve"> </w:t>
            </w:r>
          </w:p>
        </w:tc>
        <w:tc>
          <w:tcPr>
            <w:tcW w:w="3978" w:type="dxa"/>
          </w:tcPr>
          <w:p w14:paraId="527DB50B" w14:textId="77777777" w:rsidR="000003E7" w:rsidRPr="00C96DCD" w:rsidRDefault="000003E7" w:rsidP="001E2CFF">
            <w:pPr>
              <w:widowControl w:val="0"/>
              <w:tabs>
                <w:tab w:val="left" w:pos="720"/>
              </w:tabs>
              <w:contextualSpacing/>
              <w:rPr>
                <w:bCs/>
              </w:rPr>
            </w:pPr>
            <w:r w:rsidRPr="00C96DCD">
              <w:rPr>
                <w:bCs/>
              </w:rPr>
              <w:t>Factor is strongly developed (minor weaknesses).</w:t>
            </w:r>
          </w:p>
        </w:tc>
      </w:tr>
      <w:tr w:rsidR="000003E7" w:rsidRPr="00C96DCD" w14:paraId="7669F56B" w14:textId="77777777" w:rsidTr="001E2CFF">
        <w:tc>
          <w:tcPr>
            <w:tcW w:w="558" w:type="dxa"/>
          </w:tcPr>
          <w:p w14:paraId="3329743A" w14:textId="77777777" w:rsidR="000003E7" w:rsidRPr="00C96DCD" w:rsidRDefault="000003E7" w:rsidP="001E2CFF">
            <w:pPr>
              <w:widowControl w:val="0"/>
              <w:tabs>
                <w:tab w:val="left" w:pos="720"/>
              </w:tabs>
              <w:contextualSpacing/>
              <w:rPr>
                <w:bCs/>
              </w:rPr>
            </w:pPr>
            <w:r>
              <w:rPr>
                <w:bCs/>
              </w:rPr>
              <w:t>8</w:t>
            </w:r>
          </w:p>
        </w:tc>
        <w:tc>
          <w:tcPr>
            <w:tcW w:w="3978" w:type="dxa"/>
          </w:tcPr>
          <w:p w14:paraId="585CAD1C" w14:textId="77777777" w:rsidR="000003E7" w:rsidRPr="00C96DCD" w:rsidRDefault="000003E7" w:rsidP="001E2CFF">
            <w:pPr>
              <w:widowControl w:val="0"/>
              <w:tabs>
                <w:tab w:val="left" w:pos="720"/>
              </w:tabs>
              <w:contextualSpacing/>
              <w:rPr>
                <w:bCs/>
              </w:rPr>
            </w:pPr>
            <w:r w:rsidRPr="00C96DCD">
              <w:rPr>
                <w:bCs/>
              </w:rPr>
              <w:t>Factor is fully developed with no weaknesses.</w:t>
            </w:r>
          </w:p>
        </w:tc>
      </w:tr>
    </w:tbl>
    <w:p w14:paraId="282572FE" w14:textId="7CD0B660" w:rsidR="00E70329" w:rsidRDefault="00E70329" w:rsidP="008B4A4C">
      <w:pPr>
        <w:widowControl w:val="0"/>
        <w:tabs>
          <w:tab w:val="left" w:pos="720"/>
        </w:tabs>
        <w:contextualSpacing/>
        <w:rPr>
          <w:b/>
          <w:bCs/>
        </w:rPr>
      </w:pPr>
    </w:p>
    <w:p w14:paraId="6DF16F18" w14:textId="623FCD0D" w:rsidR="00E70329" w:rsidRDefault="00E70329" w:rsidP="008B4A4C">
      <w:pPr>
        <w:widowControl w:val="0"/>
        <w:tabs>
          <w:tab w:val="left" w:pos="720"/>
        </w:tabs>
        <w:contextualSpacing/>
        <w:rPr>
          <w:b/>
          <w:bCs/>
        </w:rPr>
      </w:pPr>
    </w:p>
    <w:p w14:paraId="44AA43C3" w14:textId="27F3B400" w:rsidR="00E70329" w:rsidRDefault="00E70329" w:rsidP="008B4A4C">
      <w:pPr>
        <w:widowControl w:val="0"/>
        <w:tabs>
          <w:tab w:val="left" w:pos="720"/>
        </w:tabs>
        <w:contextualSpacing/>
        <w:rPr>
          <w:b/>
          <w:bCs/>
        </w:rPr>
      </w:pPr>
    </w:p>
    <w:p w14:paraId="4B4D2543" w14:textId="3E4D267C" w:rsidR="00E70329" w:rsidRDefault="00E70329" w:rsidP="008B4A4C">
      <w:pPr>
        <w:widowControl w:val="0"/>
        <w:tabs>
          <w:tab w:val="left" w:pos="720"/>
        </w:tabs>
        <w:contextualSpacing/>
        <w:rPr>
          <w:b/>
          <w:bCs/>
        </w:rPr>
      </w:pPr>
    </w:p>
    <w:p w14:paraId="30CA3492" w14:textId="584F907E" w:rsidR="00B42FF0" w:rsidRDefault="00B42FF0" w:rsidP="008B4A4C">
      <w:pPr>
        <w:widowControl w:val="0"/>
        <w:tabs>
          <w:tab w:val="left" w:pos="720"/>
        </w:tabs>
        <w:contextualSpacing/>
        <w:rPr>
          <w:b/>
          <w:bCs/>
        </w:rPr>
      </w:pPr>
    </w:p>
    <w:p w14:paraId="7F67083D" w14:textId="77777777" w:rsidR="00B42FF0" w:rsidRDefault="00B42FF0" w:rsidP="008B4A4C">
      <w:pPr>
        <w:widowControl w:val="0"/>
        <w:tabs>
          <w:tab w:val="left" w:pos="720"/>
        </w:tabs>
        <w:contextualSpacing/>
        <w:rPr>
          <w:b/>
          <w:bCs/>
        </w:rPr>
      </w:pPr>
    </w:p>
    <w:p w14:paraId="18ED88F0" w14:textId="55E00DFB" w:rsidR="000003E7" w:rsidRPr="00C96DCD" w:rsidRDefault="000003E7" w:rsidP="000003E7">
      <w:pPr>
        <w:widowControl w:val="0"/>
        <w:tabs>
          <w:tab w:val="left" w:pos="720"/>
        </w:tabs>
        <w:contextualSpacing/>
        <w:rPr>
          <w:b/>
          <w:bCs/>
        </w:rPr>
      </w:pPr>
      <w:r w:rsidRPr="00C96DCD">
        <w:rPr>
          <w:b/>
          <w:bCs/>
        </w:rPr>
        <w:lastRenderedPageBreak/>
        <w:t xml:space="preserve">Maximum Score: </w:t>
      </w:r>
      <w:r>
        <w:rPr>
          <w:b/>
          <w:bCs/>
        </w:rPr>
        <w:t>9</w:t>
      </w:r>
      <w:r w:rsidRPr="00C96DCD">
        <w:rPr>
          <w:b/>
          <w:bCs/>
        </w:rPr>
        <w:t xml:space="preserve"> Points</w:t>
      </w:r>
    </w:p>
    <w:tbl>
      <w:tblPr>
        <w:tblStyle w:val="TableGrid"/>
        <w:tblW w:w="0" w:type="auto"/>
        <w:tblLook w:val="04A0" w:firstRow="1" w:lastRow="0" w:firstColumn="1" w:lastColumn="0" w:noHBand="0" w:noVBand="1"/>
      </w:tblPr>
      <w:tblGrid>
        <w:gridCol w:w="546"/>
        <w:gridCol w:w="3764"/>
      </w:tblGrid>
      <w:tr w:rsidR="000003E7" w:rsidRPr="00C96DCD" w14:paraId="762D0EE1" w14:textId="77777777" w:rsidTr="001E2CFF">
        <w:tc>
          <w:tcPr>
            <w:tcW w:w="558" w:type="dxa"/>
          </w:tcPr>
          <w:p w14:paraId="6BAB22D8" w14:textId="77777777" w:rsidR="000003E7" w:rsidRPr="00C96DCD" w:rsidRDefault="000003E7" w:rsidP="001E2CFF">
            <w:pPr>
              <w:widowControl w:val="0"/>
              <w:tabs>
                <w:tab w:val="left" w:pos="720"/>
              </w:tabs>
              <w:contextualSpacing/>
              <w:rPr>
                <w:bCs/>
              </w:rPr>
            </w:pPr>
            <w:r w:rsidRPr="00C96DCD">
              <w:rPr>
                <w:bCs/>
              </w:rPr>
              <w:t xml:space="preserve">0 </w:t>
            </w:r>
          </w:p>
        </w:tc>
        <w:tc>
          <w:tcPr>
            <w:tcW w:w="3978" w:type="dxa"/>
          </w:tcPr>
          <w:p w14:paraId="1F64B97F" w14:textId="77777777" w:rsidR="000003E7" w:rsidRPr="00C96DCD" w:rsidRDefault="000003E7" w:rsidP="001E2CFF">
            <w:pPr>
              <w:widowControl w:val="0"/>
              <w:tabs>
                <w:tab w:val="left" w:pos="720"/>
              </w:tabs>
              <w:contextualSpacing/>
              <w:rPr>
                <w:bCs/>
              </w:rPr>
            </w:pPr>
            <w:r w:rsidRPr="00C96DCD">
              <w:rPr>
                <w:bCs/>
              </w:rPr>
              <w:t>Factor is not addressed.</w:t>
            </w:r>
          </w:p>
        </w:tc>
      </w:tr>
      <w:tr w:rsidR="000003E7" w:rsidRPr="00C96DCD" w14:paraId="22E3E854" w14:textId="77777777" w:rsidTr="001E2CFF">
        <w:tc>
          <w:tcPr>
            <w:tcW w:w="558" w:type="dxa"/>
          </w:tcPr>
          <w:p w14:paraId="39A0D476" w14:textId="253B1AFB" w:rsidR="000003E7" w:rsidRPr="00C96DCD" w:rsidRDefault="000003E7" w:rsidP="001E2CFF">
            <w:pPr>
              <w:widowControl w:val="0"/>
              <w:tabs>
                <w:tab w:val="left" w:pos="720"/>
              </w:tabs>
              <w:contextualSpacing/>
              <w:rPr>
                <w:bCs/>
              </w:rPr>
            </w:pPr>
            <w:r w:rsidRPr="00C96DCD">
              <w:rPr>
                <w:bCs/>
              </w:rPr>
              <w:t>1-</w:t>
            </w:r>
            <w:r>
              <w:rPr>
                <w:bCs/>
              </w:rPr>
              <w:t>2</w:t>
            </w:r>
            <w:r w:rsidRPr="00C96DCD">
              <w:rPr>
                <w:bCs/>
              </w:rPr>
              <w:t xml:space="preserve"> </w:t>
            </w:r>
          </w:p>
        </w:tc>
        <w:tc>
          <w:tcPr>
            <w:tcW w:w="3978" w:type="dxa"/>
          </w:tcPr>
          <w:p w14:paraId="6A037D1E" w14:textId="77777777" w:rsidR="000003E7" w:rsidRPr="00C96DCD" w:rsidRDefault="000003E7" w:rsidP="001E2CFF">
            <w:pPr>
              <w:widowControl w:val="0"/>
              <w:tabs>
                <w:tab w:val="left" w:pos="720"/>
              </w:tabs>
              <w:contextualSpacing/>
              <w:rPr>
                <w:bCs/>
              </w:rPr>
            </w:pPr>
            <w:r w:rsidRPr="00C96DCD">
              <w:rPr>
                <w:bCs/>
              </w:rPr>
              <w:t>Factor is poorly developed (major weaknesses).</w:t>
            </w:r>
          </w:p>
        </w:tc>
      </w:tr>
      <w:tr w:rsidR="000003E7" w:rsidRPr="00C96DCD" w14:paraId="214804B8" w14:textId="77777777" w:rsidTr="001E2CFF">
        <w:tc>
          <w:tcPr>
            <w:tcW w:w="558" w:type="dxa"/>
          </w:tcPr>
          <w:p w14:paraId="1C549EBB" w14:textId="7291279C" w:rsidR="000003E7" w:rsidRPr="00C96DCD" w:rsidRDefault="000003E7" w:rsidP="001E2CFF">
            <w:pPr>
              <w:widowControl w:val="0"/>
              <w:tabs>
                <w:tab w:val="left" w:pos="720"/>
              </w:tabs>
              <w:contextualSpacing/>
              <w:rPr>
                <w:bCs/>
              </w:rPr>
            </w:pPr>
            <w:r>
              <w:rPr>
                <w:bCs/>
              </w:rPr>
              <w:t>3-5</w:t>
            </w:r>
            <w:r w:rsidRPr="00C96DCD">
              <w:rPr>
                <w:bCs/>
              </w:rPr>
              <w:t xml:space="preserve"> </w:t>
            </w:r>
          </w:p>
        </w:tc>
        <w:tc>
          <w:tcPr>
            <w:tcW w:w="3978" w:type="dxa"/>
          </w:tcPr>
          <w:p w14:paraId="755A38F5" w14:textId="77777777" w:rsidR="000003E7" w:rsidRPr="00C96DCD" w:rsidRDefault="000003E7" w:rsidP="001E2CFF">
            <w:pPr>
              <w:widowControl w:val="0"/>
              <w:tabs>
                <w:tab w:val="left" w:pos="720"/>
              </w:tabs>
              <w:contextualSpacing/>
              <w:rPr>
                <w:bCs/>
              </w:rPr>
            </w:pPr>
            <w:r w:rsidRPr="00C96DCD">
              <w:rPr>
                <w:bCs/>
              </w:rPr>
              <w:t>Factor is adequately developed (some weaknesses).</w:t>
            </w:r>
          </w:p>
        </w:tc>
      </w:tr>
      <w:tr w:rsidR="000003E7" w:rsidRPr="00C96DCD" w14:paraId="6DB07D23" w14:textId="77777777" w:rsidTr="001E2CFF">
        <w:tc>
          <w:tcPr>
            <w:tcW w:w="558" w:type="dxa"/>
          </w:tcPr>
          <w:p w14:paraId="62E9C81B" w14:textId="10AD8D10" w:rsidR="000003E7" w:rsidRPr="00C96DCD" w:rsidRDefault="000003E7" w:rsidP="001E2CFF">
            <w:pPr>
              <w:widowControl w:val="0"/>
              <w:tabs>
                <w:tab w:val="left" w:pos="720"/>
              </w:tabs>
              <w:contextualSpacing/>
              <w:rPr>
                <w:bCs/>
              </w:rPr>
            </w:pPr>
            <w:r>
              <w:rPr>
                <w:bCs/>
              </w:rPr>
              <w:t>6</w:t>
            </w:r>
            <w:r w:rsidRPr="00C96DCD">
              <w:rPr>
                <w:bCs/>
              </w:rPr>
              <w:t>-</w:t>
            </w:r>
            <w:r>
              <w:rPr>
                <w:bCs/>
              </w:rPr>
              <w:t>8</w:t>
            </w:r>
            <w:r w:rsidRPr="00C96DCD">
              <w:rPr>
                <w:bCs/>
              </w:rPr>
              <w:t xml:space="preserve"> </w:t>
            </w:r>
          </w:p>
        </w:tc>
        <w:tc>
          <w:tcPr>
            <w:tcW w:w="3978" w:type="dxa"/>
          </w:tcPr>
          <w:p w14:paraId="3DAE95AA" w14:textId="77777777" w:rsidR="000003E7" w:rsidRPr="00C96DCD" w:rsidRDefault="000003E7" w:rsidP="001E2CFF">
            <w:pPr>
              <w:widowControl w:val="0"/>
              <w:tabs>
                <w:tab w:val="left" w:pos="720"/>
              </w:tabs>
              <w:contextualSpacing/>
              <w:rPr>
                <w:bCs/>
              </w:rPr>
            </w:pPr>
            <w:r w:rsidRPr="00C96DCD">
              <w:rPr>
                <w:bCs/>
              </w:rPr>
              <w:t>Factor is strongly developed (minor weaknesses).</w:t>
            </w:r>
          </w:p>
        </w:tc>
      </w:tr>
      <w:tr w:rsidR="000003E7" w:rsidRPr="00C96DCD" w14:paraId="13CDC1B5" w14:textId="77777777" w:rsidTr="001E2CFF">
        <w:tc>
          <w:tcPr>
            <w:tcW w:w="558" w:type="dxa"/>
          </w:tcPr>
          <w:p w14:paraId="26BD9483" w14:textId="26F1AC9B" w:rsidR="000003E7" w:rsidRPr="00C96DCD" w:rsidRDefault="000003E7" w:rsidP="001E2CFF">
            <w:pPr>
              <w:widowControl w:val="0"/>
              <w:tabs>
                <w:tab w:val="left" w:pos="720"/>
              </w:tabs>
              <w:contextualSpacing/>
              <w:rPr>
                <w:bCs/>
              </w:rPr>
            </w:pPr>
            <w:r>
              <w:rPr>
                <w:bCs/>
              </w:rPr>
              <w:t>9</w:t>
            </w:r>
          </w:p>
        </w:tc>
        <w:tc>
          <w:tcPr>
            <w:tcW w:w="3978" w:type="dxa"/>
          </w:tcPr>
          <w:p w14:paraId="51F7358A" w14:textId="77777777" w:rsidR="000003E7" w:rsidRPr="00C96DCD" w:rsidRDefault="000003E7" w:rsidP="001E2CFF">
            <w:pPr>
              <w:widowControl w:val="0"/>
              <w:tabs>
                <w:tab w:val="left" w:pos="720"/>
              </w:tabs>
              <w:contextualSpacing/>
              <w:rPr>
                <w:bCs/>
              </w:rPr>
            </w:pPr>
            <w:r w:rsidRPr="00C96DCD">
              <w:rPr>
                <w:bCs/>
              </w:rPr>
              <w:t>Factor is fully developed with no weaknesses.</w:t>
            </w:r>
          </w:p>
        </w:tc>
      </w:tr>
    </w:tbl>
    <w:p w14:paraId="3F86295C" w14:textId="77777777" w:rsidR="000003E7" w:rsidRPr="00C96DCD" w:rsidRDefault="000003E7" w:rsidP="008B4A4C">
      <w:pPr>
        <w:widowControl w:val="0"/>
        <w:tabs>
          <w:tab w:val="left" w:pos="720"/>
        </w:tabs>
        <w:contextualSpacing/>
        <w:rPr>
          <w:b/>
          <w:bCs/>
        </w:rPr>
      </w:pPr>
    </w:p>
    <w:p w14:paraId="54B68D8F" w14:textId="77777777" w:rsidR="00E70329" w:rsidRDefault="00E70329" w:rsidP="008B4A4C">
      <w:pPr>
        <w:widowControl w:val="0"/>
        <w:tabs>
          <w:tab w:val="left" w:pos="720"/>
        </w:tabs>
        <w:contextualSpacing/>
        <w:rPr>
          <w:b/>
          <w:bCs/>
        </w:rPr>
      </w:pPr>
    </w:p>
    <w:p w14:paraId="0C3FD868" w14:textId="77777777" w:rsidR="00E70329" w:rsidRDefault="00E70329" w:rsidP="008B4A4C">
      <w:pPr>
        <w:widowControl w:val="0"/>
        <w:tabs>
          <w:tab w:val="left" w:pos="720"/>
        </w:tabs>
        <w:contextualSpacing/>
        <w:rPr>
          <w:b/>
          <w:bCs/>
        </w:rPr>
      </w:pPr>
    </w:p>
    <w:p w14:paraId="12D9AF7A" w14:textId="77777777" w:rsidR="00E70329" w:rsidRDefault="00E70329" w:rsidP="008B4A4C">
      <w:pPr>
        <w:widowControl w:val="0"/>
        <w:tabs>
          <w:tab w:val="left" w:pos="720"/>
        </w:tabs>
        <w:contextualSpacing/>
        <w:rPr>
          <w:b/>
          <w:bCs/>
        </w:rPr>
      </w:pPr>
    </w:p>
    <w:p w14:paraId="2178C90B" w14:textId="77777777" w:rsidR="00E70329" w:rsidRDefault="00E70329" w:rsidP="008B4A4C">
      <w:pPr>
        <w:widowControl w:val="0"/>
        <w:tabs>
          <w:tab w:val="left" w:pos="720"/>
        </w:tabs>
        <w:contextualSpacing/>
        <w:rPr>
          <w:b/>
          <w:bCs/>
        </w:rPr>
      </w:pPr>
    </w:p>
    <w:p w14:paraId="7F976DA8" w14:textId="77777777" w:rsidR="00E70329" w:rsidRDefault="00E70329" w:rsidP="008B4A4C">
      <w:pPr>
        <w:widowControl w:val="0"/>
        <w:tabs>
          <w:tab w:val="left" w:pos="720"/>
        </w:tabs>
        <w:contextualSpacing/>
        <w:rPr>
          <w:b/>
          <w:bCs/>
        </w:rPr>
      </w:pPr>
    </w:p>
    <w:p w14:paraId="6BEC20FA" w14:textId="77777777" w:rsidR="00E70329" w:rsidRDefault="00E70329" w:rsidP="008B4A4C">
      <w:pPr>
        <w:widowControl w:val="0"/>
        <w:tabs>
          <w:tab w:val="left" w:pos="720"/>
        </w:tabs>
        <w:contextualSpacing/>
        <w:rPr>
          <w:b/>
          <w:bCs/>
        </w:rPr>
      </w:pPr>
    </w:p>
    <w:p w14:paraId="67CD6D0C" w14:textId="77777777" w:rsidR="00E70329" w:rsidRDefault="00E70329" w:rsidP="008B4A4C">
      <w:pPr>
        <w:widowControl w:val="0"/>
        <w:tabs>
          <w:tab w:val="left" w:pos="720"/>
        </w:tabs>
        <w:contextualSpacing/>
        <w:rPr>
          <w:b/>
          <w:bCs/>
        </w:rPr>
      </w:pPr>
    </w:p>
    <w:p w14:paraId="1DCD7FA7" w14:textId="77777777" w:rsidR="00E70329" w:rsidRDefault="00E70329" w:rsidP="008B4A4C">
      <w:pPr>
        <w:widowControl w:val="0"/>
        <w:tabs>
          <w:tab w:val="left" w:pos="720"/>
        </w:tabs>
        <w:contextualSpacing/>
        <w:rPr>
          <w:b/>
          <w:bCs/>
        </w:rPr>
      </w:pPr>
    </w:p>
    <w:p w14:paraId="708FB9D3" w14:textId="77777777" w:rsidR="00E70329" w:rsidRDefault="00E70329" w:rsidP="008B4A4C">
      <w:pPr>
        <w:widowControl w:val="0"/>
        <w:tabs>
          <w:tab w:val="left" w:pos="720"/>
        </w:tabs>
        <w:contextualSpacing/>
        <w:rPr>
          <w:b/>
          <w:bCs/>
        </w:rPr>
      </w:pPr>
    </w:p>
    <w:p w14:paraId="1C081889" w14:textId="77777777" w:rsidR="00E70329" w:rsidRDefault="00E70329" w:rsidP="008B4A4C">
      <w:pPr>
        <w:widowControl w:val="0"/>
        <w:tabs>
          <w:tab w:val="left" w:pos="720"/>
        </w:tabs>
        <w:contextualSpacing/>
        <w:rPr>
          <w:b/>
          <w:bCs/>
        </w:rPr>
      </w:pPr>
    </w:p>
    <w:p w14:paraId="48E96A77" w14:textId="77777777" w:rsidR="00E70329" w:rsidRDefault="00E70329" w:rsidP="008B4A4C">
      <w:pPr>
        <w:widowControl w:val="0"/>
        <w:tabs>
          <w:tab w:val="left" w:pos="720"/>
        </w:tabs>
        <w:contextualSpacing/>
        <w:rPr>
          <w:b/>
          <w:bCs/>
        </w:rPr>
      </w:pPr>
    </w:p>
    <w:p w14:paraId="2A39E249" w14:textId="77777777" w:rsidR="00E70329" w:rsidRDefault="00E70329" w:rsidP="008B4A4C">
      <w:pPr>
        <w:widowControl w:val="0"/>
        <w:tabs>
          <w:tab w:val="left" w:pos="720"/>
        </w:tabs>
        <w:contextualSpacing/>
        <w:rPr>
          <w:b/>
          <w:bCs/>
        </w:rPr>
      </w:pPr>
    </w:p>
    <w:p w14:paraId="773EE62F" w14:textId="77777777" w:rsidR="00E70329" w:rsidRDefault="00E70329" w:rsidP="008B4A4C">
      <w:pPr>
        <w:widowControl w:val="0"/>
        <w:tabs>
          <w:tab w:val="left" w:pos="720"/>
        </w:tabs>
        <w:contextualSpacing/>
        <w:rPr>
          <w:b/>
          <w:bCs/>
        </w:rPr>
      </w:pPr>
    </w:p>
    <w:p w14:paraId="13C21B19" w14:textId="77777777" w:rsidR="00E70329" w:rsidRDefault="00E70329" w:rsidP="008B4A4C">
      <w:pPr>
        <w:widowControl w:val="0"/>
        <w:tabs>
          <w:tab w:val="left" w:pos="720"/>
        </w:tabs>
        <w:contextualSpacing/>
        <w:rPr>
          <w:b/>
          <w:bCs/>
        </w:rPr>
      </w:pPr>
    </w:p>
    <w:p w14:paraId="56E801EC" w14:textId="77777777" w:rsidR="00E70329" w:rsidRDefault="00E70329" w:rsidP="008B4A4C">
      <w:pPr>
        <w:widowControl w:val="0"/>
        <w:tabs>
          <w:tab w:val="left" w:pos="720"/>
        </w:tabs>
        <w:contextualSpacing/>
        <w:rPr>
          <w:b/>
          <w:bCs/>
        </w:rPr>
      </w:pPr>
    </w:p>
    <w:p w14:paraId="69F86314" w14:textId="77777777" w:rsidR="00E70329" w:rsidRDefault="00E70329" w:rsidP="008B4A4C">
      <w:pPr>
        <w:widowControl w:val="0"/>
        <w:tabs>
          <w:tab w:val="left" w:pos="720"/>
        </w:tabs>
        <w:contextualSpacing/>
        <w:rPr>
          <w:b/>
          <w:bCs/>
        </w:rPr>
      </w:pPr>
    </w:p>
    <w:p w14:paraId="3E6CF33A" w14:textId="77777777" w:rsidR="00E70329" w:rsidRDefault="00E70329" w:rsidP="008B4A4C">
      <w:pPr>
        <w:widowControl w:val="0"/>
        <w:tabs>
          <w:tab w:val="left" w:pos="720"/>
        </w:tabs>
        <w:contextualSpacing/>
        <w:rPr>
          <w:b/>
          <w:bCs/>
        </w:rPr>
      </w:pPr>
    </w:p>
    <w:p w14:paraId="657EDD28" w14:textId="77777777" w:rsidR="00E70329" w:rsidRDefault="00E70329" w:rsidP="008B4A4C">
      <w:pPr>
        <w:widowControl w:val="0"/>
        <w:tabs>
          <w:tab w:val="left" w:pos="720"/>
        </w:tabs>
        <w:contextualSpacing/>
        <w:rPr>
          <w:b/>
          <w:bCs/>
        </w:rPr>
      </w:pPr>
    </w:p>
    <w:p w14:paraId="7EE6D035" w14:textId="77777777" w:rsidR="00E70329" w:rsidRDefault="00E70329" w:rsidP="008B4A4C">
      <w:pPr>
        <w:widowControl w:val="0"/>
        <w:tabs>
          <w:tab w:val="left" w:pos="720"/>
        </w:tabs>
        <w:contextualSpacing/>
        <w:rPr>
          <w:b/>
          <w:bCs/>
        </w:rPr>
      </w:pPr>
    </w:p>
    <w:p w14:paraId="484EF6FE" w14:textId="77777777" w:rsidR="00E70329" w:rsidRDefault="00E70329" w:rsidP="008B4A4C">
      <w:pPr>
        <w:widowControl w:val="0"/>
        <w:tabs>
          <w:tab w:val="left" w:pos="720"/>
        </w:tabs>
        <w:contextualSpacing/>
        <w:rPr>
          <w:b/>
          <w:bCs/>
        </w:rPr>
      </w:pPr>
    </w:p>
    <w:p w14:paraId="26AA150E" w14:textId="77777777" w:rsidR="00E70329" w:rsidRDefault="00E70329" w:rsidP="008B4A4C">
      <w:pPr>
        <w:widowControl w:val="0"/>
        <w:tabs>
          <w:tab w:val="left" w:pos="720"/>
        </w:tabs>
        <w:contextualSpacing/>
        <w:rPr>
          <w:b/>
          <w:bCs/>
        </w:rPr>
      </w:pPr>
    </w:p>
    <w:p w14:paraId="3BDB67B5" w14:textId="77777777" w:rsidR="00E70329" w:rsidRDefault="00E70329" w:rsidP="008B4A4C">
      <w:pPr>
        <w:widowControl w:val="0"/>
        <w:tabs>
          <w:tab w:val="left" w:pos="720"/>
        </w:tabs>
        <w:contextualSpacing/>
        <w:rPr>
          <w:b/>
          <w:bCs/>
        </w:rPr>
      </w:pPr>
    </w:p>
    <w:p w14:paraId="38EE43E9" w14:textId="77777777" w:rsidR="00E70329" w:rsidRDefault="00E70329" w:rsidP="008B4A4C">
      <w:pPr>
        <w:widowControl w:val="0"/>
        <w:tabs>
          <w:tab w:val="left" w:pos="720"/>
        </w:tabs>
        <w:contextualSpacing/>
        <w:rPr>
          <w:b/>
          <w:bCs/>
        </w:rPr>
      </w:pPr>
    </w:p>
    <w:p w14:paraId="2ABC2E7A" w14:textId="77777777" w:rsidR="00E70329" w:rsidRDefault="00E70329" w:rsidP="008B4A4C">
      <w:pPr>
        <w:widowControl w:val="0"/>
        <w:tabs>
          <w:tab w:val="left" w:pos="720"/>
        </w:tabs>
        <w:contextualSpacing/>
        <w:rPr>
          <w:b/>
          <w:bCs/>
        </w:rPr>
      </w:pPr>
    </w:p>
    <w:p w14:paraId="61FC3060" w14:textId="77777777" w:rsidR="00E70329" w:rsidRDefault="00E70329" w:rsidP="008B4A4C">
      <w:pPr>
        <w:widowControl w:val="0"/>
        <w:tabs>
          <w:tab w:val="left" w:pos="720"/>
        </w:tabs>
        <w:contextualSpacing/>
        <w:rPr>
          <w:b/>
          <w:bCs/>
        </w:rPr>
      </w:pPr>
    </w:p>
    <w:p w14:paraId="703B198F" w14:textId="77777777" w:rsidR="00E70329" w:rsidRDefault="00E70329" w:rsidP="008B4A4C">
      <w:pPr>
        <w:widowControl w:val="0"/>
        <w:tabs>
          <w:tab w:val="left" w:pos="720"/>
        </w:tabs>
        <w:contextualSpacing/>
        <w:rPr>
          <w:b/>
          <w:bCs/>
        </w:rPr>
      </w:pPr>
    </w:p>
    <w:p w14:paraId="794B8658" w14:textId="77777777" w:rsidR="00E70329" w:rsidRDefault="00E70329" w:rsidP="008B4A4C">
      <w:pPr>
        <w:widowControl w:val="0"/>
        <w:tabs>
          <w:tab w:val="left" w:pos="720"/>
        </w:tabs>
        <w:contextualSpacing/>
        <w:rPr>
          <w:b/>
          <w:bCs/>
        </w:rPr>
      </w:pPr>
    </w:p>
    <w:p w14:paraId="4D1C84BC" w14:textId="77777777" w:rsidR="00E70329" w:rsidRDefault="00E70329" w:rsidP="008B4A4C">
      <w:pPr>
        <w:widowControl w:val="0"/>
        <w:tabs>
          <w:tab w:val="left" w:pos="720"/>
        </w:tabs>
        <w:contextualSpacing/>
        <w:rPr>
          <w:b/>
          <w:bCs/>
        </w:rPr>
      </w:pPr>
    </w:p>
    <w:p w14:paraId="2791E169" w14:textId="77777777" w:rsidR="00E70329" w:rsidRDefault="00E70329" w:rsidP="008B4A4C">
      <w:pPr>
        <w:widowControl w:val="0"/>
        <w:tabs>
          <w:tab w:val="left" w:pos="720"/>
        </w:tabs>
        <w:contextualSpacing/>
        <w:rPr>
          <w:b/>
          <w:bCs/>
        </w:rPr>
      </w:pPr>
    </w:p>
    <w:p w14:paraId="540659FD" w14:textId="77777777" w:rsidR="00E70329" w:rsidRDefault="00E70329" w:rsidP="008B4A4C">
      <w:pPr>
        <w:widowControl w:val="0"/>
        <w:tabs>
          <w:tab w:val="left" w:pos="720"/>
        </w:tabs>
        <w:contextualSpacing/>
        <w:rPr>
          <w:b/>
          <w:bCs/>
        </w:rPr>
      </w:pPr>
    </w:p>
    <w:p w14:paraId="1687E08D" w14:textId="77777777" w:rsidR="00E70329" w:rsidRDefault="00E70329" w:rsidP="008B4A4C">
      <w:pPr>
        <w:widowControl w:val="0"/>
        <w:tabs>
          <w:tab w:val="left" w:pos="720"/>
        </w:tabs>
        <w:contextualSpacing/>
        <w:rPr>
          <w:b/>
          <w:bCs/>
        </w:rPr>
      </w:pPr>
    </w:p>
    <w:p w14:paraId="209EBEAC" w14:textId="77777777" w:rsidR="00E70329" w:rsidRDefault="00E70329" w:rsidP="008B4A4C">
      <w:pPr>
        <w:widowControl w:val="0"/>
        <w:tabs>
          <w:tab w:val="left" w:pos="720"/>
        </w:tabs>
        <w:contextualSpacing/>
        <w:rPr>
          <w:b/>
          <w:bCs/>
        </w:rPr>
      </w:pPr>
    </w:p>
    <w:p w14:paraId="3F7DCCDE" w14:textId="77777777" w:rsidR="00E70329" w:rsidRDefault="00E70329" w:rsidP="008B4A4C">
      <w:pPr>
        <w:widowControl w:val="0"/>
        <w:tabs>
          <w:tab w:val="left" w:pos="720"/>
        </w:tabs>
        <w:contextualSpacing/>
        <w:rPr>
          <w:b/>
          <w:bCs/>
        </w:rPr>
      </w:pPr>
    </w:p>
    <w:p w14:paraId="3EEF7384" w14:textId="77777777" w:rsidR="00E70329" w:rsidRDefault="00E70329" w:rsidP="008B4A4C">
      <w:pPr>
        <w:widowControl w:val="0"/>
        <w:tabs>
          <w:tab w:val="left" w:pos="720"/>
        </w:tabs>
        <w:contextualSpacing/>
        <w:rPr>
          <w:b/>
          <w:bCs/>
        </w:rPr>
      </w:pPr>
    </w:p>
    <w:p w14:paraId="4C9A8801" w14:textId="77777777" w:rsidR="00E70329" w:rsidRDefault="00E70329" w:rsidP="008B4A4C">
      <w:pPr>
        <w:widowControl w:val="0"/>
        <w:tabs>
          <w:tab w:val="left" w:pos="720"/>
        </w:tabs>
        <w:contextualSpacing/>
        <w:rPr>
          <w:b/>
          <w:bCs/>
        </w:rPr>
      </w:pPr>
    </w:p>
    <w:p w14:paraId="6200257C" w14:textId="5E3A3C69" w:rsidR="008B4A4C" w:rsidRPr="00C96DCD" w:rsidRDefault="008B4A4C" w:rsidP="008B4A4C">
      <w:pPr>
        <w:widowControl w:val="0"/>
        <w:tabs>
          <w:tab w:val="left" w:pos="720"/>
        </w:tabs>
        <w:contextualSpacing/>
        <w:rPr>
          <w:b/>
          <w:bCs/>
        </w:rPr>
      </w:pPr>
      <w:r w:rsidRPr="00C96DCD">
        <w:rPr>
          <w:b/>
          <w:bCs/>
        </w:rPr>
        <w:t>Maximum Score: 10 Points</w:t>
      </w:r>
    </w:p>
    <w:tbl>
      <w:tblPr>
        <w:tblStyle w:val="TableGrid"/>
        <w:tblW w:w="0" w:type="auto"/>
        <w:tblLook w:val="04A0" w:firstRow="1" w:lastRow="0" w:firstColumn="1" w:lastColumn="0" w:noHBand="0" w:noVBand="1"/>
      </w:tblPr>
      <w:tblGrid>
        <w:gridCol w:w="549"/>
        <w:gridCol w:w="3761"/>
      </w:tblGrid>
      <w:tr w:rsidR="008B4A4C" w:rsidRPr="00C96DCD" w14:paraId="398E740C" w14:textId="77777777" w:rsidTr="006E184F">
        <w:tc>
          <w:tcPr>
            <w:tcW w:w="558" w:type="dxa"/>
          </w:tcPr>
          <w:p w14:paraId="3AAAEB93" w14:textId="77777777" w:rsidR="008B4A4C" w:rsidRPr="00C96DCD" w:rsidRDefault="008B4A4C" w:rsidP="006E184F">
            <w:pPr>
              <w:widowControl w:val="0"/>
              <w:tabs>
                <w:tab w:val="left" w:pos="720"/>
              </w:tabs>
              <w:contextualSpacing/>
              <w:rPr>
                <w:bCs/>
              </w:rPr>
            </w:pPr>
            <w:r w:rsidRPr="00C96DCD">
              <w:rPr>
                <w:bCs/>
              </w:rPr>
              <w:t xml:space="preserve">0 </w:t>
            </w:r>
          </w:p>
        </w:tc>
        <w:tc>
          <w:tcPr>
            <w:tcW w:w="3978" w:type="dxa"/>
          </w:tcPr>
          <w:p w14:paraId="4A1C44F6" w14:textId="77777777" w:rsidR="008B4A4C" w:rsidRPr="00C96DCD" w:rsidRDefault="008B4A4C" w:rsidP="006E184F">
            <w:pPr>
              <w:widowControl w:val="0"/>
              <w:tabs>
                <w:tab w:val="left" w:pos="720"/>
              </w:tabs>
              <w:contextualSpacing/>
              <w:rPr>
                <w:bCs/>
              </w:rPr>
            </w:pPr>
            <w:r w:rsidRPr="00C96DCD">
              <w:rPr>
                <w:bCs/>
              </w:rPr>
              <w:t>Factor is not addressed.</w:t>
            </w:r>
          </w:p>
        </w:tc>
      </w:tr>
      <w:tr w:rsidR="008B4A4C" w:rsidRPr="00C96DCD" w14:paraId="1792B391" w14:textId="77777777" w:rsidTr="006E184F">
        <w:tc>
          <w:tcPr>
            <w:tcW w:w="558" w:type="dxa"/>
          </w:tcPr>
          <w:p w14:paraId="2906D2AB" w14:textId="77777777" w:rsidR="008B4A4C" w:rsidRPr="00C96DCD" w:rsidRDefault="008B4A4C" w:rsidP="006E184F">
            <w:pPr>
              <w:widowControl w:val="0"/>
              <w:tabs>
                <w:tab w:val="left" w:pos="720"/>
              </w:tabs>
              <w:contextualSpacing/>
              <w:rPr>
                <w:bCs/>
              </w:rPr>
            </w:pPr>
            <w:r w:rsidRPr="00C96DCD">
              <w:rPr>
                <w:bCs/>
              </w:rPr>
              <w:t xml:space="preserve">1-3 </w:t>
            </w:r>
          </w:p>
        </w:tc>
        <w:tc>
          <w:tcPr>
            <w:tcW w:w="3978" w:type="dxa"/>
          </w:tcPr>
          <w:p w14:paraId="05CCA997" w14:textId="77777777" w:rsidR="008B4A4C" w:rsidRPr="00C96DCD" w:rsidRDefault="008B4A4C" w:rsidP="006E184F">
            <w:pPr>
              <w:widowControl w:val="0"/>
              <w:tabs>
                <w:tab w:val="left" w:pos="720"/>
              </w:tabs>
              <w:contextualSpacing/>
              <w:rPr>
                <w:bCs/>
              </w:rPr>
            </w:pPr>
            <w:r w:rsidRPr="00C96DCD">
              <w:rPr>
                <w:bCs/>
              </w:rPr>
              <w:t>Factor is poorly developed (major weaknesses).</w:t>
            </w:r>
          </w:p>
        </w:tc>
      </w:tr>
      <w:tr w:rsidR="008B4A4C" w:rsidRPr="00C96DCD" w14:paraId="2BF022A6" w14:textId="77777777" w:rsidTr="006E184F">
        <w:tc>
          <w:tcPr>
            <w:tcW w:w="558" w:type="dxa"/>
          </w:tcPr>
          <w:p w14:paraId="71FF6D82" w14:textId="77777777" w:rsidR="008B4A4C" w:rsidRPr="00C96DCD" w:rsidRDefault="008B4A4C" w:rsidP="006E184F">
            <w:pPr>
              <w:widowControl w:val="0"/>
              <w:tabs>
                <w:tab w:val="left" w:pos="720"/>
              </w:tabs>
              <w:contextualSpacing/>
              <w:rPr>
                <w:bCs/>
              </w:rPr>
            </w:pPr>
            <w:r w:rsidRPr="00C96DCD">
              <w:rPr>
                <w:bCs/>
              </w:rPr>
              <w:t xml:space="preserve">4-6 </w:t>
            </w:r>
          </w:p>
        </w:tc>
        <w:tc>
          <w:tcPr>
            <w:tcW w:w="3978" w:type="dxa"/>
          </w:tcPr>
          <w:p w14:paraId="6F18F807" w14:textId="77777777" w:rsidR="008B4A4C" w:rsidRPr="00C96DCD" w:rsidRDefault="008B4A4C" w:rsidP="006E184F">
            <w:pPr>
              <w:widowControl w:val="0"/>
              <w:tabs>
                <w:tab w:val="left" w:pos="720"/>
              </w:tabs>
              <w:contextualSpacing/>
              <w:rPr>
                <w:bCs/>
              </w:rPr>
            </w:pPr>
            <w:r w:rsidRPr="00C96DCD">
              <w:rPr>
                <w:bCs/>
              </w:rPr>
              <w:t>Factor is adequately developed (some weaknesses).</w:t>
            </w:r>
          </w:p>
        </w:tc>
      </w:tr>
      <w:tr w:rsidR="008B4A4C" w:rsidRPr="00C96DCD" w14:paraId="1DEDCF8C" w14:textId="77777777" w:rsidTr="006E184F">
        <w:tc>
          <w:tcPr>
            <w:tcW w:w="558" w:type="dxa"/>
          </w:tcPr>
          <w:p w14:paraId="366E08C1" w14:textId="77777777" w:rsidR="008B4A4C" w:rsidRPr="00C96DCD" w:rsidRDefault="008B4A4C" w:rsidP="006E184F">
            <w:pPr>
              <w:widowControl w:val="0"/>
              <w:tabs>
                <w:tab w:val="left" w:pos="720"/>
              </w:tabs>
              <w:contextualSpacing/>
              <w:rPr>
                <w:bCs/>
              </w:rPr>
            </w:pPr>
            <w:r w:rsidRPr="00C96DCD">
              <w:rPr>
                <w:bCs/>
              </w:rPr>
              <w:t xml:space="preserve">7-9 </w:t>
            </w:r>
          </w:p>
        </w:tc>
        <w:tc>
          <w:tcPr>
            <w:tcW w:w="3978" w:type="dxa"/>
          </w:tcPr>
          <w:p w14:paraId="3652B4C6" w14:textId="77777777" w:rsidR="008B4A4C" w:rsidRPr="00C96DCD" w:rsidRDefault="008B4A4C" w:rsidP="006E184F">
            <w:pPr>
              <w:widowControl w:val="0"/>
              <w:tabs>
                <w:tab w:val="left" w:pos="720"/>
              </w:tabs>
              <w:contextualSpacing/>
              <w:rPr>
                <w:bCs/>
              </w:rPr>
            </w:pPr>
            <w:r w:rsidRPr="00C96DCD">
              <w:rPr>
                <w:bCs/>
              </w:rPr>
              <w:t>Factor is strongly developed (minor weaknesses).</w:t>
            </w:r>
          </w:p>
        </w:tc>
      </w:tr>
      <w:tr w:rsidR="008B4A4C" w:rsidRPr="00C96DCD" w14:paraId="317E0D7B" w14:textId="77777777" w:rsidTr="006E184F">
        <w:tc>
          <w:tcPr>
            <w:tcW w:w="558" w:type="dxa"/>
          </w:tcPr>
          <w:p w14:paraId="473FE981" w14:textId="77777777" w:rsidR="008B4A4C" w:rsidRPr="00C96DCD" w:rsidRDefault="008B4A4C" w:rsidP="006E184F">
            <w:pPr>
              <w:widowControl w:val="0"/>
              <w:tabs>
                <w:tab w:val="left" w:pos="720"/>
              </w:tabs>
              <w:contextualSpacing/>
              <w:rPr>
                <w:bCs/>
              </w:rPr>
            </w:pPr>
            <w:r w:rsidRPr="00C96DCD">
              <w:rPr>
                <w:bCs/>
              </w:rPr>
              <w:t xml:space="preserve">10 </w:t>
            </w:r>
          </w:p>
        </w:tc>
        <w:tc>
          <w:tcPr>
            <w:tcW w:w="3978" w:type="dxa"/>
          </w:tcPr>
          <w:p w14:paraId="79EDC3D0" w14:textId="77777777" w:rsidR="008B4A4C" w:rsidRPr="00C96DCD" w:rsidRDefault="008B4A4C" w:rsidP="006E184F">
            <w:pPr>
              <w:widowControl w:val="0"/>
              <w:tabs>
                <w:tab w:val="left" w:pos="720"/>
              </w:tabs>
              <w:contextualSpacing/>
              <w:rPr>
                <w:bCs/>
              </w:rPr>
            </w:pPr>
            <w:r w:rsidRPr="00C96DCD">
              <w:rPr>
                <w:bCs/>
              </w:rPr>
              <w:t>Factor is fully developed with no weaknesses.</w:t>
            </w:r>
          </w:p>
        </w:tc>
      </w:tr>
      <w:bookmarkEnd w:id="26"/>
    </w:tbl>
    <w:p w14:paraId="4BD7F888" w14:textId="77777777" w:rsidR="008B4A4C" w:rsidRPr="00C96DCD" w:rsidRDefault="008B4A4C" w:rsidP="008B4A4C">
      <w:pPr>
        <w:widowControl w:val="0"/>
        <w:tabs>
          <w:tab w:val="left" w:pos="720"/>
        </w:tabs>
        <w:contextualSpacing/>
        <w:rPr>
          <w:bCs/>
        </w:rPr>
        <w:sectPr w:rsidR="008B4A4C" w:rsidRPr="00C96DCD" w:rsidSect="006E184F">
          <w:type w:val="continuous"/>
          <w:pgSz w:w="12240" w:h="15840"/>
          <w:pgMar w:top="1440" w:right="1440" w:bottom="1440" w:left="1440" w:header="720" w:footer="720" w:gutter="0"/>
          <w:cols w:num="2" w:space="720"/>
          <w:docGrid w:linePitch="360"/>
        </w:sectPr>
      </w:pPr>
    </w:p>
    <w:p w14:paraId="09148177" w14:textId="77777777" w:rsidR="00DC2262" w:rsidRPr="00D60057" w:rsidRDefault="00DC2262" w:rsidP="00DC2262">
      <w:pPr>
        <w:pStyle w:val="Heading1"/>
        <w:contextualSpacing/>
        <w:rPr>
          <w:rFonts w:ascii="Times New Roman" w:hAnsi="Times New Roman" w:cs="Times New Roman"/>
          <w:b/>
          <w:bCs/>
          <w:iCs/>
          <w:color w:val="auto"/>
          <w:sz w:val="30"/>
          <w:szCs w:val="30"/>
          <w:u w:val="single"/>
        </w:rPr>
      </w:pPr>
      <w:bookmarkStart w:id="28" w:name="_Toc22560710"/>
      <w:bookmarkStart w:id="29" w:name="_Toc26192515"/>
      <w:bookmarkStart w:id="30" w:name="_Toc33558579"/>
      <w:bookmarkEnd w:id="25"/>
      <w:bookmarkEnd w:id="27"/>
      <w:r w:rsidRPr="00D60057">
        <w:rPr>
          <w:rFonts w:ascii="Times New Roman" w:hAnsi="Times New Roman" w:cs="Times New Roman"/>
          <w:b/>
          <w:bCs/>
          <w:iCs/>
          <w:color w:val="auto"/>
          <w:sz w:val="30"/>
          <w:szCs w:val="30"/>
          <w:u w:val="single"/>
        </w:rPr>
        <w:lastRenderedPageBreak/>
        <w:t>Application Submission Procedures</w:t>
      </w:r>
      <w:bookmarkEnd w:id="28"/>
      <w:bookmarkEnd w:id="29"/>
      <w:bookmarkEnd w:id="30"/>
    </w:p>
    <w:p w14:paraId="52BAACC2" w14:textId="77777777" w:rsidR="006907C3" w:rsidRDefault="006907C3" w:rsidP="006907C3">
      <w:pPr>
        <w:contextualSpacing/>
        <w:rPr>
          <w:b/>
          <w:bCs/>
          <w:i/>
          <w:iCs/>
        </w:rPr>
      </w:pPr>
    </w:p>
    <w:p w14:paraId="0D597003" w14:textId="082BD651" w:rsidR="006907C3" w:rsidRPr="00D60057" w:rsidRDefault="006907C3" w:rsidP="00D60057">
      <w:pPr>
        <w:pStyle w:val="Heading2"/>
        <w:rPr>
          <w:b/>
          <w:bCs/>
        </w:rPr>
      </w:pPr>
      <w:bookmarkStart w:id="31" w:name="_Toc33558580"/>
      <w:r w:rsidRPr="00D60057">
        <w:rPr>
          <w:rFonts w:ascii="Times New Roman" w:hAnsi="Times New Roman" w:cs="Times New Roman"/>
          <w:b/>
          <w:bCs/>
          <w:color w:val="auto"/>
        </w:rPr>
        <w:t xml:space="preserve">Technical Assistance </w:t>
      </w:r>
      <w:r w:rsidR="008521AE" w:rsidRPr="00D60057">
        <w:rPr>
          <w:rFonts w:ascii="Times New Roman" w:hAnsi="Times New Roman" w:cs="Times New Roman"/>
          <w:b/>
          <w:bCs/>
          <w:color w:val="auto"/>
        </w:rPr>
        <w:t>Session</w:t>
      </w:r>
      <w:r w:rsidRPr="00D60057">
        <w:rPr>
          <w:rFonts w:ascii="Times New Roman" w:hAnsi="Times New Roman" w:cs="Times New Roman"/>
          <w:b/>
          <w:bCs/>
          <w:color w:val="auto"/>
        </w:rPr>
        <w:t xml:space="preserve"> for Prospective Applicants</w:t>
      </w:r>
      <w:bookmarkEnd w:id="31"/>
      <w:r w:rsidRPr="00D60057">
        <w:rPr>
          <w:rFonts w:ascii="Times New Roman" w:hAnsi="Times New Roman" w:cs="Times New Roman"/>
          <w:b/>
          <w:bCs/>
          <w:color w:val="auto"/>
        </w:rPr>
        <w:t xml:space="preserve"> </w:t>
      </w:r>
    </w:p>
    <w:p w14:paraId="3B2ADBBC" w14:textId="77777777" w:rsidR="006907C3" w:rsidRPr="00A37C46" w:rsidRDefault="006907C3" w:rsidP="006907C3">
      <w:pPr>
        <w:contextualSpacing/>
        <w:rPr>
          <w:b/>
          <w:bCs/>
          <w:i/>
          <w:iCs/>
          <w:sz w:val="16"/>
          <w:szCs w:val="16"/>
        </w:rPr>
      </w:pPr>
    </w:p>
    <w:p w14:paraId="763CA16C" w14:textId="6C43BA33" w:rsidR="006907C3" w:rsidRPr="002C7330" w:rsidRDefault="006907C3" w:rsidP="006907C3">
      <w:r w:rsidRPr="00342B17">
        <w:t xml:space="preserve">The Office of Migrant Education will conduct </w:t>
      </w:r>
      <w:r w:rsidR="008A3837">
        <w:t xml:space="preserve">a pre-application workshop </w:t>
      </w:r>
      <w:r w:rsidRPr="00342B17">
        <w:t>a</w:t>
      </w:r>
      <w:r w:rsidR="00F53DA4">
        <w:t xml:space="preserve">pproximately </w:t>
      </w:r>
      <w:r w:rsidR="00907DDA">
        <w:t>two days</w:t>
      </w:r>
      <w:r w:rsidR="00F53DA4">
        <w:t xml:space="preserve"> after the publication of the NIA in the </w:t>
      </w:r>
      <w:r w:rsidR="00F53DA4" w:rsidRPr="000A7413">
        <w:t>Federal Register</w:t>
      </w:r>
      <w:r w:rsidR="00F53DA4">
        <w:t xml:space="preserve">.  An announcement will be sent via the MEPSTATE listserv and information will be posted to the website at:  </w:t>
      </w:r>
      <w:hyperlink r:id="rId28" w:history="1">
        <w:r w:rsidR="002432AA" w:rsidRPr="00897A68">
          <w:rPr>
            <w:rStyle w:val="Hyperlink"/>
          </w:rPr>
          <w:t>https://oese.ed.gov/offices/office-of-migrant-education/migrant-education-consortium-incentive-grants/applicant-information-migrant-education-consortium-incentive-grants/</w:t>
        </w:r>
      </w:hyperlink>
      <w:r w:rsidR="00F53DA4">
        <w:t xml:space="preserve">.  </w:t>
      </w:r>
    </w:p>
    <w:p w14:paraId="17B2E314" w14:textId="06F96D29" w:rsidR="007F6496" w:rsidRDefault="007F6496" w:rsidP="006907C3"/>
    <w:p w14:paraId="29DD65FC" w14:textId="768B93B4" w:rsidR="006907C3" w:rsidRPr="00D60057" w:rsidRDefault="006907C3" w:rsidP="00D60057">
      <w:pPr>
        <w:pStyle w:val="Heading2"/>
        <w:rPr>
          <w:b/>
          <w:bCs/>
        </w:rPr>
      </w:pPr>
      <w:bookmarkStart w:id="32" w:name="_Toc33558581"/>
      <w:r w:rsidRPr="00D60057">
        <w:rPr>
          <w:rFonts w:ascii="Times New Roman" w:hAnsi="Times New Roman" w:cs="Times New Roman"/>
          <w:b/>
          <w:bCs/>
          <w:color w:val="auto"/>
        </w:rPr>
        <w:t>Tips for Preparing and Submitting an Application</w:t>
      </w:r>
      <w:bookmarkEnd w:id="32"/>
      <w:r w:rsidRPr="00D60057">
        <w:rPr>
          <w:rFonts w:ascii="Times New Roman" w:hAnsi="Times New Roman" w:cs="Times New Roman"/>
          <w:b/>
          <w:bCs/>
          <w:color w:val="auto"/>
        </w:rPr>
        <w:t xml:space="preserve"> </w:t>
      </w:r>
    </w:p>
    <w:p w14:paraId="63AE53EE" w14:textId="31D6AEE6" w:rsidR="006907C3" w:rsidRDefault="006907C3" w:rsidP="006907C3">
      <w:pPr>
        <w:rPr>
          <w:b/>
          <w:bCs/>
          <w:i/>
          <w:iCs/>
        </w:rPr>
      </w:pPr>
    </w:p>
    <w:p w14:paraId="2EBE0DF4" w14:textId="77777777" w:rsidR="006907C3" w:rsidRPr="00AB71E7" w:rsidRDefault="006907C3" w:rsidP="006907C3">
      <w:pPr>
        <w:widowControl w:val="0"/>
        <w:autoSpaceDE w:val="0"/>
        <w:autoSpaceDN w:val="0"/>
        <w:adjustRightInd w:val="0"/>
        <w:spacing w:before="240"/>
        <w:contextualSpacing/>
        <w:rPr>
          <w:iCs/>
          <w:color w:val="000000"/>
        </w:rPr>
      </w:pPr>
      <w:r w:rsidRPr="00B55123">
        <w:rPr>
          <w:b/>
          <w:iCs/>
          <w:color w:val="000000"/>
        </w:rPr>
        <w:t>Beginning the Application Process</w:t>
      </w:r>
    </w:p>
    <w:p w14:paraId="4C2A25F4" w14:textId="77777777" w:rsidR="006907C3" w:rsidRPr="001F7F6D" w:rsidRDefault="006907C3" w:rsidP="006907C3">
      <w:pPr>
        <w:widowControl w:val="0"/>
        <w:numPr>
          <w:ilvl w:val="0"/>
          <w:numId w:val="6"/>
        </w:numPr>
        <w:autoSpaceDE w:val="0"/>
        <w:autoSpaceDN w:val="0"/>
        <w:adjustRightInd w:val="0"/>
        <w:contextualSpacing/>
        <w:rPr>
          <w:iCs/>
          <w:color w:val="000000"/>
        </w:rPr>
      </w:pPr>
      <w:r w:rsidRPr="001F7F6D">
        <w:rPr>
          <w:iCs/>
          <w:color w:val="000000"/>
        </w:rPr>
        <w:t>Read this application package in its entirety, including the NIA, and make sure you follow all of the instructions.</w:t>
      </w:r>
    </w:p>
    <w:p w14:paraId="07FED317" w14:textId="00F16F27" w:rsidR="006907C3" w:rsidRPr="001F7F6D" w:rsidRDefault="006907C3" w:rsidP="006907C3">
      <w:pPr>
        <w:widowControl w:val="0"/>
        <w:numPr>
          <w:ilvl w:val="0"/>
          <w:numId w:val="6"/>
        </w:numPr>
        <w:autoSpaceDE w:val="0"/>
        <w:autoSpaceDN w:val="0"/>
        <w:adjustRightInd w:val="0"/>
        <w:contextualSpacing/>
        <w:rPr>
          <w:iCs/>
          <w:color w:val="000000"/>
        </w:rPr>
      </w:pPr>
      <w:r w:rsidRPr="001F7F6D">
        <w:rPr>
          <w:iCs/>
          <w:color w:val="000000"/>
        </w:rPr>
        <w:t xml:space="preserve">Read the Common Instructions for Applicants to Department of Education Discretionary Grant Programs at </w:t>
      </w:r>
      <w:bookmarkStart w:id="33" w:name="_Hlk20387880"/>
      <w:r w:rsidRPr="001F7F6D">
        <w:rPr>
          <w:rFonts w:ascii="Calibri" w:eastAsia="Calibri" w:hAnsi="Calibri"/>
          <w:sz w:val="22"/>
          <w:szCs w:val="22"/>
        </w:rPr>
        <w:fldChar w:fldCharType="begin"/>
      </w:r>
      <w:r w:rsidRPr="001F7F6D">
        <w:rPr>
          <w:iCs/>
        </w:rPr>
        <w:instrText xml:space="preserve"> HYPERLINK "https://www.govinfo.gov/content/pkg/FR-2019-02-13/pdf/2019-02206.pdf" </w:instrText>
      </w:r>
      <w:r w:rsidRPr="001F7F6D">
        <w:rPr>
          <w:rFonts w:ascii="Calibri" w:eastAsia="Calibri" w:hAnsi="Calibri"/>
          <w:sz w:val="22"/>
          <w:szCs w:val="22"/>
        </w:rPr>
        <w:fldChar w:fldCharType="separate"/>
      </w:r>
      <w:r w:rsidRPr="001F7F6D">
        <w:rPr>
          <w:rStyle w:val="Hyperlink"/>
          <w:iCs/>
        </w:rPr>
        <w:t>https://www.govinfo.gov/content/pkg/FR-2019-02-13/pdf/2019-02206.pdf</w:t>
      </w:r>
      <w:r w:rsidRPr="001F7F6D">
        <w:rPr>
          <w:rStyle w:val="Hyperlink"/>
          <w:iCs/>
        </w:rPr>
        <w:fldChar w:fldCharType="end"/>
      </w:r>
      <w:bookmarkEnd w:id="33"/>
      <w:r w:rsidRPr="001F7F6D">
        <w:rPr>
          <w:iCs/>
          <w:color w:val="000000"/>
        </w:rPr>
        <w:t>.</w:t>
      </w:r>
    </w:p>
    <w:p w14:paraId="55F4DDD7" w14:textId="77777777" w:rsidR="006907C3" w:rsidRPr="001F7F6D" w:rsidRDefault="006907C3" w:rsidP="006907C3">
      <w:pPr>
        <w:widowControl w:val="0"/>
        <w:numPr>
          <w:ilvl w:val="0"/>
          <w:numId w:val="6"/>
        </w:numPr>
        <w:autoSpaceDE w:val="0"/>
        <w:autoSpaceDN w:val="0"/>
        <w:adjustRightInd w:val="0"/>
        <w:contextualSpacing/>
        <w:rPr>
          <w:iCs/>
          <w:color w:val="000000"/>
        </w:rPr>
      </w:pPr>
      <w:r w:rsidRPr="001F7F6D">
        <w:rPr>
          <w:iCs/>
          <w:color w:val="000000"/>
        </w:rPr>
        <w:t>Read the Frequently Asked Questions section in this application package.</w:t>
      </w:r>
    </w:p>
    <w:p w14:paraId="2DEF5BB2" w14:textId="218CF1B3" w:rsidR="006907C3" w:rsidRPr="001F7F6D" w:rsidRDefault="006907C3" w:rsidP="006907C3">
      <w:pPr>
        <w:widowControl w:val="0"/>
        <w:numPr>
          <w:ilvl w:val="0"/>
          <w:numId w:val="6"/>
        </w:numPr>
        <w:autoSpaceDE w:val="0"/>
        <w:autoSpaceDN w:val="0"/>
        <w:adjustRightInd w:val="0"/>
        <w:contextualSpacing/>
        <w:rPr>
          <w:iCs/>
          <w:color w:val="000000"/>
        </w:rPr>
      </w:pPr>
      <w:r w:rsidRPr="001F7F6D">
        <w:rPr>
          <w:iCs/>
          <w:color w:val="000000"/>
        </w:rPr>
        <w:t xml:space="preserve">If you do not understand an instruction or requirement, contact </w:t>
      </w:r>
      <w:r w:rsidR="002B246F" w:rsidRPr="002B246F">
        <w:rPr>
          <w:iCs/>
          <w:color w:val="000000"/>
        </w:rPr>
        <w:t>Patricia Meyertholen</w:t>
      </w:r>
      <w:r w:rsidRPr="001F7F6D">
        <w:rPr>
          <w:iCs/>
          <w:color w:val="000000"/>
        </w:rPr>
        <w:t xml:space="preserve">, U.S. Department of Education, Office of Migrant Education, Room </w:t>
      </w:r>
      <w:r w:rsidR="002B246F">
        <w:rPr>
          <w:iCs/>
          <w:color w:val="000000"/>
        </w:rPr>
        <w:t>3E315</w:t>
      </w:r>
      <w:r w:rsidRPr="001F7F6D">
        <w:rPr>
          <w:iCs/>
          <w:color w:val="000000"/>
        </w:rPr>
        <w:t>, Washington, D.C. 20202.  Telephone: (202) 260-</w:t>
      </w:r>
      <w:r w:rsidR="002B246F">
        <w:rPr>
          <w:iCs/>
          <w:color w:val="000000"/>
        </w:rPr>
        <w:t>1394</w:t>
      </w:r>
      <w:r w:rsidR="002B246F" w:rsidRPr="001F7F6D">
        <w:rPr>
          <w:iCs/>
          <w:color w:val="000000"/>
        </w:rPr>
        <w:t xml:space="preserve"> </w:t>
      </w:r>
      <w:r w:rsidRPr="001F7F6D">
        <w:rPr>
          <w:iCs/>
          <w:color w:val="000000"/>
        </w:rPr>
        <w:t xml:space="preserve">or by email: </w:t>
      </w:r>
      <w:r w:rsidR="002B246F">
        <w:rPr>
          <w:iCs/>
        </w:rPr>
        <w:t>Patricia.Meyertholen@ed.gov</w:t>
      </w:r>
      <w:r w:rsidRPr="001F7F6D">
        <w:rPr>
          <w:iCs/>
          <w:color w:val="000000"/>
        </w:rPr>
        <w:t xml:space="preserve"> for information about this grant competition. </w:t>
      </w:r>
    </w:p>
    <w:p w14:paraId="529D864B" w14:textId="77777777" w:rsidR="006907C3" w:rsidRPr="001F7F6D" w:rsidRDefault="006907C3" w:rsidP="006907C3">
      <w:pPr>
        <w:widowControl w:val="0"/>
        <w:autoSpaceDE w:val="0"/>
        <w:autoSpaceDN w:val="0"/>
        <w:adjustRightInd w:val="0"/>
        <w:spacing w:before="240"/>
        <w:contextualSpacing/>
        <w:rPr>
          <w:b/>
          <w:iCs/>
          <w:color w:val="000000"/>
        </w:rPr>
      </w:pPr>
    </w:p>
    <w:p w14:paraId="0035C1CB" w14:textId="77777777" w:rsidR="006907C3" w:rsidRPr="00AB71E7" w:rsidRDefault="006907C3" w:rsidP="006907C3">
      <w:pPr>
        <w:widowControl w:val="0"/>
        <w:autoSpaceDE w:val="0"/>
        <w:autoSpaceDN w:val="0"/>
        <w:adjustRightInd w:val="0"/>
        <w:spacing w:before="240"/>
        <w:contextualSpacing/>
        <w:rPr>
          <w:b/>
          <w:iCs/>
          <w:color w:val="000000"/>
        </w:rPr>
      </w:pPr>
      <w:r w:rsidRPr="00B55123">
        <w:rPr>
          <w:b/>
          <w:iCs/>
          <w:color w:val="000000"/>
        </w:rPr>
        <w:t>P</w:t>
      </w:r>
      <w:r w:rsidRPr="00AB71E7">
        <w:rPr>
          <w:b/>
          <w:iCs/>
          <w:color w:val="000000"/>
        </w:rPr>
        <w:t xml:space="preserve">reparing Your Application </w:t>
      </w:r>
    </w:p>
    <w:p w14:paraId="2958345B" w14:textId="77777777" w:rsidR="006907C3" w:rsidRPr="001F7F6D" w:rsidRDefault="006907C3" w:rsidP="006907C3">
      <w:pPr>
        <w:widowControl w:val="0"/>
        <w:numPr>
          <w:ilvl w:val="0"/>
          <w:numId w:val="7"/>
        </w:numPr>
        <w:autoSpaceDE w:val="0"/>
        <w:autoSpaceDN w:val="0"/>
        <w:adjustRightInd w:val="0"/>
        <w:contextualSpacing/>
        <w:rPr>
          <w:iCs/>
          <w:color w:val="000000"/>
        </w:rPr>
      </w:pPr>
      <w:r w:rsidRPr="001F7F6D">
        <w:rPr>
          <w:iCs/>
          <w:color w:val="000000"/>
        </w:rPr>
        <w:t>Organize your narrative according to the selection criteria headings and respond comprehensively.</w:t>
      </w:r>
    </w:p>
    <w:p w14:paraId="37DD55F6" w14:textId="37211920" w:rsidR="006907C3" w:rsidRPr="001F7F6D" w:rsidRDefault="006907C3" w:rsidP="006907C3">
      <w:pPr>
        <w:widowControl w:val="0"/>
        <w:numPr>
          <w:ilvl w:val="0"/>
          <w:numId w:val="7"/>
        </w:numPr>
        <w:autoSpaceDE w:val="0"/>
        <w:autoSpaceDN w:val="0"/>
        <w:adjustRightInd w:val="0"/>
        <w:contextualSpacing/>
        <w:rPr>
          <w:iCs/>
          <w:color w:val="000000"/>
        </w:rPr>
      </w:pPr>
      <w:r w:rsidRPr="001F7F6D">
        <w:rPr>
          <w:iCs/>
          <w:color w:val="000000"/>
        </w:rPr>
        <w:t xml:space="preserve">Be thorough in your responses. Write so that someone who knows nothing about your </w:t>
      </w:r>
      <w:r w:rsidR="00F53DA4">
        <w:rPr>
          <w:iCs/>
          <w:color w:val="000000"/>
        </w:rPr>
        <w:t>States</w:t>
      </w:r>
      <w:r w:rsidR="00F53DA4" w:rsidRPr="001F7F6D">
        <w:rPr>
          <w:iCs/>
          <w:color w:val="000000"/>
        </w:rPr>
        <w:t xml:space="preserve"> </w:t>
      </w:r>
      <w:r w:rsidRPr="001F7F6D">
        <w:rPr>
          <w:iCs/>
          <w:color w:val="000000"/>
        </w:rPr>
        <w:t>and the proposed activities, curricula, programs, and services can understand what you are proposing and why.</w:t>
      </w:r>
    </w:p>
    <w:p w14:paraId="5A0F7D7F" w14:textId="77777777" w:rsidR="006907C3" w:rsidRPr="001F7F6D" w:rsidRDefault="006907C3" w:rsidP="006907C3">
      <w:pPr>
        <w:widowControl w:val="0"/>
        <w:autoSpaceDE w:val="0"/>
        <w:autoSpaceDN w:val="0"/>
        <w:adjustRightInd w:val="0"/>
        <w:spacing w:before="240"/>
        <w:contextualSpacing/>
        <w:rPr>
          <w:b/>
          <w:iCs/>
          <w:color w:val="000000"/>
        </w:rPr>
      </w:pPr>
    </w:p>
    <w:p w14:paraId="1F4E4788" w14:textId="77777777" w:rsidR="006907C3" w:rsidRPr="00AB71E7" w:rsidRDefault="006907C3" w:rsidP="006907C3">
      <w:pPr>
        <w:widowControl w:val="0"/>
        <w:autoSpaceDE w:val="0"/>
        <w:autoSpaceDN w:val="0"/>
        <w:adjustRightInd w:val="0"/>
        <w:spacing w:before="240"/>
        <w:contextualSpacing/>
        <w:rPr>
          <w:b/>
          <w:iCs/>
          <w:color w:val="000000"/>
        </w:rPr>
      </w:pPr>
      <w:r w:rsidRPr="00B55123">
        <w:rPr>
          <w:b/>
          <w:iCs/>
          <w:color w:val="000000"/>
        </w:rPr>
        <w:t xml:space="preserve">Submitting Your Application </w:t>
      </w:r>
    </w:p>
    <w:p w14:paraId="191AF072" w14:textId="77777777" w:rsidR="006907C3" w:rsidRPr="001F7F6D" w:rsidRDefault="006907C3" w:rsidP="006907C3">
      <w:pPr>
        <w:widowControl w:val="0"/>
        <w:numPr>
          <w:ilvl w:val="0"/>
          <w:numId w:val="8"/>
        </w:numPr>
        <w:autoSpaceDE w:val="0"/>
        <w:autoSpaceDN w:val="0"/>
        <w:adjustRightInd w:val="0"/>
        <w:contextualSpacing/>
        <w:rPr>
          <w:iCs/>
          <w:color w:val="000000"/>
        </w:rPr>
      </w:pPr>
      <w:r w:rsidRPr="001F7F6D">
        <w:rPr>
          <w:iCs/>
          <w:color w:val="000000"/>
        </w:rPr>
        <w:t>Use the checklist provided in this application package to ensure your application is complete before submitting it.</w:t>
      </w:r>
    </w:p>
    <w:p w14:paraId="3986F631" w14:textId="4941DE0B" w:rsidR="006907C3" w:rsidRDefault="006907C3" w:rsidP="006907C3">
      <w:pPr>
        <w:widowControl w:val="0"/>
        <w:numPr>
          <w:ilvl w:val="0"/>
          <w:numId w:val="8"/>
        </w:numPr>
        <w:autoSpaceDE w:val="0"/>
        <w:autoSpaceDN w:val="0"/>
        <w:adjustRightInd w:val="0"/>
        <w:contextualSpacing/>
        <w:rPr>
          <w:iCs/>
          <w:color w:val="000000"/>
        </w:rPr>
      </w:pPr>
      <w:r w:rsidRPr="001F7F6D">
        <w:rPr>
          <w:iCs/>
          <w:color w:val="000000"/>
        </w:rPr>
        <w:t xml:space="preserve">Make sure </w:t>
      </w:r>
      <w:r w:rsidR="008A3837">
        <w:rPr>
          <w:iCs/>
          <w:color w:val="000000"/>
        </w:rPr>
        <w:t>the</w:t>
      </w:r>
      <w:r w:rsidRPr="001F7F6D">
        <w:rPr>
          <w:iCs/>
          <w:color w:val="000000"/>
        </w:rPr>
        <w:t xml:space="preserve"> Authorized Representative </w:t>
      </w:r>
      <w:r w:rsidR="00BF3FB0">
        <w:rPr>
          <w:iCs/>
          <w:color w:val="000000"/>
        </w:rPr>
        <w:t xml:space="preserve">from </w:t>
      </w:r>
      <w:r w:rsidR="008A3837">
        <w:rPr>
          <w:iCs/>
          <w:color w:val="000000"/>
        </w:rPr>
        <w:t xml:space="preserve">the Lead </w:t>
      </w:r>
      <w:r w:rsidR="007B6915">
        <w:rPr>
          <w:iCs/>
          <w:color w:val="000000"/>
        </w:rPr>
        <w:t xml:space="preserve">SEA </w:t>
      </w:r>
      <w:r w:rsidR="00BF3FB0">
        <w:rPr>
          <w:iCs/>
          <w:color w:val="000000"/>
        </w:rPr>
        <w:t>signs the appropriate forms</w:t>
      </w:r>
      <w:r w:rsidR="008A3837">
        <w:rPr>
          <w:iCs/>
          <w:color w:val="000000"/>
        </w:rPr>
        <w:t>.</w:t>
      </w:r>
    </w:p>
    <w:p w14:paraId="4C6B34DE" w14:textId="41E3C477" w:rsidR="008A3837" w:rsidRPr="001F7F6D" w:rsidRDefault="008A3837" w:rsidP="006907C3">
      <w:pPr>
        <w:widowControl w:val="0"/>
        <w:numPr>
          <w:ilvl w:val="0"/>
          <w:numId w:val="8"/>
        </w:numPr>
        <w:autoSpaceDE w:val="0"/>
        <w:autoSpaceDN w:val="0"/>
        <w:adjustRightInd w:val="0"/>
        <w:contextualSpacing/>
        <w:rPr>
          <w:iCs/>
          <w:color w:val="000000"/>
        </w:rPr>
      </w:pPr>
      <w:r>
        <w:rPr>
          <w:iCs/>
          <w:color w:val="000000"/>
        </w:rPr>
        <w:t xml:space="preserve">Make sure the non-Lead </w:t>
      </w:r>
      <w:r w:rsidR="007B6915">
        <w:rPr>
          <w:iCs/>
          <w:color w:val="000000"/>
        </w:rPr>
        <w:t xml:space="preserve">SEAs </w:t>
      </w:r>
      <w:r>
        <w:rPr>
          <w:iCs/>
          <w:color w:val="000000"/>
        </w:rPr>
        <w:t xml:space="preserve">sign and submit the appropriate forms to the Lead </w:t>
      </w:r>
      <w:r w:rsidR="007B6915">
        <w:rPr>
          <w:iCs/>
          <w:color w:val="000000"/>
        </w:rPr>
        <w:t xml:space="preserve">SEAs </w:t>
      </w:r>
      <w:r>
        <w:rPr>
          <w:iCs/>
          <w:color w:val="000000"/>
        </w:rPr>
        <w:t>for submission in Grants.gov</w:t>
      </w:r>
      <w:r w:rsidR="007B6915">
        <w:rPr>
          <w:iCs/>
          <w:color w:val="000000"/>
        </w:rPr>
        <w:t xml:space="preserve"> or to the program contact identified in this application package.</w:t>
      </w:r>
      <w:r>
        <w:rPr>
          <w:iCs/>
          <w:color w:val="000000"/>
        </w:rPr>
        <w:t xml:space="preserve"> </w:t>
      </w:r>
    </w:p>
    <w:p w14:paraId="099F9929" w14:textId="59F4EB4F" w:rsidR="006907C3" w:rsidRPr="001F7F6D" w:rsidRDefault="006907C3" w:rsidP="006907C3">
      <w:pPr>
        <w:widowControl w:val="0"/>
        <w:numPr>
          <w:ilvl w:val="0"/>
          <w:numId w:val="8"/>
        </w:numPr>
        <w:autoSpaceDE w:val="0"/>
        <w:autoSpaceDN w:val="0"/>
        <w:adjustRightInd w:val="0"/>
        <w:contextualSpacing/>
        <w:rPr>
          <w:iCs/>
          <w:color w:val="000000"/>
        </w:rPr>
      </w:pPr>
      <w:r w:rsidRPr="001F7F6D">
        <w:rPr>
          <w:iCs/>
          <w:color w:val="000000"/>
        </w:rPr>
        <w:t xml:space="preserve">Transmit your application by the deadline date and time.  When submitting your application electronically, you must use Grants.gov at: </w:t>
      </w:r>
      <w:hyperlink r:id="rId29" w:history="1">
        <w:r w:rsidRPr="001F7F6D">
          <w:rPr>
            <w:iCs/>
            <w:color w:val="0000FF"/>
            <w:u w:val="single"/>
          </w:rPr>
          <w:t>www.grants.gov</w:t>
        </w:r>
      </w:hyperlink>
      <w:r w:rsidRPr="001F7F6D">
        <w:rPr>
          <w:iCs/>
          <w:color w:val="000000"/>
        </w:rPr>
        <w:t xml:space="preserve">.  Unless you qualify for an exception in accordance with the instructions found in Common Instructions for Applicants to Department of Education Discretionary Grant Programs available at </w:t>
      </w:r>
      <w:hyperlink r:id="rId30" w:history="1">
        <w:r w:rsidRPr="001F7F6D">
          <w:rPr>
            <w:rStyle w:val="Hyperlink"/>
            <w:iCs/>
          </w:rPr>
          <w:t>https://www.govinfo.gov/content/pkg/FR-2019-02-13/pdf/2019-02206.pdf</w:t>
        </w:r>
      </w:hyperlink>
      <w:r w:rsidRPr="001F7F6D">
        <w:rPr>
          <w:iCs/>
          <w:color w:val="000000"/>
        </w:rPr>
        <w:t>, you must submit your application electronically.</w:t>
      </w:r>
    </w:p>
    <w:p w14:paraId="4AC367D3" w14:textId="77777777" w:rsidR="006907C3" w:rsidRPr="001F7F6D" w:rsidRDefault="006907C3" w:rsidP="006907C3">
      <w:pPr>
        <w:widowControl w:val="0"/>
        <w:autoSpaceDE w:val="0"/>
        <w:autoSpaceDN w:val="0"/>
        <w:adjustRightInd w:val="0"/>
        <w:spacing w:before="240"/>
        <w:contextualSpacing/>
        <w:rPr>
          <w:b/>
          <w:iCs/>
          <w:color w:val="000000"/>
        </w:rPr>
      </w:pPr>
    </w:p>
    <w:p w14:paraId="4572F0C1" w14:textId="77777777" w:rsidR="006907C3" w:rsidRPr="00AB71E7" w:rsidRDefault="006907C3" w:rsidP="006907C3">
      <w:pPr>
        <w:widowControl w:val="0"/>
        <w:autoSpaceDE w:val="0"/>
        <w:autoSpaceDN w:val="0"/>
        <w:adjustRightInd w:val="0"/>
        <w:spacing w:before="240"/>
        <w:contextualSpacing/>
        <w:rPr>
          <w:iCs/>
          <w:color w:val="000000"/>
        </w:rPr>
      </w:pPr>
      <w:r w:rsidRPr="00B55123">
        <w:rPr>
          <w:b/>
          <w:iCs/>
          <w:color w:val="000000"/>
        </w:rPr>
        <w:t xml:space="preserve">What Happens Next? </w:t>
      </w:r>
    </w:p>
    <w:p w14:paraId="658AF38D" w14:textId="77777777" w:rsidR="006907C3" w:rsidRPr="001F7F6D" w:rsidRDefault="006907C3" w:rsidP="006907C3">
      <w:pPr>
        <w:widowControl w:val="0"/>
        <w:numPr>
          <w:ilvl w:val="0"/>
          <w:numId w:val="9"/>
        </w:numPr>
        <w:autoSpaceDE w:val="0"/>
        <w:autoSpaceDN w:val="0"/>
        <w:adjustRightInd w:val="0"/>
        <w:contextualSpacing/>
        <w:rPr>
          <w:iCs/>
          <w:color w:val="000000"/>
        </w:rPr>
      </w:pPr>
      <w:r w:rsidRPr="001F7F6D">
        <w:rPr>
          <w:iCs/>
          <w:color w:val="000000"/>
        </w:rPr>
        <w:t xml:space="preserve">Once the Department receives your application from Grants.gov, an agency tracking number (PR Award number) will be assigned to your application and will be available for viewing on Grants.gov’s Track My Application </w:t>
      </w:r>
      <w:r>
        <w:rPr>
          <w:iCs/>
          <w:color w:val="000000"/>
        </w:rPr>
        <w:t xml:space="preserve"> at </w:t>
      </w:r>
      <w:hyperlink r:id="rId31" w:history="1">
        <w:r w:rsidRPr="008613C3">
          <w:rPr>
            <w:rStyle w:val="Hyperlink"/>
            <w:iCs/>
          </w:rPr>
          <w:t>https://www.grants.gov/web/grants/applicants/track-my-application.html</w:t>
        </w:r>
      </w:hyperlink>
      <w:r w:rsidRPr="001F7F6D">
        <w:rPr>
          <w:iCs/>
          <w:color w:val="000000"/>
        </w:rPr>
        <w:t xml:space="preserve">. </w:t>
      </w:r>
      <w:r w:rsidRPr="001F7F6D" w:rsidDel="000E3A1A">
        <w:rPr>
          <w:iCs/>
          <w:color w:val="000000"/>
        </w:rPr>
        <w:t xml:space="preserve"> </w:t>
      </w:r>
      <w:r w:rsidRPr="001F7F6D">
        <w:rPr>
          <w:iCs/>
          <w:color w:val="000000"/>
        </w:rPr>
        <w:t>Please refer to this PR/Award number if you need to contact us about your application.</w:t>
      </w:r>
    </w:p>
    <w:p w14:paraId="1EAE6774" w14:textId="4841CAF3" w:rsidR="006907C3" w:rsidRPr="001F7F6D" w:rsidRDefault="006907C3" w:rsidP="006907C3">
      <w:pPr>
        <w:widowControl w:val="0"/>
        <w:numPr>
          <w:ilvl w:val="0"/>
          <w:numId w:val="9"/>
        </w:numPr>
        <w:autoSpaceDE w:val="0"/>
        <w:autoSpaceDN w:val="0"/>
        <w:adjustRightInd w:val="0"/>
        <w:contextualSpacing/>
        <w:rPr>
          <w:iCs/>
          <w:color w:val="000000"/>
        </w:rPr>
      </w:pPr>
      <w:r w:rsidRPr="001F7F6D">
        <w:rPr>
          <w:iCs/>
          <w:color w:val="000000"/>
        </w:rPr>
        <w:t>The Department screens each application to ensure that all program eligibility requirements are met and that all forms are included and signed by the Authorized Representative.  Ineligible applicants will receive a notification letter, including the reasons for ineligibility.</w:t>
      </w:r>
    </w:p>
    <w:p w14:paraId="23C390F4" w14:textId="696E9FFA" w:rsidR="006907C3" w:rsidRPr="001F7F6D" w:rsidRDefault="006907C3" w:rsidP="006907C3">
      <w:pPr>
        <w:widowControl w:val="0"/>
        <w:numPr>
          <w:ilvl w:val="0"/>
          <w:numId w:val="9"/>
        </w:numPr>
        <w:autoSpaceDE w:val="0"/>
        <w:autoSpaceDN w:val="0"/>
        <w:adjustRightInd w:val="0"/>
        <w:contextualSpacing/>
        <w:rPr>
          <w:iCs/>
          <w:color w:val="000000"/>
        </w:rPr>
      </w:pPr>
      <w:r w:rsidRPr="001F7F6D">
        <w:rPr>
          <w:iCs/>
          <w:color w:val="000000"/>
        </w:rPr>
        <w:t xml:space="preserve">If eligible, your application will be assigned to a panel of </w:t>
      </w:r>
      <w:r w:rsidR="00895769">
        <w:rPr>
          <w:iCs/>
          <w:color w:val="000000"/>
        </w:rPr>
        <w:t xml:space="preserve">Department of Education </w:t>
      </w:r>
      <w:r w:rsidRPr="001F7F6D">
        <w:rPr>
          <w:iCs/>
          <w:color w:val="000000"/>
        </w:rPr>
        <w:t>reviewers who will evaluate and score your proposal according to the selection criteria in this package.  Your application will receive a score from 0 to 100</w:t>
      </w:r>
      <w:r w:rsidR="00430F0D">
        <w:rPr>
          <w:iCs/>
          <w:color w:val="000000"/>
        </w:rPr>
        <w:t xml:space="preserve">, not including competitive preference priority points. </w:t>
      </w:r>
    </w:p>
    <w:p w14:paraId="209CA2E1" w14:textId="56166CFE" w:rsidR="006907C3" w:rsidRPr="001F7F6D" w:rsidRDefault="006907C3" w:rsidP="006907C3">
      <w:pPr>
        <w:widowControl w:val="0"/>
        <w:numPr>
          <w:ilvl w:val="0"/>
          <w:numId w:val="9"/>
        </w:numPr>
        <w:autoSpaceDE w:val="0"/>
        <w:autoSpaceDN w:val="0"/>
        <w:adjustRightInd w:val="0"/>
        <w:contextualSpacing/>
        <w:rPr>
          <w:iCs/>
          <w:color w:val="000000"/>
        </w:rPr>
      </w:pPr>
      <w:r w:rsidRPr="001F7F6D">
        <w:rPr>
          <w:iCs/>
        </w:rPr>
        <w:lastRenderedPageBreak/>
        <w:t xml:space="preserve">A Grant Award Notification will be sent to </w:t>
      </w:r>
      <w:r w:rsidR="00BF3FB0">
        <w:rPr>
          <w:iCs/>
        </w:rPr>
        <w:t>SEAs</w:t>
      </w:r>
      <w:r w:rsidR="00BF3FB0" w:rsidRPr="001F7F6D">
        <w:rPr>
          <w:iCs/>
        </w:rPr>
        <w:t xml:space="preserve"> </w:t>
      </w:r>
      <w:r w:rsidRPr="001F7F6D">
        <w:rPr>
          <w:iCs/>
        </w:rPr>
        <w:t xml:space="preserve">whose </w:t>
      </w:r>
      <w:r w:rsidR="00BF3FB0">
        <w:rPr>
          <w:iCs/>
        </w:rPr>
        <w:t xml:space="preserve">consortium </w:t>
      </w:r>
      <w:r w:rsidRPr="001F7F6D">
        <w:rPr>
          <w:iCs/>
        </w:rPr>
        <w:t>proposals rank high enough to be awarded a grant.  Both successful and unsuccessful applicants will receive peer reviewers’ comments after grant awards are announced.  Unsuccessful applicants will also receive a notification letter</w:t>
      </w:r>
      <w:r w:rsidR="00BF3FB0">
        <w:rPr>
          <w:iCs/>
        </w:rPr>
        <w:t xml:space="preserve"> sent to the lead State. </w:t>
      </w:r>
    </w:p>
    <w:p w14:paraId="34215B18" w14:textId="77777777" w:rsidR="006907C3" w:rsidRPr="001F7F6D" w:rsidRDefault="006907C3" w:rsidP="006907C3">
      <w:pPr>
        <w:contextualSpacing/>
        <w:rPr>
          <w:b/>
          <w:iCs/>
        </w:rPr>
      </w:pPr>
    </w:p>
    <w:p w14:paraId="7EB07AE3" w14:textId="77777777" w:rsidR="006907C3" w:rsidRPr="00AB71E7" w:rsidRDefault="006907C3" w:rsidP="006907C3">
      <w:pPr>
        <w:contextualSpacing/>
        <w:rPr>
          <w:b/>
          <w:iCs/>
        </w:rPr>
      </w:pPr>
      <w:bookmarkStart w:id="34" w:name="_Hlk20387940"/>
      <w:r w:rsidRPr="00B55123">
        <w:rPr>
          <w:b/>
          <w:iCs/>
        </w:rPr>
        <w:t>Electronic Notifica</w:t>
      </w:r>
      <w:r w:rsidRPr="00AB71E7">
        <w:rPr>
          <w:b/>
          <w:iCs/>
        </w:rPr>
        <w:t>tion for Grant Awards</w:t>
      </w:r>
    </w:p>
    <w:p w14:paraId="53674821" w14:textId="208065FF" w:rsidR="006907C3" w:rsidRPr="001F7F6D" w:rsidRDefault="006907C3" w:rsidP="006907C3">
      <w:pPr>
        <w:pStyle w:val="ListParagraph"/>
        <w:numPr>
          <w:ilvl w:val="0"/>
          <w:numId w:val="10"/>
        </w:numPr>
        <w:spacing w:after="0" w:line="240" w:lineRule="auto"/>
        <w:contextualSpacing/>
        <w:rPr>
          <w:rFonts w:ascii="Times New Roman" w:eastAsia="Times New Roman" w:hAnsi="Times New Roman"/>
          <w:b/>
          <w:iCs/>
          <w:sz w:val="24"/>
          <w:szCs w:val="24"/>
        </w:rPr>
      </w:pPr>
      <w:bookmarkStart w:id="35" w:name="_Hlk31036636"/>
      <w:r w:rsidRPr="001F7F6D">
        <w:rPr>
          <w:rFonts w:ascii="Times New Roman" w:eastAsia="Times New Roman" w:hAnsi="Times New Roman"/>
          <w:iCs/>
          <w:sz w:val="24"/>
          <w:szCs w:val="24"/>
        </w:rPr>
        <w:t xml:space="preserve">If your application is successful, we notify your U.S. Representative and U.S. Senators and send you a Grant Award Notification (GAN); </w:t>
      </w:r>
      <w:r w:rsidRPr="001F7F6D">
        <w:rPr>
          <w:rFonts w:ascii="Times New Roman" w:eastAsia="Times New Roman" w:hAnsi="Times New Roman"/>
          <w:iCs/>
          <w:sz w:val="24"/>
          <w:szCs w:val="24"/>
          <w:u w:val="single"/>
        </w:rPr>
        <w:t>OR</w:t>
      </w:r>
      <w:r w:rsidRPr="001F7F6D">
        <w:rPr>
          <w:rFonts w:ascii="Times New Roman" w:eastAsia="Times New Roman" w:hAnsi="Times New Roman"/>
          <w:iCs/>
          <w:sz w:val="24"/>
          <w:szCs w:val="24"/>
        </w:rPr>
        <w:t xml:space="preserve"> we may send you an e-mail containing a link to access G5, the Department’s Grant Management System.  The email will be sent to both the project director and </w:t>
      </w:r>
      <w:r w:rsidR="007C09B4">
        <w:rPr>
          <w:rFonts w:ascii="Times New Roman" w:eastAsia="Times New Roman" w:hAnsi="Times New Roman"/>
          <w:iCs/>
          <w:sz w:val="24"/>
          <w:szCs w:val="24"/>
        </w:rPr>
        <w:t>authorizing r</w:t>
      </w:r>
      <w:r w:rsidRPr="001F7F6D">
        <w:rPr>
          <w:rFonts w:ascii="Times New Roman" w:eastAsia="Times New Roman" w:hAnsi="Times New Roman"/>
          <w:iCs/>
          <w:sz w:val="24"/>
          <w:szCs w:val="24"/>
        </w:rPr>
        <w:t xml:space="preserve">epresentative in order for them to view and print the Adobe Acrobat version of the electronically signed GAN.  If neither the project director nor </w:t>
      </w:r>
      <w:r w:rsidR="007C09B4">
        <w:rPr>
          <w:rFonts w:ascii="Times New Roman" w:eastAsia="Times New Roman" w:hAnsi="Times New Roman"/>
          <w:iCs/>
          <w:sz w:val="24"/>
          <w:szCs w:val="24"/>
        </w:rPr>
        <w:t>authorizing</w:t>
      </w:r>
      <w:r w:rsidR="007C09B4" w:rsidRPr="001F7F6D">
        <w:rPr>
          <w:rFonts w:ascii="Times New Roman" w:eastAsia="Times New Roman" w:hAnsi="Times New Roman"/>
          <w:iCs/>
          <w:sz w:val="24"/>
          <w:szCs w:val="24"/>
        </w:rPr>
        <w:t xml:space="preserve"> </w:t>
      </w:r>
      <w:r w:rsidRPr="001F7F6D">
        <w:rPr>
          <w:rFonts w:ascii="Times New Roman" w:eastAsia="Times New Roman" w:hAnsi="Times New Roman"/>
          <w:iCs/>
          <w:sz w:val="24"/>
          <w:szCs w:val="24"/>
        </w:rPr>
        <w:t>representative is registered in G5, they will immediately be prompted to register once the link is accessed.</w:t>
      </w:r>
      <w:r w:rsidRPr="001F7F6D">
        <w:rPr>
          <w:rFonts w:ascii="Times New Roman" w:eastAsia="Times New Roman" w:hAnsi="Times New Roman"/>
          <w:b/>
          <w:iCs/>
          <w:sz w:val="24"/>
          <w:szCs w:val="24"/>
        </w:rPr>
        <w:t xml:space="preserve">  The electronic signature and issuance of the GAN makes it crucial that your application include correct email addresses for both the project director and </w:t>
      </w:r>
      <w:r w:rsidR="007C09B4">
        <w:rPr>
          <w:rFonts w:ascii="Times New Roman" w:eastAsia="Times New Roman" w:hAnsi="Times New Roman"/>
          <w:b/>
          <w:iCs/>
          <w:sz w:val="24"/>
          <w:szCs w:val="24"/>
        </w:rPr>
        <w:t>authorizing</w:t>
      </w:r>
      <w:r w:rsidR="007C09B4" w:rsidRPr="001F7F6D">
        <w:rPr>
          <w:rFonts w:ascii="Times New Roman" w:eastAsia="Times New Roman" w:hAnsi="Times New Roman"/>
          <w:b/>
          <w:iCs/>
          <w:sz w:val="24"/>
          <w:szCs w:val="24"/>
        </w:rPr>
        <w:t xml:space="preserve"> </w:t>
      </w:r>
      <w:r w:rsidRPr="001F7F6D">
        <w:rPr>
          <w:rFonts w:ascii="Times New Roman" w:eastAsia="Times New Roman" w:hAnsi="Times New Roman"/>
          <w:b/>
          <w:iCs/>
          <w:sz w:val="24"/>
          <w:szCs w:val="24"/>
        </w:rPr>
        <w:t xml:space="preserve">representative.  </w:t>
      </w:r>
    </w:p>
    <w:bookmarkEnd w:id="34"/>
    <w:bookmarkEnd w:id="35"/>
    <w:p w14:paraId="3C4708F5" w14:textId="77777777" w:rsidR="006907C3" w:rsidRPr="001F7F6D" w:rsidRDefault="006907C3" w:rsidP="006907C3">
      <w:pPr>
        <w:contextualSpacing/>
        <w:rPr>
          <w:b/>
          <w:iCs/>
        </w:rPr>
      </w:pPr>
    </w:p>
    <w:p w14:paraId="0C2F7939" w14:textId="77777777" w:rsidR="006907C3" w:rsidRPr="000A7413" w:rsidRDefault="006907C3" w:rsidP="000A7413">
      <w:pPr>
        <w:pStyle w:val="Heading2"/>
        <w:rPr>
          <w:b/>
          <w:iCs/>
        </w:rPr>
      </w:pPr>
      <w:bookmarkStart w:id="36" w:name="_Toc33558582"/>
      <w:r w:rsidRPr="000A7413">
        <w:rPr>
          <w:rFonts w:ascii="Times New Roman" w:hAnsi="Times New Roman" w:cs="Times New Roman"/>
          <w:b/>
          <w:iCs/>
          <w:color w:val="auto"/>
        </w:rPr>
        <w:t>Application Deadline</w:t>
      </w:r>
      <w:bookmarkEnd w:id="36"/>
    </w:p>
    <w:p w14:paraId="144A277F" w14:textId="3CF6666E" w:rsidR="006907C3" w:rsidRPr="001F7F6D" w:rsidRDefault="006907C3" w:rsidP="006907C3">
      <w:pPr>
        <w:contextualSpacing/>
        <w:rPr>
          <w:iCs/>
        </w:rPr>
      </w:pPr>
      <w:r w:rsidRPr="001F7F6D">
        <w:rPr>
          <w:iCs/>
        </w:rPr>
        <w:t xml:space="preserve">The deadline for submitting an application is </w:t>
      </w:r>
      <w:r w:rsidR="004B3689">
        <w:rPr>
          <w:iCs/>
        </w:rPr>
        <w:t>April 27, 2020</w:t>
      </w:r>
      <w:r w:rsidRPr="001F7F6D">
        <w:rPr>
          <w:iCs/>
        </w:rPr>
        <w:t>.  Review the instructions in this application package for meeting the deadline.</w:t>
      </w:r>
    </w:p>
    <w:p w14:paraId="14007471" w14:textId="39B40930" w:rsidR="006907C3" w:rsidRDefault="006907C3" w:rsidP="006907C3">
      <w:pPr>
        <w:rPr>
          <w:b/>
          <w:bCs/>
          <w:i/>
          <w:iCs/>
        </w:rPr>
      </w:pPr>
    </w:p>
    <w:p w14:paraId="58106759" w14:textId="602A1A06" w:rsidR="00430F0D" w:rsidRPr="00D60057" w:rsidRDefault="00430F0D" w:rsidP="00DC13CF">
      <w:pPr>
        <w:pStyle w:val="Heading2"/>
        <w:rPr>
          <w:rFonts w:ascii="Times New Roman" w:hAnsi="Times New Roman" w:cs="Times New Roman"/>
          <w:b/>
          <w:bCs/>
          <w:color w:val="auto"/>
        </w:rPr>
      </w:pPr>
      <w:bookmarkStart w:id="37" w:name="_Toc22560712"/>
      <w:bookmarkStart w:id="38" w:name="_Toc26192517"/>
      <w:bookmarkStart w:id="39" w:name="_Toc33558583"/>
      <w:r w:rsidRPr="00D60057">
        <w:rPr>
          <w:rFonts w:ascii="Times New Roman" w:hAnsi="Times New Roman" w:cs="Times New Roman"/>
          <w:b/>
          <w:bCs/>
          <w:color w:val="auto"/>
        </w:rPr>
        <w:t>Common Instructions for Applicants to Department of Education Discretionary Grant Programs</w:t>
      </w:r>
      <w:bookmarkEnd w:id="37"/>
      <w:bookmarkEnd w:id="38"/>
      <w:bookmarkEnd w:id="39"/>
    </w:p>
    <w:p w14:paraId="139A1CC7" w14:textId="77777777" w:rsidR="00430F0D" w:rsidRDefault="00430F0D" w:rsidP="00430F0D">
      <w:pPr>
        <w:contextualSpacing/>
      </w:pPr>
    </w:p>
    <w:p w14:paraId="0E88E9D4" w14:textId="1135C700" w:rsidR="00430F0D" w:rsidRPr="001F7F6D" w:rsidRDefault="00430F0D" w:rsidP="00430F0D">
      <w:pPr>
        <w:contextualSpacing/>
        <w:rPr>
          <w:iCs/>
        </w:rPr>
      </w:pPr>
      <w:r w:rsidRPr="001F7F6D">
        <w:rPr>
          <w:iCs/>
        </w:rPr>
        <w:t>The application and submission information comes directly from the Department’s Common Instructions, referenced in the NIA and available at</w:t>
      </w:r>
      <w:bookmarkStart w:id="40" w:name="_Hlk20387967"/>
      <w:r w:rsidRPr="001F7F6D">
        <w:rPr>
          <w:iCs/>
        </w:rPr>
        <w:t xml:space="preserve"> </w:t>
      </w:r>
      <w:hyperlink r:id="rId32" w:history="1">
        <w:r w:rsidRPr="001F7F6D">
          <w:rPr>
            <w:rStyle w:val="Hyperlink"/>
            <w:iCs/>
          </w:rPr>
          <w:t>https://www.govinfo.gov/content/pkg/FR-2019-02-13/pdf/2019-02206.pdf</w:t>
        </w:r>
      </w:hyperlink>
      <w:bookmarkEnd w:id="40"/>
      <w:r w:rsidRPr="001F7F6D">
        <w:rPr>
          <w:iCs/>
        </w:rPr>
        <w:t xml:space="preserve">. </w:t>
      </w:r>
    </w:p>
    <w:p w14:paraId="53694CEA" w14:textId="77777777" w:rsidR="008521AE" w:rsidRPr="00713E64" w:rsidRDefault="008521AE" w:rsidP="008521AE">
      <w:pPr>
        <w:contextualSpacing/>
        <w:rPr>
          <w:b/>
          <w:i/>
          <w:iCs/>
          <w:color w:val="000000"/>
          <w:sz w:val="26"/>
          <w:szCs w:val="26"/>
        </w:rPr>
      </w:pPr>
      <w:bookmarkStart w:id="41" w:name="_Toc22560713"/>
      <w:bookmarkStart w:id="42" w:name="_Toc26192518"/>
    </w:p>
    <w:p w14:paraId="4CC65FF6" w14:textId="1FC493DD" w:rsidR="00430F0D" w:rsidRPr="00D60057" w:rsidRDefault="00430F0D" w:rsidP="00D60057">
      <w:pPr>
        <w:pStyle w:val="Heading2"/>
        <w:rPr>
          <w:rFonts w:ascii="Times New Roman" w:hAnsi="Times New Roman" w:cs="Times New Roman"/>
          <w:b/>
          <w:color w:val="auto"/>
        </w:rPr>
      </w:pPr>
      <w:bookmarkStart w:id="43" w:name="_Toc33558584"/>
      <w:r w:rsidRPr="00D60057">
        <w:rPr>
          <w:rFonts w:ascii="Times New Roman" w:hAnsi="Times New Roman" w:cs="Times New Roman"/>
          <w:b/>
          <w:bCs/>
          <w:color w:val="auto"/>
        </w:rPr>
        <w:t>Grants.gov Submission Proc</w:t>
      </w:r>
      <w:r w:rsidRPr="00D60057">
        <w:rPr>
          <w:rFonts w:ascii="Times New Roman" w:hAnsi="Times New Roman" w:cs="Times New Roman"/>
          <w:b/>
          <w:color w:val="auto"/>
        </w:rPr>
        <w:t>edures and Tips for Applicants</w:t>
      </w:r>
      <w:bookmarkEnd w:id="41"/>
      <w:bookmarkEnd w:id="42"/>
      <w:bookmarkEnd w:id="43"/>
    </w:p>
    <w:p w14:paraId="6C01B291" w14:textId="77777777" w:rsidR="00886D6C" w:rsidRPr="00713E64" w:rsidRDefault="00886D6C" w:rsidP="00713E64"/>
    <w:p w14:paraId="715C3CE7" w14:textId="77777777" w:rsidR="00430F0D" w:rsidRPr="001F7F6D" w:rsidRDefault="00430F0D" w:rsidP="00430F0D">
      <w:pPr>
        <w:spacing w:after="240"/>
        <w:contextualSpacing/>
        <w:rPr>
          <w:iCs/>
        </w:rPr>
      </w:pPr>
      <w:r w:rsidRPr="001F7F6D">
        <w:rPr>
          <w:iCs/>
        </w:rPr>
        <w:t>To facilitate your use of Grants.gov, this document includes important submission procedures you need to be aware of to ensure your application is received in a timely manner and accepted by the Department of Education.</w:t>
      </w:r>
    </w:p>
    <w:p w14:paraId="7A995044" w14:textId="77777777" w:rsidR="00430F0D" w:rsidRPr="001F7F6D" w:rsidRDefault="00430F0D" w:rsidP="00430F0D">
      <w:pPr>
        <w:spacing w:after="240"/>
        <w:contextualSpacing/>
        <w:rPr>
          <w:b/>
          <w:iCs/>
        </w:rPr>
      </w:pPr>
    </w:p>
    <w:p w14:paraId="66A945B3" w14:textId="77777777" w:rsidR="00430F0D" w:rsidRPr="001F7F6D" w:rsidRDefault="00430F0D" w:rsidP="00430F0D">
      <w:pPr>
        <w:spacing w:after="240"/>
        <w:contextualSpacing/>
        <w:rPr>
          <w:b/>
          <w:iCs/>
        </w:rPr>
      </w:pPr>
      <w:r w:rsidRPr="001F7F6D">
        <w:rPr>
          <w:b/>
          <w:iCs/>
        </w:rPr>
        <w:t>Browser Support</w:t>
      </w:r>
    </w:p>
    <w:p w14:paraId="06E3CDC1" w14:textId="77777777" w:rsidR="00430F0D" w:rsidRPr="001F7F6D" w:rsidRDefault="00430F0D" w:rsidP="00430F0D">
      <w:pPr>
        <w:spacing w:after="240"/>
        <w:contextualSpacing/>
        <w:rPr>
          <w:b/>
          <w:iCs/>
        </w:rPr>
      </w:pPr>
      <w:r w:rsidRPr="001F7F6D">
        <w:rPr>
          <w:iCs/>
        </w:rPr>
        <w:t>The latest versions of Microsoft Internet Explorer (IE), Mozilla Firefox, Google Chrome, and Apple Safari are supported for use with Grants.gov. However, these web browsers undergo frequent changes and updates, so we recommend you have the latest version when using Grants.gov. Legacy versions of these web browsers may be functional, but you may experience issues.</w:t>
      </w:r>
    </w:p>
    <w:p w14:paraId="6C5923E7" w14:textId="77777777" w:rsidR="00430F0D" w:rsidRPr="001F7F6D" w:rsidRDefault="00430F0D" w:rsidP="00430F0D">
      <w:pPr>
        <w:spacing w:after="240"/>
        <w:contextualSpacing/>
        <w:rPr>
          <w:iCs/>
        </w:rPr>
      </w:pPr>
      <w:r w:rsidRPr="001F7F6D">
        <w:rPr>
          <w:iCs/>
        </w:rPr>
        <w:t xml:space="preserve">For additional information or updates, please see the Grants.gov Browser information in the Applicant FAQs: </w:t>
      </w:r>
      <w:hyperlink r:id="rId33" w:anchor="browser" w:history="1">
        <w:r w:rsidRPr="001F7F6D">
          <w:rPr>
            <w:iCs/>
            <w:color w:val="0000FF"/>
            <w:u w:val="single"/>
          </w:rPr>
          <w:t>http://www.grants.gov/web/grants/applicants/applicant-faqs.html#browser</w:t>
        </w:r>
      </w:hyperlink>
    </w:p>
    <w:p w14:paraId="32C33700" w14:textId="77777777" w:rsidR="00430F0D" w:rsidRPr="001F7F6D" w:rsidRDefault="00430F0D" w:rsidP="00430F0D">
      <w:pPr>
        <w:spacing w:after="240"/>
        <w:contextualSpacing/>
        <w:rPr>
          <w:b/>
          <w:iCs/>
        </w:rPr>
      </w:pPr>
    </w:p>
    <w:p w14:paraId="0621CC00" w14:textId="77777777" w:rsidR="00430F0D" w:rsidRPr="001F7F6D" w:rsidRDefault="00430F0D" w:rsidP="00430F0D">
      <w:pPr>
        <w:spacing w:after="240"/>
        <w:contextualSpacing/>
        <w:rPr>
          <w:b/>
          <w:iCs/>
        </w:rPr>
      </w:pPr>
      <w:r w:rsidRPr="001F7F6D">
        <w:rPr>
          <w:b/>
          <w:iCs/>
        </w:rPr>
        <w:t>ATTENTION – Workspace, Adobe Forms and PDF Files Required</w:t>
      </w:r>
    </w:p>
    <w:p w14:paraId="599BDD09" w14:textId="77777777" w:rsidR="00430F0D" w:rsidRDefault="00430F0D" w:rsidP="00430F0D">
      <w:pPr>
        <w:spacing w:after="240"/>
        <w:contextualSpacing/>
        <w:rPr>
          <w:iCs/>
        </w:rPr>
      </w:pPr>
      <w:r w:rsidRPr="001F7F6D">
        <w:rPr>
          <w:iCs/>
        </w:rPr>
        <w:t>Grants.gov applicants can apply online using Workspace. Workspace is a shared, online environment where members of a grant team may simultaneously access and edit different web forms within an application. For each funding opportunity announcement (FOA), you can create individual instances of a workspace.</w:t>
      </w:r>
    </w:p>
    <w:p w14:paraId="4B7B9595" w14:textId="77777777" w:rsidR="00430F0D" w:rsidRPr="001F7F6D" w:rsidRDefault="00430F0D" w:rsidP="00430F0D">
      <w:pPr>
        <w:spacing w:after="240"/>
        <w:contextualSpacing/>
        <w:rPr>
          <w:iCs/>
        </w:rPr>
      </w:pPr>
    </w:p>
    <w:p w14:paraId="5F2663DF" w14:textId="77777777" w:rsidR="00430F0D" w:rsidRDefault="00430F0D" w:rsidP="00430F0D">
      <w:pPr>
        <w:spacing w:after="240"/>
        <w:contextualSpacing/>
        <w:rPr>
          <w:iCs/>
          <w:color w:val="0000FF"/>
          <w:u w:val="single"/>
        </w:rPr>
      </w:pPr>
      <w:r w:rsidRPr="001F7F6D">
        <w:rPr>
          <w:iCs/>
        </w:rPr>
        <w:t xml:space="preserve">Below is an overview of applying on Grants.gov. For access to complete instructions on how to apply for opportunities, refer to:  </w:t>
      </w:r>
      <w:hyperlink r:id="rId34" w:history="1">
        <w:r w:rsidRPr="001F7F6D">
          <w:rPr>
            <w:iCs/>
            <w:color w:val="0000FF"/>
            <w:u w:val="single"/>
          </w:rPr>
          <w:t>https://www.grants.gov/web/grants/applicants/workspace-overview.html</w:t>
        </w:r>
      </w:hyperlink>
    </w:p>
    <w:p w14:paraId="5ED24DAF" w14:textId="77777777" w:rsidR="00430F0D" w:rsidRPr="001F7F6D" w:rsidRDefault="00430F0D" w:rsidP="00430F0D">
      <w:pPr>
        <w:spacing w:after="240"/>
        <w:contextualSpacing/>
        <w:rPr>
          <w:iCs/>
        </w:rPr>
      </w:pPr>
    </w:p>
    <w:p w14:paraId="44FB0D16" w14:textId="77777777" w:rsidR="00430F0D" w:rsidRPr="001F7F6D" w:rsidRDefault="00430F0D" w:rsidP="00713E64">
      <w:pPr>
        <w:numPr>
          <w:ilvl w:val="0"/>
          <w:numId w:val="15"/>
        </w:numPr>
        <w:spacing w:after="240"/>
        <w:contextualSpacing/>
        <w:rPr>
          <w:iCs/>
        </w:rPr>
      </w:pPr>
      <w:r w:rsidRPr="001F7F6D">
        <w:rPr>
          <w:iCs/>
        </w:rPr>
        <w:t>Create a Workspace: Creating a workspace allows you to complete it online and route it through your organization for review before submitting.</w:t>
      </w:r>
    </w:p>
    <w:p w14:paraId="6E31EF03" w14:textId="77777777" w:rsidR="00430F0D" w:rsidRPr="00EC6799" w:rsidRDefault="00430F0D" w:rsidP="00430F0D">
      <w:pPr>
        <w:pStyle w:val="ListParagraph"/>
        <w:numPr>
          <w:ilvl w:val="0"/>
          <w:numId w:val="15"/>
        </w:numPr>
        <w:spacing w:after="240" w:line="240" w:lineRule="auto"/>
        <w:contextualSpacing/>
        <w:rPr>
          <w:rFonts w:ascii="Times New Roman" w:eastAsia="Times New Roman" w:hAnsi="Times New Roman"/>
          <w:iCs/>
          <w:sz w:val="24"/>
          <w:szCs w:val="24"/>
        </w:rPr>
      </w:pPr>
      <w:r w:rsidRPr="00EC6799">
        <w:rPr>
          <w:rFonts w:ascii="Times New Roman" w:eastAsia="Times New Roman" w:hAnsi="Times New Roman"/>
          <w:iCs/>
          <w:sz w:val="24"/>
          <w:szCs w:val="24"/>
        </w:rPr>
        <w:lastRenderedPageBreak/>
        <w:t>Complete a Workspace: Add participants to the workspace to work on the application together, complete all the required forms online or by downloading PDF versions, and check for errors before submission. The Workspace progress bar will display the state of your application process as you apply. As you apply using Workspace, you may click the blue question mark icon near the upper-right corner of each page to access context-sensitive help.</w:t>
      </w:r>
    </w:p>
    <w:p w14:paraId="0CAB471F" w14:textId="77777777" w:rsidR="00430F0D" w:rsidRPr="001F7F6D" w:rsidRDefault="00430F0D" w:rsidP="00430F0D">
      <w:pPr>
        <w:spacing w:after="240"/>
        <w:ind w:left="1080"/>
        <w:contextualSpacing/>
        <w:rPr>
          <w:iCs/>
        </w:rPr>
      </w:pPr>
      <w:r w:rsidRPr="001F7F6D">
        <w:rPr>
          <w:iCs/>
        </w:rPr>
        <w:t>a. Adobe Reader: If you decide not to apply by filling out web forms you can download individual PDF forms in Workspace. The individual PDF forms can be downloaded and saved to your local device storage, network drive(s), or external drives, then accessed through Adobe Reader.  NOTE: Visit the Adobe Software Compatibility page on Grants.gov to download the appropriate version of the software at: https://www.grants.gov/web/grants/applicants/adobe-software-compatibility.html</w:t>
      </w:r>
    </w:p>
    <w:p w14:paraId="21D41BA6" w14:textId="77777777" w:rsidR="00430F0D" w:rsidRPr="001F7F6D" w:rsidRDefault="00430F0D" w:rsidP="00430F0D">
      <w:pPr>
        <w:spacing w:after="240"/>
        <w:ind w:left="1080"/>
        <w:contextualSpacing/>
        <w:rPr>
          <w:iCs/>
        </w:rPr>
      </w:pPr>
      <w:r w:rsidRPr="001F7F6D">
        <w:rPr>
          <w:iCs/>
        </w:rPr>
        <w:t>b. Mandatory Fields in Forms: In the forms, you will note fields marked with an asterisk and a different background color. These fields are mandatory fields that must be completed to successfully submit your application.</w:t>
      </w:r>
    </w:p>
    <w:p w14:paraId="6135694C" w14:textId="77777777" w:rsidR="00430F0D" w:rsidRDefault="00430F0D" w:rsidP="00430F0D">
      <w:pPr>
        <w:spacing w:after="240"/>
        <w:ind w:left="1080"/>
        <w:contextualSpacing/>
        <w:rPr>
          <w:iCs/>
        </w:rPr>
      </w:pPr>
      <w:r w:rsidRPr="001F7F6D">
        <w:rPr>
          <w:iCs/>
        </w:rPr>
        <w:t>c. Complete SF-424 Fields First: The forms are designed to fill in common required fields across other forms, such as the applicant name, address, and DUNS Number. Once it is completed, the information will transfer to the other forms.</w:t>
      </w:r>
    </w:p>
    <w:p w14:paraId="59157913" w14:textId="77777777" w:rsidR="00430F0D" w:rsidRPr="001F7F6D" w:rsidRDefault="00430F0D" w:rsidP="00430F0D">
      <w:pPr>
        <w:spacing w:after="240"/>
        <w:ind w:left="1080"/>
        <w:contextualSpacing/>
        <w:rPr>
          <w:iCs/>
        </w:rPr>
      </w:pPr>
    </w:p>
    <w:p w14:paraId="27D2C065" w14:textId="77777777" w:rsidR="00430F0D" w:rsidRDefault="00430F0D" w:rsidP="00430F0D">
      <w:pPr>
        <w:numPr>
          <w:ilvl w:val="0"/>
          <w:numId w:val="16"/>
        </w:numPr>
        <w:spacing w:after="240"/>
        <w:ind w:left="1080"/>
        <w:contextualSpacing/>
        <w:rPr>
          <w:iCs/>
        </w:rPr>
      </w:pPr>
      <w:r w:rsidRPr="001F7F6D">
        <w:rPr>
          <w:iCs/>
        </w:rPr>
        <w:t>Submit a Workspace: An application may be submitted through workspace by clicking the Sign and Submit button on the Manage Workspace page, under the Forms tab. Grants.gov recommends submitting your application package at least 24-48 hours prior to the close date to provide you with time to correct any potential technical issues that may disrupt the application submission.</w:t>
      </w:r>
    </w:p>
    <w:p w14:paraId="5B2BAB25" w14:textId="77777777" w:rsidR="00430F0D" w:rsidRPr="001F7F6D" w:rsidRDefault="00430F0D" w:rsidP="00430F0D">
      <w:pPr>
        <w:spacing w:after="240"/>
        <w:ind w:left="1080"/>
        <w:contextualSpacing/>
        <w:rPr>
          <w:iCs/>
        </w:rPr>
      </w:pPr>
    </w:p>
    <w:p w14:paraId="35519D15" w14:textId="77777777" w:rsidR="00430F0D" w:rsidRDefault="00430F0D" w:rsidP="00430F0D">
      <w:pPr>
        <w:numPr>
          <w:ilvl w:val="0"/>
          <w:numId w:val="16"/>
        </w:numPr>
        <w:spacing w:after="240"/>
        <w:ind w:left="1080"/>
        <w:contextualSpacing/>
        <w:rPr>
          <w:iCs/>
        </w:rPr>
      </w:pPr>
      <w:r w:rsidRPr="001F7F6D">
        <w:rPr>
          <w:iCs/>
        </w:rPr>
        <w:t>Track a Workspace Submission: After successfully submitting a workspace application, a Grants.gov Tracking Number (GRANTXXXXXXXX) is automatically assigned to the application. The number will be listed on the Confirmation page that is generated after submission. Using the tracking number, access the Track My Application page under the Applicants tab or the Details tab in the submitted workspace.</w:t>
      </w:r>
    </w:p>
    <w:p w14:paraId="17040506" w14:textId="77777777" w:rsidR="00430F0D" w:rsidRPr="001F7F6D" w:rsidRDefault="00430F0D" w:rsidP="00430F0D">
      <w:pPr>
        <w:spacing w:after="240"/>
        <w:ind w:left="1080"/>
        <w:contextualSpacing/>
        <w:rPr>
          <w:iCs/>
        </w:rPr>
      </w:pPr>
    </w:p>
    <w:p w14:paraId="10417B38" w14:textId="77777777" w:rsidR="00430F0D" w:rsidRPr="001F7F6D" w:rsidRDefault="00430F0D" w:rsidP="00430F0D">
      <w:pPr>
        <w:spacing w:after="240"/>
        <w:contextualSpacing/>
        <w:rPr>
          <w:iCs/>
        </w:rPr>
      </w:pPr>
      <w:r w:rsidRPr="001F7F6D">
        <w:rPr>
          <w:iCs/>
        </w:rPr>
        <w:t xml:space="preserve">For additional training resources, including video tutorials, refer to </w:t>
      </w:r>
      <w:hyperlink r:id="rId35" w:history="1">
        <w:r w:rsidRPr="001F7F6D">
          <w:rPr>
            <w:iCs/>
            <w:color w:val="0000FF"/>
            <w:u w:val="single"/>
          </w:rPr>
          <w:t>https://www.grants.gov/web/grants/applicants/applicant-training.html</w:t>
        </w:r>
      </w:hyperlink>
    </w:p>
    <w:p w14:paraId="3B20C41F" w14:textId="77777777" w:rsidR="00430F0D" w:rsidRPr="001F7F6D" w:rsidRDefault="00430F0D" w:rsidP="00430F0D">
      <w:pPr>
        <w:spacing w:after="240"/>
        <w:contextualSpacing/>
        <w:rPr>
          <w:b/>
          <w:iCs/>
        </w:rPr>
      </w:pPr>
    </w:p>
    <w:p w14:paraId="7310BC9D" w14:textId="77777777" w:rsidR="00430F0D" w:rsidRDefault="00430F0D" w:rsidP="00430F0D">
      <w:pPr>
        <w:spacing w:after="240"/>
        <w:contextualSpacing/>
        <w:rPr>
          <w:b/>
          <w:iCs/>
        </w:rPr>
      </w:pPr>
      <w:r w:rsidRPr="001F7F6D">
        <w:rPr>
          <w:b/>
          <w:iCs/>
        </w:rPr>
        <w:t>Helpful Reminders</w:t>
      </w:r>
    </w:p>
    <w:p w14:paraId="6420CDB1" w14:textId="77777777" w:rsidR="00430F0D" w:rsidRPr="001F7F6D" w:rsidRDefault="00430F0D" w:rsidP="00430F0D">
      <w:pPr>
        <w:spacing w:after="240"/>
        <w:contextualSpacing/>
        <w:rPr>
          <w:iCs/>
        </w:rPr>
      </w:pPr>
    </w:p>
    <w:p w14:paraId="597FE67A" w14:textId="77777777" w:rsidR="00430F0D" w:rsidRDefault="00430F0D" w:rsidP="00430F0D">
      <w:pPr>
        <w:numPr>
          <w:ilvl w:val="0"/>
          <w:numId w:val="12"/>
        </w:numPr>
        <w:spacing w:after="240"/>
        <w:contextualSpacing/>
        <w:rPr>
          <w:iCs/>
        </w:rPr>
      </w:pPr>
      <w:r w:rsidRPr="001F7F6D">
        <w:rPr>
          <w:b/>
          <w:iCs/>
        </w:rPr>
        <w:t>REGISTER EARLY</w:t>
      </w:r>
      <w:r w:rsidRPr="001F7F6D">
        <w:rPr>
          <w:iCs/>
        </w:rPr>
        <w:t xml:space="preserve"> – Grants.gov registration involves many steps including registration on SAM (</w:t>
      </w:r>
      <w:hyperlink r:id="rId36" w:history="1">
        <w:r w:rsidRPr="001F7F6D">
          <w:rPr>
            <w:iCs/>
            <w:color w:val="0000FF"/>
            <w:u w:val="single"/>
          </w:rPr>
          <w:t>www.sam.gov</w:t>
        </w:r>
      </w:hyperlink>
      <w:r w:rsidRPr="001F7F6D">
        <w:rPr>
          <w:iCs/>
        </w:rPr>
        <w:t xml:space="preserve">) which may take approximately one week to complete, but could take upwards of several weeks  to complete, depending upon the completeness and accuracy of the data entered into the SAM database by an applicant.  You may begin working on your application while completing the registration process, but you cannot submit an application until all of the Registration steps are complete.  Please note that once your SAM registration is active, it will take 24-48 hours for the information to be available in Grants.gov, and before you can submit an application through Grants.gov.  For detailed information on the Registration Steps, please go to:  </w:t>
      </w:r>
      <w:hyperlink r:id="rId37" w:history="1">
        <w:r w:rsidRPr="001F7F6D">
          <w:rPr>
            <w:iCs/>
            <w:color w:val="0000FF"/>
            <w:u w:val="single"/>
          </w:rPr>
          <w:t>http://www.grants.gov/web/grants/register.html</w:t>
        </w:r>
      </w:hyperlink>
      <w:r w:rsidRPr="001F7F6D">
        <w:rPr>
          <w:iCs/>
        </w:rPr>
        <w:t xml:space="preserve">  [Note: Your organization will need to update its SAM registration annually.]</w:t>
      </w:r>
    </w:p>
    <w:p w14:paraId="1AB9B4BC" w14:textId="77777777" w:rsidR="00430F0D" w:rsidRPr="001F7F6D" w:rsidRDefault="00430F0D" w:rsidP="00430F0D">
      <w:pPr>
        <w:spacing w:after="240"/>
        <w:ind w:left="720"/>
        <w:contextualSpacing/>
        <w:rPr>
          <w:iCs/>
        </w:rPr>
      </w:pPr>
    </w:p>
    <w:p w14:paraId="61573EAD" w14:textId="77777777" w:rsidR="00430F0D" w:rsidRDefault="00430F0D" w:rsidP="00430F0D">
      <w:pPr>
        <w:spacing w:after="240"/>
        <w:contextualSpacing/>
        <w:rPr>
          <w:iCs/>
        </w:rPr>
      </w:pPr>
      <w:r w:rsidRPr="001F7F6D">
        <w:rPr>
          <w:iCs/>
        </w:rPr>
        <w:t xml:space="preserve">Primary information about SAM is available at </w:t>
      </w:r>
      <w:hyperlink r:id="rId38" w:history="1">
        <w:r w:rsidRPr="001F7F6D">
          <w:rPr>
            <w:iCs/>
            <w:color w:val="0000FF"/>
            <w:u w:val="single"/>
          </w:rPr>
          <w:t>www.sam.gov</w:t>
        </w:r>
      </w:hyperlink>
      <w:r w:rsidRPr="001F7F6D">
        <w:rPr>
          <w:iCs/>
        </w:rPr>
        <w:t xml:space="preserve"> . However, to further assist you with obtaining and registering your DUNS number and TIN in SAM or updating your existing SAM account the Department of Education has prepared a SAM.gov Tip Sheet which you can find at: </w:t>
      </w:r>
      <w:hyperlink r:id="rId39" w:history="1">
        <w:r w:rsidRPr="001F7F6D">
          <w:rPr>
            <w:iCs/>
            <w:color w:val="0000FF"/>
            <w:u w:val="single"/>
          </w:rPr>
          <w:t>http://www2.ed.gov/fund/grant/apply/sam-faqs.html</w:t>
        </w:r>
      </w:hyperlink>
      <w:r w:rsidRPr="001F7F6D">
        <w:rPr>
          <w:iCs/>
        </w:rPr>
        <w:t xml:space="preserve"> </w:t>
      </w:r>
    </w:p>
    <w:p w14:paraId="6B0C5D65" w14:textId="77777777" w:rsidR="00430F0D" w:rsidRPr="001F7F6D" w:rsidRDefault="00430F0D" w:rsidP="00430F0D">
      <w:pPr>
        <w:spacing w:after="240"/>
        <w:contextualSpacing/>
        <w:rPr>
          <w:iCs/>
        </w:rPr>
      </w:pPr>
    </w:p>
    <w:p w14:paraId="5467D0C5" w14:textId="77777777" w:rsidR="00430F0D" w:rsidRDefault="00430F0D" w:rsidP="00430F0D">
      <w:pPr>
        <w:numPr>
          <w:ilvl w:val="0"/>
          <w:numId w:val="12"/>
        </w:numPr>
        <w:spacing w:after="240"/>
        <w:contextualSpacing/>
        <w:rPr>
          <w:iCs/>
        </w:rPr>
      </w:pPr>
      <w:r w:rsidRPr="001F7F6D">
        <w:rPr>
          <w:b/>
          <w:iCs/>
        </w:rPr>
        <w:lastRenderedPageBreak/>
        <w:t xml:space="preserve">SUBMIT EARLY </w:t>
      </w:r>
      <w:r w:rsidRPr="001F7F6D">
        <w:rPr>
          <w:iCs/>
        </w:rPr>
        <w:t xml:space="preserve">– </w:t>
      </w:r>
      <w:r w:rsidRPr="001F7F6D">
        <w:rPr>
          <w:b/>
          <w:iCs/>
        </w:rPr>
        <w:t>We strongly recommend that you do not wait until the last day to submit your application.  Grants.gov will put a date/time stamp on your application and then process it after it is fully uploaded.</w:t>
      </w:r>
      <w:r w:rsidRPr="001F7F6D">
        <w:rPr>
          <w:iCs/>
        </w:rPr>
        <w:t xml:space="preserve">  The time it takes to upload an application will vary depending on a number of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11:59:59 p.m., Eastern Time on the deadline date.  </w:t>
      </w:r>
    </w:p>
    <w:p w14:paraId="2DC0F0C1" w14:textId="77777777" w:rsidR="00430F0D" w:rsidRPr="001F7F6D" w:rsidRDefault="00430F0D" w:rsidP="00430F0D">
      <w:pPr>
        <w:spacing w:after="240"/>
        <w:ind w:left="720"/>
        <w:contextualSpacing/>
        <w:rPr>
          <w:iCs/>
        </w:rPr>
      </w:pPr>
    </w:p>
    <w:p w14:paraId="5DE0F820" w14:textId="77777777" w:rsidR="00430F0D" w:rsidRDefault="00430F0D" w:rsidP="00430F0D">
      <w:pPr>
        <w:spacing w:after="240"/>
        <w:contextualSpacing/>
        <w:rPr>
          <w:b/>
          <w:iCs/>
        </w:rPr>
      </w:pPr>
      <w:r w:rsidRPr="001F7F6D">
        <w:rPr>
          <w:b/>
          <w:iCs/>
        </w:rPr>
        <w:t>Note:  To submit successfully, you must provide the DUNS number on your application that was used when you registered as an Authorized Organization Representative (AOR) on Grants.gov.  This DUNS number is typically the same number used when your organization registered with the SAM.  If you do not enter the same DUNS number on your application as the DUNS you registered with, Grants.gov will reject your application.</w:t>
      </w:r>
    </w:p>
    <w:p w14:paraId="1A9BBF91" w14:textId="77777777" w:rsidR="00430F0D" w:rsidRPr="001F7F6D" w:rsidRDefault="00430F0D" w:rsidP="00430F0D">
      <w:pPr>
        <w:spacing w:after="240"/>
        <w:contextualSpacing/>
        <w:rPr>
          <w:b/>
          <w:iCs/>
        </w:rPr>
      </w:pPr>
    </w:p>
    <w:p w14:paraId="6410CC48" w14:textId="77777777" w:rsidR="00430F0D" w:rsidRDefault="00430F0D" w:rsidP="00430F0D">
      <w:pPr>
        <w:numPr>
          <w:ilvl w:val="0"/>
          <w:numId w:val="12"/>
        </w:numPr>
        <w:spacing w:after="240"/>
        <w:contextualSpacing/>
        <w:rPr>
          <w:iCs/>
        </w:rPr>
      </w:pPr>
      <w:r w:rsidRPr="001F7F6D">
        <w:rPr>
          <w:b/>
          <w:iCs/>
        </w:rPr>
        <w:t>VERIFY SUBMISSION IS OK</w:t>
      </w:r>
      <w:r w:rsidRPr="001F7F6D">
        <w:rPr>
          <w:iCs/>
        </w:rPr>
        <w:t xml:space="preserve"> – You will want to verify that Grants.gov received your application submission on time and that it was validated successfully.  To see the date/time your application was received, login to Grants.gov and click on the Track My Application link.  For a successful submission, the date/time received should be earlier than </w:t>
      </w:r>
      <w:bookmarkStart w:id="44" w:name="_Hlk20388109"/>
      <w:r w:rsidRPr="001F7F6D">
        <w:rPr>
          <w:iCs/>
        </w:rPr>
        <w:t>11:59:59 p.m., Eastern Time</w:t>
      </w:r>
      <w:bookmarkEnd w:id="44"/>
      <w:r w:rsidRPr="001F7F6D">
        <w:rPr>
          <w:iCs/>
        </w:rPr>
        <w:t xml:space="preserv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w:t>
      </w:r>
      <w:hyperlink r:id="rId40" w:history="1">
        <w:r w:rsidRPr="009E200E">
          <w:rPr>
            <w:rStyle w:val="Hyperlink"/>
            <w:iCs/>
          </w:rPr>
          <w:t>www.Grants.gov</w:t>
        </w:r>
      </w:hyperlink>
      <w:r w:rsidRPr="001F7F6D">
        <w:rPr>
          <w:iCs/>
        </w:rPr>
        <w:t>’s Track My Application link.</w:t>
      </w:r>
    </w:p>
    <w:p w14:paraId="7379BF3E" w14:textId="77777777" w:rsidR="00430F0D" w:rsidRPr="001F7F6D" w:rsidRDefault="00430F0D" w:rsidP="00430F0D">
      <w:pPr>
        <w:spacing w:after="240"/>
        <w:ind w:left="720"/>
        <w:contextualSpacing/>
        <w:rPr>
          <w:iCs/>
        </w:rPr>
      </w:pPr>
    </w:p>
    <w:p w14:paraId="20AAAC9B" w14:textId="77777777" w:rsidR="00430F0D" w:rsidRDefault="00430F0D" w:rsidP="00430F0D">
      <w:pPr>
        <w:spacing w:after="240"/>
        <w:contextualSpacing/>
        <w:rPr>
          <w:iCs/>
        </w:rPr>
      </w:pPr>
      <w:r w:rsidRPr="001F7F6D">
        <w:rPr>
          <w:iCs/>
        </w:rPr>
        <w:t xml:space="preserve">If the date/time received is later than 11:59:59 p.m., Eastern Time,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r:id="rId41" w:history="1">
        <w:r w:rsidRPr="001F7F6D">
          <w:rPr>
            <w:iCs/>
            <w:color w:val="0000FF"/>
            <w:u w:val="single"/>
          </w:rPr>
          <w:t>http://www.grants.gov/web/grants/applicants/encountering-error-messages.html</w:t>
        </w:r>
      </w:hyperlink>
      <w:r w:rsidRPr="001F7F6D">
        <w:rPr>
          <w:iCs/>
        </w:rPr>
        <w:t xml:space="preserve">.  For more detailed information on troubleshooting Adobe errors, you can review the Adobe Reader Software Tip Sheet at:   </w:t>
      </w:r>
      <w:hyperlink r:id="rId42" w:history="1">
        <w:r w:rsidRPr="001F7F6D">
          <w:rPr>
            <w:iCs/>
            <w:color w:val="0000FF"/>
            <w:u w:val="single"/>
          </w:rPr>
          <w:t>http://www.grants.gov/web/grants/applicants/adobe-software-compatibility.html</w:t>
        </w:r>
      </w:hyperlink>
      <w:r w:rsidRPr="001F7F6D">
        <w:rPr>
          <w:iCs/>
        </w:rPr>
        <w:t xml:space="preserve">.  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  </w:t>
      </w:r>
    </w:p>
    <w:p w14:paraId="4EAC6C2E" w14:textId="77777777" w:rsidR="00430F0D" w:rsidRPr="001F7F6D" w:rsidRDefault="00430F0D" w:rsidP="00430F0D">
      <w:pPr>
        <w:spacing w:after="240"/>
        <w:contextualSpacing/>
        <w:rPr>
          <w:iCs/>
        </w:rPr>
      </w:pPr>
    </w:p>
    <w:p w14:paraId="47BF118E" w14:textId="77777777" w:rsidR="00430F0D" w:rsidRPr="001F7F6D" w:rsidRDefault="00430F0D" w:rsidP="00430F0D">
      <w:pPr>
        <w:spacing w:after="240"/>
        <w:contextualSpacing/>
        <w:rPr>
          <w:b/>
          <w:iCs/>
        </w:rPr>
      </w:pPr>
      <w:r w:rsidRPr="001F7F6D">
        <w:rPr>
          <w:b/>
          <w:iCs/>
        </w:rPr>
        <w:t>Submission Problems – What should you do?</w:t>
      </w:r>
    </w:p>
    <w:p w14:paraId="08113D32" w14:textId="77777777" w:rsidR="00430F0D" w:rsidRDefault="00430F0D" w:rsidP="00430F0D">
      <w:pPr>
        <w:spacing w:after="240"/>
        <w:contextualSpacing/>
        <w:rPr>
          <w:iCs/>
          <w:color w:val="0000FF"/>
          <w:u w:val="single"/>
        </w:rPr>
      </w:pPr>
      <w:r w:rsidRPr="001F7F6D">
        <w:rPr>
          <w:iCs/>
        </w:rPr>
        <w:t xml:space="preserve">If you have problems submitting to Grants.gov before the closing date, please contact Grants.gov Customer Support at 1-800-518-4726 or email at:  </w:t>
      </w:r>
      <w:hyperlink r:id="rId43" w:history="1">
        <w:r w:rsidRPr="001F7F6D">
          <w:rPr>
            <w:iCs/>
            <w:color w:val="0000FF"/>
            <w:u w:val="single"/>
          </w:rPr>
          <w:t>mailto:support@grants.gov</w:t>
        </w:r>
      </w:hyperlink>
      <w:r w:rsidRPr="001F7F6D">
        <w:rPr>
          <w:iCs/>
        </w:rPr>
        <w:t xml:space="preserve"> or access the Grants.gov Self-Service Knowledge Base web portal at:  </w:t>
      </w:r>
      <w:hyperlink r:id="rId44" w:history="1">
        <w:r w:rsidRPr="001F7F6D">
          <w:rPr>
            <w:iCs/>
            <w:color w:val="0000FF"/>
            <w:u w:val="single"/>
          </w:rPr>
          <w:t>https://grants-portal.psc.gov/Welcome.aspx?pt=Grants</w:t>
        </w:r>
      </w:hyperlink>
      <w:r>
        <w:rPr>
          <w:iCs/>
          <w:color w:val="0000FF"/>
          <w:u w:val="single"/>
        </w:rPr>
        <w:t>.</w:t>
      </w:r>
    </w:p>
    <w:p w14:paraId="18655B04" w14:textId="77777777" w:rsidR="00430F0D" w:rsidRPr="001F7F6D" w:rsidRDefault="00430F0D" w:rsidP="00430F0D">
      <w:pPr>
        <w:spacing w:after="240"/>
        <w:contextualSpacing/>
        <w:rPr>
          <w:iCs/>
        </w:rPr>
      </w:pPr>
    </w:p>
    <w:p w14:paraId="0361769B" w14:textId="37D18E4B" w:rsidR="00430F0D" w:rsidRDefault="00430F0D" w:rsidP="00430F0D">
      <w:pPr>
        <w:spacing w:after="240"/>
        <w:contextualSpacing/>
        <w:rPr>
          <w:iCs/>
        </w:rPr>
      </w:pPr>
      <w:r w:rsidRPr="001F7F6D">
        <w:rPr>
          <w:iCs/>
        </w:rPr>
        <w:t xml:space="preserve">If electronic submission is </w:t>
      </w:r>
      <w:r w:rsidRPr="001F7F6D">
        <w:rPr>
          <w:iCs/>
          <w:u w:val="single"/>
        </w:rPr>
        <w:t>required</w:t>
      </w:r>
      <w:r w:rsidRPr="001F7F6D">
        <w:rPr>
          <w:iCs/>
        </w:rPr>
        <w:t xml:space="preserve">, you must submit an electronic application before 11:59:59 p.m., Eastern Time, unless you follow the procedures in the Federal Register notice and qualify for one of the exceptions to the electronic submission requirement </w:t>
      </w:r>
      <w:r w:rsidRPr="001F7F6D">
        <w:rPr>
          <w:iCs/>
          <w:u w:val="single"/>
        </w:rPr>
        <w:t>and</w:t>
      </w:r>
      <w:r w:rsidRPr="001F7F6D">
        <w:rPr>
          <w:iCs/>
        </w:rPr>
        <w:t xml:space="preserve"> submit, no later than two weeks before the application deadline date, a written statement to the Department that you qualify for one of these exceptions. If electronic submission is </w:t>
      </w:r>
      <w:r w:rsidRPr="001F7F6D">
        <w:rPr>
          <w:iCs/>
          <w:u w:val="single"/>
        </w:rPr>
        <w:t>optional</w:t>
      </w:r>
      <w:r w:rsidRPr="001F7F6D">
        <w:rPr>
          <w:iCs/>
        </w:rPr>
        <w:t xml:space="preserve"> and you have problems that you are unable to resolve before the deadline date and time for electronic applications, please follow the transmittal instructions for hard copy applications in the Federal Register notice and get a hard copy application postmarked by midnight on the deadline date.  (See the Federal Register notice for detailed instructions.)</w:t>
      </w:r>
    </w:p>
    <w:p w14:paraId="7DCE672D" w14:textId="77777777" w:rsidR="00C05DF3" w:rsidRPr="001F7F6D" w:rsidRDefault="00C05DF3" w:rsidP="00430F0D">
      <w:pPr>
        <w:spacing w:after="240"/>
        <w:contextualSpacing/>
        <w:rPr>
          <w:iCs/>
        </w:rPr>
      </w:pPr>
    </w:p>
    <w:p w14:paraId="6322C661" w14:textId="77777777" w:rsidR="00C05DF3" w:rsidRDefault="00C05DF3">
      <w:pPr>
        <w:spacing w:after="160" w:line="259" w:lineRule="auto"/>
        <w:rPr>
          <w:b/>
          <w:iCs/>
        </w:rPr>
      </w:pPr>
      <w:r>
        <w:rPr>
          <w:b/>
          <w:iCs/>
        </w:rPr>
        <w:br w:type="page"/>
      </w:r>
    </w:p>
    <w:p w14:paraId="74A1B1D0" w14:textId="725933BD" w:rsidR="00430F0D" w:rsidRPr="001F7F6D" w:rsidRDefault="00430F0D" w:rsidP="00430F0D">
      <w:pPr>
        <w:spacing w:after="240"/>
        <w:contextualSpacing/>
        <w:rPr>
          <w:b/>
          <w:iCs/>
        </w:rPr>
      </w:pPr>
      <w:r w:rsidRPr="001F7F6D">
        <w:rPr>
          <w:b/>
          <w:iCs/>
        </w:rPr>
        <w:lastRenderedPageBreak/>
        <w:t>Helpful Hints When Working with Grants.gov</w:t>
      </w:r>
    </w:p>
    <w:p w14:paraId="7A2F7F6E" w14:textId="77777777" w:rsidR="00430F0D" w:rsidRDefault="00430F0D" w:rsidP="00430F0D">
      <w:pPr>
        <w:spacing w:after="240"/>
        <w:contextualSpacing/>
        <w:rPr>
          <w:iCs/>
        </w:rPr>
      </w:pPr>
      <w:r w:rsidRPr="001F7F6D">
        <w:rPr>
          <w:iCs/>
        </w:rPr>
        <w:t xml:space="preserve">Please go to </w:t>
      </w:r>
      <w:hyperlink r:id="rId45" w:history="1">
        <w:r w:rsidRPr="001F7F6D">
          <w:rPr>
            <w:iCs/>
            <w:color w:val="0000FF"/>
            <w:u w:val="single"/>
          </w:rPr>
          <w:t>http://www.grants.gov/web/grants/support.html</w:t>
        </w:r>
      </w:hyperlink>
      <w:r w:rsidRPr="001F7F6D">
        <w:rPr>
          <w:iCs/>
        </w:rPr>
        <w:t xml:space="preserve"> for help with Grants.gov.  For additional tips related to submitting grant applications, please refer to the Grants.gov Applicant FAQs found at this Grants.gov link: </w:t>
      </w:r>
      <w:hyperlink r:id="rId46" w:history="1">
        <w:r w:rsidRPr="001F7F6D">
          <w:rPr>
            <w:iCs/>
            <w:color w:val="0000FF"/>
            <w:u w:val="single"/>
          </w:rPr>
          <w:t>http://www.grants.gov/web/grants/applicants/applicant-faqs.html</w:t>
        </w:r>
      </w:hyperlink>
      <w:r w:rsidRPr="001F7F6D">
        <w:rPr>
          <w:iCs/>
        </w:rPr>
        <w:t xml:space="preserve"> as well as additional information on Workspace at </w:t>
      </w:r>
      <w:hyperlink r:id="rId47" w:anchor="workspace" w:history="1">
        <w:r w:rsidRPr="001F7F6D">
          <w:rPr>
            <w:iCs/>
            <w:color w:val="0000FF"/>
            <w:u w:val="single"/>
          </w:rPr>
          <w:t>https://www.grants.gov/web/grants/applicants/applicant-faqs.html#workspace</w:t>
        </w:r>
      </w:hyperlink>
      <w:r w:rsidRPr="001F7F6D">
        <w:rPr>
          <w:iCs/>
        </w:rPr>
        <w:t xml:space="preserve">.  </w:t>
      </w:r>
    </w:p>
    <w:p w14:paraId="0B389D5E" w14:textId="77777777" w:rsidR="00430F0D" w:rsidRPr="001F7F6D" w:rsidRDefault="00430F0D" w:rsidP="00430F0D">
      <w:pPr>
        <w:spacing w:after="240"/>
        <w:contextualSpacing/>
        <w:rPr>
          <w:iCs/>
        </w:rPr>
      </w:pPr>
    </w:p>
    <w:p w14:paraId="15F9E31C" w14:textId="77777777" w:rsidR="00430F0D" w:rsidRPr="001F7F6D" w:rsidRDefault="00430F0D" w:rsidP="00430F0D">
      <w:pPr>
        <w:spacing w:after="240"/>
        <w:contextualSpacing/>
        <w:rPr>
          <w:b/>
          <w:iCs/>
        </w:rPr>
      </w:pPr>
      <w:r w:rsidRPr="001F7F6D">
        <w:rPr>
          <w:b/>
          <w:iCs/>
        </w:rPr>
        <w:t>Dial-Up Internet Connections</w:t>
      </w:r>
    </w:p>
    <w:p w14:paraId="2E8A7959" w14:textId="77777777" w:rsidR="00430F0D" w:rsidRDefault="00430F0D" w:rsidP="00430F0D">
      <w:pPr>
        <w:numPr>
          <w:ilvl w:val="0"/>
          <w:numId w:val="13"/>
        </w:numPr>
        <w:tabs>
          <w:tab w:val="clear" w:pos="360"/>
        </w:tabs>
        <w:spacing w:after="240"/>
        <w:contextualSpacing/>
        <w:rPr>
          <w:iCs/>
        </w:rPr>
      </w:pPr>
      <w:r w:rsidRPr="001F7F6D">
        <w:rPr>
          <w:iCs/>
        </w:rPr>
        <w:t xml:space="preserve">When using a dial 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w:t>
      </w:r>
      <w:r w:rsidRPr="001F7F6D">
        <w:rPr>
          <w:b/>
          <w:iCs/>
        </w:rPr>
        <w:t xml:space="preserve"> If you do not have access to a high-speed connection and electronic submission is required, you may want to consider following the instructions in the Federal Register notice to obtain an exception to the electronic submission requirement no later than two weeks before the application deadline date.</w:t>
      </w:r>
      <w:r w:rsidRPr="001F7F6D">
        <w:rPr>
          <w:iCs/>
        </w:rPr>
        <w:t xml:space="preserve">  (See the Federal Register notice for detailed instructions.) </w:t>
      </w:r>
    </w:p>
    <w:p w14:paraId="115E0C73" w14:textId="77777777" w:rsidR="00430F0D" w:rsidRPr="001F7F6D" w:rsidRDefault="00430F0D" w:rsidP="00430F0D">
      <w:pPr>
        <w:spacing w:after="240"/>
        <w:ind w:left="360"/>
        <w:contextualSpacing/>
        <w:rPr>
          <w:iCs/>
        </w:rPr>
      </w:pPr>
    </w:p>
    <w:p w14:paraId="60104555" w14:textId="77777777" w:rsidR="00430F0D" w:rsidRPr="001F7F6D" w:rsidRDefault="00430F0D" w:rsidP="00430F0D">
      <w:pPr>
        <w:spacing w:after="240"/>
        <w:contextualSpacing/>
        <w:rPr>
          <w:b/>
          <w:iCs/>
        </w:rPr>
      </w:pPr>
      <w:r w:rsidRPr="001F7F6D">
        <w:rPr>
          <w:b/>
          <w:iCs/>
        </w:rPr>
        <w:t>Attaching Files – Additional Tips</w:t>
      </w:r>
    </w:p>
    <w:p w14:paraId="6B40B880" w14:textId="77777777" w:rsidR="00430F0D" w:rsidRPr="001F7F6D" w:rsidRDefault="00430F0D" w:rsidP="00430F0D">
      <w:pPr>
        <w:spacing w:after="240"/>
        <w:contextualSpacing/>
        <w:rPr>
          <w:iCs/>
        </w:rPr>
      </w:pPr>
      <w:r w:rsidRPr="001F7F6D">
        <w:rPr>
          <w:iCs/>
        </w:rPr>
        <w:t>Please note the following tips related to attaching files to your application:</w:t>
      </w:r>
    </w:p>
    <w:p w14:paraId="2CF2F28C" w14:textId="79A77381" w:rsidR="00430F0D" w:rsidRPr="001F7F6D" w:rsidRDefault="00430F0D" w:rsidP="00430F0D">
      <w:pPr>
        <w:numPr>
          <w:ilvl w:val="0"/>
          <w:numId w:val="14"/>
        </w:numPr>
        <w:spacing w:after="240"/>
        <w:contextualSpacing/>
        <w:rPr>
          <w:iCs/>
        </w:rPr>
      </w:pPr>
      <w:r w:rsidRPr="001F7F6D">
        <w:rPr>
          <w:iCs/>
        </w:rPr>
        <w:t xml:space="preserve">PDF files and </w:t>
      </w:r>
      <w:bookmarkStart w:id="45" w:name="_Hlk20388177"/>
      <w:r w:rsidRPr="001F7F6D">
        <w:rPr>
          <w:iCs/>
        </w:rPr>
        <w:t xml:space="preserve">Microsoft Word documents </w:t>
      </w:r>
      <w:bookmarkEnd w:id="45"/>
      <w:r w:rsidRPr="001F7F6D">
        <w:rPr>
          <w:iCs/>
        </w:rPr>
        <w:t>are the only</w:t>
      </w:r>
      <w:r w:rsidR="001F6880">
        <w:rPr>
          <w:iCs/>
        </w:rPr>
        <w:t>ED</w:t>
      </w:r>
      <w:r w:rsidRPr="001F7F6D">
        <w:rPr>
          <w:iCs/>
        </w:rPr>
        <w:t xml:space="preserve"> approved file type accepted as detailed in the Federal Register application notice.  Applicants should submit individual .PDF files only when attaching files to their application.  Specifically, the Department will not accept any attachments that contain files within a file, such as PDF Portfolio files, or an interactive or fillable .PDF file.  Any attachments uploaded that are not .PDF files or Microsoft Word documents or are password protected files will not be read.  </w:t>
      </w:r>
    </w:p>
    <w:p w14:paraId="7F4FBBFF" w14:textId="77777777" w:rsidR="00430F0D" w:rsidRPr="001F7F6D" w:rsidRDefault="00430F0D" w:rsidP="00430F0D">
      <w:pPr>
        <w:numPr>
          <w:ilvl w:val="0"/>
          <w:numId w:val="14"/>
        </w:numPr>
        <w:spacing w:after="240"/>
        <w:contextualSpacing/>
        <w:rPr>
          <w:iCs/>
        </w:rPr>
      </w:pPr>
      <w:r w:rsidRPr="001F7F6D">
        <w:rPr>
          <w:iCs/>
        </w:rPr>
        <w:t>Grants.gov cannot process an application that includes two or more files that have the same name within a grant submission.  Therefore, each file uploaded to your application package should have a unique file name.</w:t>
      </w:r>
    </w:p>
    <w:p w14:paraId="30EC2F5B" w14:textId="77777777" w:rsidR="00430F0D" w:rsidRPr="001F7F6D" w:rsidRDefault="00430F0D" w:rsidP="00430F0D">
      <w:pPr>
        <w:numPr>
          <w:ilvl w:val="0"/>
          <w:numId w:val="14"/>
        </w:numPr>
        <w:spacing w:after="240"/>
        <w:contextualSpacing/>
        <w:rPr>
          <w:iCs/>
        </w:rPr>
      </w:pPr>
      <w:r w:rsidRPr="001F7F6D">
        <w:rPr>
          <w:iCs/>
        </w:rPr>
        <w:t xml:space="preserve">When attaching files, applicants should follow the guidelines established by Grants.gov on the size and content of file names.  Uploaded file names must be fewer than 50 characters, and, in general, applicants should not use any special characters.  However, Grants.gov does allow for the following UTF-8 characters when naming your attachments:  A-Z, a-z, 0-9, underscore, hyphen, space, period, parenthesis, curly braces, square brackets, ampersand, tilde, exclamation point, comma, semi colon, apostrophe, at sign, number sign, dollar sign, percent sign, plus sign, and equal sign.  Applications submitted that do not comply with the Grants.gov guidelines will be rejected at Grants.gov and not forwarded to the Department.  </w:t>
      </w:r>
    </w:p>
    <w:p w14:paraId="12C88C4F" w14:textId="0F76C37B" w:rsidR="00886D6C" w:rsidRPr="00713E64" w:rsidRDefault="00430F0D" w:rsidP="00713E64">
      <w:pPr>
        <w:numPr>
          <w:ilvl w:val="0"/>
          <w:numId w:val="14"/>
        </w:numPr>
        <w:spacing w:after="240"/>
        <w:contextualSpacing/>
        <w:rPr>
          <w:iCs/>
        </w:rPr>
      </w:pPr>
      <w:r w:rsidRPr="001F7F6D">
        <w:rPr>
          <w:iCs/>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with all attachments is less than 5 MB.  Therefore, you may want to check the total size of your package before submission.</w:t>
      </w:r>
    </w:p>
    <w:p w14:paraId="50D36196" w14:textId="77777777" w:rsidR="00543AB5" w:rsidRDefault="00543AB5">
      <w:pPr>
        <w:spacing w:after="160" w:line="259" w:lineRule="auto"/>
        <w:rPr>
          <w:rFonts w:eastAsiaTheme="majorEastAsia" w:cstheme="majorBidi"/>
          <w:iCs/>
          <w:color w:val="2F5496" w:themeColor="accent1" w:themeShade="BF"/>
          <w:sz w:val="32"/>
          <w:szCs w:val="32"/>
        </w:rPr>
      </w:pPr>
      <w:bookmarkStart w:id="46" w:name="_Toc212428709"/>
      <w:bookmarkStart w:id="47" w:name="_Toc275414284"/>
      <w:bookmarkStart w:id="48" w:name="_Toc405875653"/>
      <w:bookmarkStart w:id="49" w:name="_Toc349571131"/>
      <w:bookmarkStart w:id="50" w:name="_Toc22560714"/>
      <w:bookmarkStart w:id="51" w:name="_Toc26192519"/>
      <w:r>
        <w:rPr>
          <w:iCs/>
        </w:rPr>
        <w:br w:type="page"/>
      </w:r>
    </w:p>
    <w:p w14:paraId="32BB7AB5" w14:textId="34CA52B3" w:rsidR="00886D6C" w:rsidRPr="00D60057" w:rsidRDefault="00886D6C" w:rsidP="00886D6C">
      <w:pPr>
        <w:pStyle w:val="Heading1"/>
        <w:rPr>
          <w:rFonts w:ascii="Times New Roman" w:hAnsi="Times New Roman"/>
          <w:b/>
          <w:bCs/>
          <w:iCs/>
          <w:color w:val="auto"/>
          <w:sz w:val="30"/>
          <w:szCs w:val="30"/>
          <w:u w:val="single"/>
        </w:rPr>
      </w:pPr>
      <w:bookmarkStart w:id="52" w:name="_Toc33558585"/>
      <w:r w:rsidRPr="00D60057">
        <w:rPr>
          <w:rFonts w:ascii="Times New Roman" w:hAnsi="Times New Roman"/>
          <w:b/>
          <w:bCs/>
          <w:iCs/>
          <w:color w:val="auto"/>
          <w:sz w:val="30"/>
          <w:szCs w:val="30"/>
          <w:u w:val="single"/>
        </w:rPr>
        <w:lastRenderedPageBreak/>
        <w:t>Application Instructions</w:t>
      </w:r>
      <w:bookmarkEnd w:id="46"/>
      <w:bookmarkEnd w:id="47"/>
      <w:bookmarkEnd w:id="48"/>
      <w:bookmarkEnd w:id="49"/>
      <w:bookmarkEnd w:id="50"/>
      <w:bookmarkEnd w:id="51"/>
      <w:bookmarkEnd w:id="52"/>
    </w:p>
    <w:p w14:paraId="199524FE" w14:textId="77777777" w:rsidR="00886D6C" w:rsidRPr="00713E64" w:rsidRDefault="00886D6C" w:rsidP="00713E64"/>
    <w:p w14:paraId="746EA9B6" w14:textId="6CA9B89D" w:rsidR="00886D6C" w:rsidRPr="005137CB" w:rsidRDefault="00886D6C" w:rsidP="00D60057">
      <w:pPr>
        <w:pStyle w:val="Heading2"/>
        <w:rPr>
          <w:b/>
          <w:iCs/>
          <w:color w:val="000000"/>
        </w:rPr>
      </w:pPr>
      <w:bookmarkStart w:id="53" w:name="_Toc33558586"/>
      <w:bookmarkStart w:id="54" w:name="_Toc212428710"/>
      <w:bookmarkStart w:id="55" w:name="_Toc275414285"/>
      <w:bookmarkStart w:id="56" w:name="_Toc405875654"/>
      <w:bookmarkStart w:id="57" w:name="_Toc349571132"/>
      <w:r w:rsidRPr="00D60057">
        <w:rPr>
          <w:rFonts w:ascii="Times New Roman" w:hAnsi="Times New Roman" w:cs="Times New Roman"/>
          <w:b/>
          <w:iCs/>
          <w:color w:val="000000"/>
        </w:rPr>
        <w:t>Electronic Application Format</w:t>
      </w:r>
      <w:bookmarkEnd w:id="53"/>
    </w:p>
    <w:p w14:paraId="461C5CC4" w14:textId="77777777" w:rsidR="006C75D3" w:rsidRPr="001F7F6D" w:rsidRDefault="006C75D3" w:rsidP="00886D6C">
      <w:pPr>
        <w:autoSpaceDE w:val="0"/>
        <w:autoSpaceDN w:val="0"/>
        <w:adjustRightInd w:val="0"/>
        <w:contextualSpacing/>
        <w:rPr>
          <w:b/>
          <w:iCs/>
          <w:color w:val="000000"/>
        </w:rPr>
      </w:pPr>
    </w:p>
    <w:p w14:paraId="29575540" w14:textId="21615B0E" w:rsidR="00886D6C" w:rsidRPr="001F7F6D" w:rsidRDefault="00886D6C" w:rsidP="00886D6C">
      <w:pPr>
        <w:contextualSpacing/>
        <w:rPr>
          <w:iCs/>
        </w:rPr>
      </w:pPr>
      <w:r w:rsidRPr="001F7F6D">
        <w:rPr>
          <w:iCs/>
        </w:rPr>
        <w:t>Applications for grants under this competition must be submitted electronically, unless you qualify for an exception to the electronic submission requirement in accordance with the instructions in the Common Instructions for Applicants to Department of Education Discretionary Grant Programs (</w:t>
      </w:r>
      <w:bookmarkStart w:id="58" w:name="_Hlk20388243"/>
      <w:r w:rsidRPr="001F7F6D">
        <w:fldChar w:fldCharType="begin"/>
      </w:r>
      <w:r w:rsidRPr="001F7F6D">
        <w:rPr>
          <w:iCs/>
        </w:rPr>
        <w:instrText xml:space="preserve"> HYPERLINK "https://www.govinfo.gov/content/pkg/FR-2019-02-13/pdf/2019-02206.pdf" </w:instrText>
      </w:r>
      <w:r w:rsidRPr="001F7F6D">
        <w:fldChar w:fldCharType="separate"/>
      </w:r>
      <w:r w:rsidRPr="001F7F6D">
        <w:rPr>
          <w:rStyle w:val="Hyperlink"/>
          <w:iCs/>
        </w:rPr>
        <w:t>https://www.govinfo.gov/content/pkg/FR-2019-02-13/pdf/2019-02206.pdf</w:t>
      </w:r>
      <w:r w:rsidRPr="001F7F6D">
        <w:rPr>
          <w:rStyle w:val="Hyperlink"/>
          <w:iCs/>
        </w:rPr>
        <w:fldChar w:fldCharType="end"/>
      </w:r>
      <w:bookmarkEnd w:id="58"/>
      <w:r w:rsidRPr="001F7F6D">
        <w:rPr>
          <w:iCs/>
          <w:color w:val="000000"/>
        </w:rPr>
        <w:t>)</w:t>
      </w:r>
      <w:r w:rsidRPr="001F7F6D">
        <w:rPr>
          <w:iCs/>
        </w:rPr>
        <w:t>.</w:t>
      </w:r>
    </w:p>
    <w:p w14:paraId="166E3A0A" w14:textId="77777777" w:rsidR="00886D6C" w:rsidRPr="001F7F6D" w:rsidRDefault="00886D6C" w:rsidP="00886D6C">
      <w:pPr>
        <w:contextualSpacing/>
        <w:rPr>
          <w:iCs/>
        </w:rPr>
      </w:pPr>
    </w:p>
    <w:p w14:paraId="1DB5578B" w14:textId="269E3596" w:rsidR="00886D6C" w:rsidRPr="001F7F6D" w:rsidRDefault="00886D6C" w:rsidP="00886D6C">
      <w:pPr>
        <w:contextualSpacing/>
        <w:rPr>
          <w:b/>
          <w:iCs/>
        </w:rPr>
      </w:pPr>
      <w:r w:rsidRPr="001F7F6D">
        <w:rPr>
          <w:b/>
          <w:iCs/>
        </w:rPr>
        <w:t xml:space="preserve">In accordance with </w:t>
      </w:r>
      <w:hyperlink r:id="rId48" w:anchor="se34.1.75_1216" w:history="1">
        <w:r w:rsidRPr="001F7F6D">
          <w:rPr>
            <w:b/>
            <w:iCs/>
            <w:color w:val="0000FF"/>
            <w:u w:val="single"/>
          </w:rPr>
          <w:t>34 CFR 75.216 (b) and (c)</w:t>
        </w:r>
      </w:hyperlink>
      <w:r w:rsidRPr="001F7F6D">
        <w:rPr>
          <w:b/>
          <w:iCs/>
        </w:rPr>
        <w:t xml:space="preserve"> </w:t>
      </w:r>
      <w:r w:rsidR="001B009B">
        <w:rPr>
          <w:b/>
          <w:iCs/>
        </w:rPr>
        <w:t xml:space="preserve">an </w:t>
      </w:r>
      <w:r w:rsidRPr="001F7F6D">
        <w:rPr>
          <w:b/>
          <w:iCs/>
        </w:rPr>
        <w:t>application will not be evaluated for funding if the applicant does not comply with all of the procedural rules that govern the submission of the application or the application does not contain the information required under the program.</w:t>
      </w:r>
    </w:p>
    <w:p w14:paraId="50EC3507" w14:textId="77777777" w:rsidR="00886D6C" w:rsidRPr="001F7F6D" w:rsidRDefault="00886D6C" w:rsidP="00886D6C">
      <w:pPr>
        <w:contextualSpacing/>
        <w:rPr>
          <w:b/>
          <w:iCs/>
        </w:rPr>
      </w:pPr>
    </w:p>
    <w:p w14:paraId="10BB3CF7" w14:textId="77777777" w:rsidR="00886D6C" w:rsidRPr="001F7F6D" w:rsidRDefault="00886D6C" w:rsidP="00886D6C">
      <w:pPr>
        <w:contextualSpacing/>
        <w:rPr>
          <w:iCs/>
        </w:rPr>
      </w:pPr>
      <w:r w:rsidRPr="001F7F6D">
        <w:rPr>
          <w:iCs/>
        </w:rPr>
        <w:t>It is recommended that your electronic application be organized in the following manner and include the following parts in order to expedite the review process.  Instructions for all parts and forms of the application are found either on the following pages of the application package or individually for each form on Grants.gov.</w:t>
      </w:r>
    </w:p>
    <w:p w14:paraId="7A1E8706" w14:textId="77777777" w:rsidR="00886D6C" w:rsidRPr="001F7F6D" w:rsidRDefault="00886D6C" w:rsidP="00886D6C">
      <w:pPr>
        <w:contextualSpacing/>
        <w:rPr>
          <w:iCs/>
        </w:rPr>
      </w:pPr>
    </w:p>
    <w:p w14:paraId="002EF356" w14:textId="77777777" w:rsidR="00886D6C" w:rsidRPr="001F7F6D" w:rsidRDefault="00886D6C" w:rsidP="00886D6C">
      <w:pPr>
        <w:contextualSpacing/>
        <w:rPr>
          <w:iCs/>
        </w:rPr>
      </w:pPr>
      <w:r w:rsidRPr="001F7F6D">
        <w:rPr>
          <w:iCs/>
        </w:rPr>
        <w:t>Important note</w:t>
      </w:r>
      <w:r w:rsidRPr="001F7F6D">
        <w:rPr>
          <w:b/>
          <w:iCs/>
        </w:rPr>
        <w:t xml:space="preserve">:  </w:t>
      </w:r>
      <w:r w:rsidRPr="001F7F6D">
        <w:rPr>
          <w:iCs/>
        </w:rPr>
        <w:t>Applications submitted to Grants.gov for the Department of Education will be posted using web forms and Adobe forms.  Therefore, applicants will need to download a compatible version of Adobe reader.</w:t>
      </w:r>
    </w:p>
    <w:p w14:paraId="2439CAFD" w14:textId="77777777" w:rsidR="00886D6C" w:rsidRPr="001F7F6D" w:rsidRDefault="00886D6C" w:rsidP="00886D6C">
      <w:pPr>
        <w:contextualSpacing/>
        <w:rPr>
          <w:iCs/>
        </w:rPr>
      </w:pPr>
    </w:p>
    <w:p w14:paraId="582D0DD9" w14:textId="77777777" w:rsidR="00886D6C" w:rsidRPr="001F7F6D" w:rsidRDefault="00886D6C" w:rsidP="00886D6C">
      <w:pPr>
        <w:contextualSpacing/>
        <w:rPr>
          <w:iCs/>
        </w:rPr>
      </w:pPr>
      <w:r w:rsidRPr="001F7F6D">
        <w:rPr>
          <w:iCs/>
        </w:rPr>
        <w:t xml:space="preserve">Information on computer and operating system compatibility with Adobe and links to download a compatible version is available on Grants.gov.  Also, please review the </w:t>
      </w:r>
      <w:r w:rsidRPr="001F7F6D">
        <w:rPr>
          <w:b/>
          <w:iCs/>
        </w:rPr>
        <w:t xml:space="preserve">Application Submission Procedures </w:t>
      </w:r>
      <w:r w:rsidRPr="001F7F6D">
        <w:rPr>
          <w:iCs/>
        </w:rPr>
        <w:t>and in particular the</w:t>
      </w:r>
      <w:r w:rsidRPr="001F7F6D">
        <w:rPr>
          <w:b/>
          <w:iCs/>
        </w:rPr>
        <w:t xml:space="preserve"> Grants.gov Submission Procedures and Tips for Applicants</w:t>
      </w:r>
      <w:r w:rsidRPr="001F7F6D">
        <w:rPr>
          <w:iCs/>
        </w:rPr>
        <w:t xml:space="preserve"> forms found within this package for further information and guidance related to this requirement.</w:t>
      </w:r>
    </w:p>
    <w:p w14:paraId="53792010" w14:textId="77777777" w:rsidR="00886D6C" w:rsidRPr="001F7F6D" w:rsidRDefault="00886D6C" w:rsidP="00886D6C">
      <w:pPr>
        <w:contextualSpacing/>
        <w:rPr>
          <w:iCs/>
        </w:rPr>
      </w:pPr>
    </w:p>
    <w:p w14:paraId="68CFE4AB" w14:textId="77777777" w:rsidR="00886D6C" w:rsidRPr="001F7F6D" w:rsidRDefault="00886D6C" w:rsidP="00886D6C">
      <w:pPr>
        <w:contextualSpacing/>
        <w:rPr>
          <w:iCs/>
        </w:rPr>
      </w:pPr>
      <w:r w:rsidRPr="001F7F6D">
        <w:rPr>
          <w:iCs/>
        </w:rPr>
        <w:t xml:space="preserve">We strongly recommend that you review these details on </w:t>
      </w:r>
      <w:hyperlink r:id="rId49" w:history="1">
        <w:r w:rsidRPr="001F7F6D">
          <w:rPr>
            <w:iCs/>
            <w:color w:val="0000FF"/>
            <w:u w:val="single"/>
          </w:rPr>
          <w:t>www.Grants.gov</w:t>
        </w:r>
      </w:hyperlink>
      <w:r w:rsidRPr="001F7F6D">
        <w:rPr>
          <w:iCs/>
        </w:rPr>
        <w:t xml:space="preserve"> before completing and submitting your application.  In addition, applicants should submit their application a day or two in advance of the closing date as detailed below.  If you have any questions regarding this matter please email the Grants.gov Contact Center at </w:t>
      </w:r>
      <w:hyperlink r:id="rId50" w:history="1">
        <w:r w:rsidRPr="001F7F6D">
          <w:rPr>
            <w:iCs/>
            <w:color w:val="0000FF"/>
            <w:u w:val="single"/>
          </w:rPr>
          <w:t>support@grants.gov</w:t>
        </w:r>
      </w:hyperlink>
      <w:r w:rsidRPr="001F7F6D">
        <w:rPr>
          <w:iCs/>
        </w:rPr>
        <w:t xml:space="preserve"> or call 1-800-518-4726.</w:t>
      </w:r>
    </w:p>
    <w:p w14:paraId="0A8472AE" w14:textId="77777777" w:rsidR="00886D6C" w:rsidRPr="001F7F6D" w:rsidRDefault="00886D6C" w:rsidP="00886D6C">
      <w:pPr>
        <w:contextualSpacing/>
        <w:rPr>
          <w:iCs/>
        </w:rPr>
      </w:pPr>
    </w:p>
    <w:p w14:paraId="163028AC" w14:textId="77777777" w:rsidR="00886D6C" w:rsidRPr="001F7F6D" w:rsidRDefault="00886D6C" w:rsidP="00886D6C">
      <w:pPr>
        <w:contextualSpacing/>
        <w:rPr>
          <w:iCs/>
        </w:rPr>
      </w:pPr>
      <w:r w:rsidRPr="001F7F6D">
        <w:rPr>
          <w:iCs/>
        </w:rPr>
        <w:t>Instructions for all parts and forms of the application are found either on the following pages of the application package or individually for each form on Grants.gov.</w:t>
      </w:r>
    </w:p>
    <w:p w14:paraId="50950F72" w14:textId="77777777" w:rsidR="00886D6C" w:rsidRPr="001F7F6D" w:rsidRDefault="00886D6C" w:rsidP="00886D6C">
      <w:pPr>
        <w:contextualSpacing/>
        <w:rPr>
          <w:iCs/>
        </w:rPr>
      </w:pPr>
    </w:p>
    <w:p w14:paraId="4B413715" w14:textId="52BBDC4E" w:rsidR="008521AE" w:rsidRPr="00713E64" w:rsidRDefault="00886D6C" w:rsidP="00713E64">
      <w:pPr>
        <w:widowControl w:val="0"/>
        <w:contextualSpacing/>
        <w:rPr>
          <w:b/>
          <w:iCs/>
          <w:szCs w:val="20"/>
        </w:rPr>
      </w:pPr>
      <w:r w:rsidRPr="001F7F6D">
        <w:rPr>
          <w:b/>
          <w:iCs/>
          <w:szCs w:val="20"/>
        </w:rPr>
        <w:t>Note: Please do not attach any narratives, supporting files, or application components to any forms unless it is specifically required by the instructions for the individual section of the application.  Although several forms accept attachments, the Department of Education will only review materials/files attached in accordance with the instructions provided within this application package</w:t>
      </w:r>
      <w:r w:rsidR="000120E7">
        <w:rPr>
          <w:b/>
          <w:iCs/>
          <w:szCs w:val="20"/>
        </w:rPr>
        <w:t>.</w:t>
      </w:r>
      <w:bookmarkStart w:id="59" w:name="_Toc26192521"/>
      <w:bookmarkEnd w:id="54"/>
      <w:bookmarkEnd w:id="55"/>
      <w:bookmarkEnd w:id="56"/>
      <w:bookmarkEnd w:id="57"/>
    </w:p>
    <w:p w14:paraId="5763303A" w14:textId="47217DD9" w:rsidR="008521AE" w:rsidRDefault="008521AE" w:rsidP="008521AE"/>
    <w:p w14:paraId="445CAA89" w14:textId="77777777" w:rsidR="008521AE" w:rsidRDefault="008521AE" w:rsidP="00713E64">
      <w:pPr>
        <w:rPr>
          <w:i/>
          <w:iCs/>
        </w:rPr>
      </w:pPr>
    </w:p>
    <w:p w14:paraId="36EF67A2" w14:textId="77777777" w:rsidR="007761EC" w:rsidRDefault="007761EC">
      <w:pPr>
        <w:spacing w:after="160" w:line="259" w:lineRule="auto"/>
        <w:rPr>
          <w:rFonts w:eastAsiaTheme="majorEastAsia" w:cstheme="majorBidi"/>
          <w:b/>
          <w:bCs/>
          <w:i/>
          <w:iCs/>
          <w:sz w:val="26"/>
          <w:szCs w:val="26"/>
        </w:rPr>
      </w:pPr>
      <w:r>
        <w:rPr>
          <w:b/>
          <w:bCs/>
          <w:i/>
          <w:iCs/>
        </w:rPr>
        <w:br w:type="page"/>
      </w:r>
    </w:p>
    <w:p w14:paraId="58A08ECC" w14:textId="499D69C4" w:rsidR="00886D6C" w:rsidRPr="00D60057" w:rsidRDefault="00886D6C" w:rsidP="00B55123">
      <w:pPr>
        <w:pStyle w:val="Heading2"/>
        <w:contextualSpacing/>
        <w:rPr>
          <w:rFonts w:ascii="Times New Roman" w:hAnsi="Times New Roman" w:cs="Times New Roman"/>
          <w:b/>
          <w:bCs/>
          <w:color w:val="auto"/>
        </w:rPr>
      </w:pPr>
      <w:bookmarkStart w:id="60" w:name="_Toc33558587"/>
      <w:r w:rsidRPr="00D60057">
        <w:rPr>
          <w:rFonts w:ascii="Times New Roman" w:hAnsi="Times New Roman" w:cs="Times New Roman"/>
          <w:b/>
          <w:bCs/>
          <w:color w:val="auto"/>
        </w:rPr>
        <w:lastRenderedPageBreak/>
        <w:t>Electronic Application Submission Checklist</w:t>
      </w:r>
      <w:bookmarkEnd w:id="59"/>
      <w:bookmarkEnd w:id="60"/>
    </w:p>
    <w:p w14:paraId="2293113C" w14:textId="77777777" w:rsidR="00886D6C" w:rsidRPr="003928E3" w:rsidRDefault="00886D6C" w:rsidP="00886D6C">
      <w:pPr>
        <w:widowControl w:val="0"/>
        <w:contextualSpacing/>
        <w:rPr>
          <w:bCs/>
          <w:i/>
        </w:rPr>
      </w:pPr>
    </w:p>
    <w:p w14:paraId="7F08FE90" w14:textId="77777777" w:rsidR="00886D6C" w:rsidRPr="003928E3" w:rsidRDefault="00886D6C" w:rsidP="00886D6C">
      <w:pPr>
        <w:widowControl w:val="0"/>
        <w:contextualSpacing/>
        <w:rPr>
          <w:bCs/>
          <w:i/>
        </w:rPr>
      </w:pPr>
      <w:r w:rsidRPr="003928E3">
        <w:rPr>
          <w:bCs/>
          <w:i/>
        </w:rPr>
        <w:t>Review your electronic application to ensure you have completed the following forms and sections:</w:t>
      </w:r>
    </w:p>
    <w:p w14:paraId="171ADD5D" w14:textId="77777777" w:rsidR="00886D6C" w:rsidRPr="003928E3" w:rsidRDefault="00886D6C" w:rsidP="00886D6C">
      <w:pPr>
        <w:widowControl w:val="0"/>
        <w:contextualSpacing/>
        <w:rPr>
          <w:bCs/>
        </w:rPr>
      </w:pPr>
    </w:p>
    <w:p w14:paraId="4B2F9B4D" w14:textId="2C4A3A5C" w:rsidR="0002413C" w:rsidRPr="00706D6D" w:rsidRDefault="00886D6C" w:rsidP="00706D6D">
      <w:pPr>
        <w:widowControl w:val="0"/>
        <w:contextualSpacing/>
        <w:rPr>
          <w:b/>
        </w:rPr>
      </w:pPr>
      <w:r w:rsidRPr="003928E3">
        <w:rPr>
          <w:b/>
        </w:rPr>
        <w:t xml:space="preserve">Part </w:t>
      </w:r>
      <w:r w:rsidR="00E15B08">
        <w:rPr>
          <w:b/>
        </w:rPr>
        <w:t>I</w:t>
      </w:r>
      <w:r w:rsidRPr="003928E3">
        <w:rPr>
          <w:b/>
        </w:rPr>
        <w:t>: Preliminary Documents</w:t>
      </w:r>
    </w:p>
    <w:p w14:paraId="48302A3B" w14:textId="77777777" w:rsidR="00886D6C" w:rsidRPr="003928E3" w:rsidRDefault="00886D6C" w:rsidP="00886D6C">
      <w:pPr>
        <w:widowControl w:val="0"/>
        <w:numPr>
          <w:ilvl w:val="0"/>
          <w:numId w:val="17"/>
        </w:numPr>
        <w:contextualSpacing/>
        <w:rPr>
          <w:bCs/>
        </w:rPr>
      </w:pPr>
      <w:r w:rsidRPr="003928E3">
        <w:rPr>
          <w:bCs/>
        </w:rPr>
        <w:t xml:space="preserve">Application for Federal Assistance </w:t>
      </w:r>
      <w:r w:rsidRPr="003928E3">
        <w:t>(form SF 424)</w:t>
      </w:r>
    </w:p>
    <w:p w14:paraId="7AD0F1C5" w14:textId="77777777" w:rsidR="00886D6C" w:rsidRPr="003928E3" w:rsidRDefault="00886D6C" w:rsidP="00886D6C">
      <w:pPr>
        <w:widowControl w:val="0"/>
        <w:numPr>
          <w:ilvl w:val="0"/>
          <w:numId w:val="17"/>
        </w:numPr>
        <w:contextualSpacing/>
        <w:rPr>
          <w:bCs/>
        </w:rPr>
      </w:pPr>
      <w:r w:rsidRPr="003928E3">
        <w:rPr>
          <w:bCs/>
        </w:rPr>
        <w:t>ED Supplemental Information for SF 424</w:t>
      </w:r>
    </w:p>
    <w:p w14:paraId="6A88153F" w14:textId="057550B0" w:rsidR="00886D6C" w:rsidRDefault="00886D6C" w:rsidP="00886D6C">
      <w:pPr>
        <w:widowControl w:val="0"/>
        <w:contextualSpacing/>
      </w:pPr>
    </w:p>
    <w:p w14:paraId="01A3FB18" w14:textId="10B4F413" w:rsidR="00886D6C" w:rsidRPr="003928E3" w:rsidRDefault="00886D6C" w:rsidP="00886D6C">
      <w:pPr>
        <w:widowControl w:val="0"/>
        <w:contextualSpacing/>
        <w:rPr>
          <w:b/>
          <w:bCs/>
        </w:rPr>
      </w:pPr>
      <w:r w:rsidRPr="003928E3">
        <w:rPr>
          <w:b/>
          <w:bCs/>
        </w:rPr>
        <w:t xml:space="preserve">Part </w:t>
      </w:r>
      <w:r w:rsidR="00E15B08">
        <w:rPr>
          <w:b/>
          <w:bCs/>
        </w:rPr>
        <w:t>II</w:t>
      </w:r>
      <w:r w:rsidRPr="003928E3">
        <w:rPr>
          <w:b/>
          <w:bCs/>
        </w:rPr>
        <w:t xml:space="preserve">: ED Abstract Form </w:t>
      </w:r>
    </w:p>
    <w:p w14:paraId="0AE46CBD" w14:textId="3E72A65E" w:rsidR="00886D6C" w:rsidRPr="003928E3" w:rsidRDefault="00886D6C" w:rsidP="00886D6C">
      <w:pPr>
        <w:widowControl w:val="0"/>
        <w:numPr>
          <w:ilvl w:val="0"/>
          <w:numId w:val="19"/>
        </w:numPr>
        <w:contextualSpacing/>
        <w:rPr>
          <w:b/>
          <w:bCs/>
        </w:rPr>
      </w:pPr>
      <w:r w:rsidRPr="003928E3">
        <w:t>Project Abstract</w:t>
      </w:r>
    </w:p>
    <w:p w14:paraId="782C37CB" w14:textId="77777777" w:rsidR="00886D6C" w:rsidRPr="003928E3" w:rsidRDefault="00886D6C" w:rsidP="00886D6C">
      <w:pPr>
        <w:widowControl w:val="0"/>
        <w:contextualSpacing/>
        <w:rPr>
          <w:b/>
          <w:bCs/>
        </w:rPr>
      </w:pPr>
    </w:p>
    <w:p w14:paraId="536567BC" w14:textId="00AF8BB1" w:rsidR="00886D6C" w:rsidRPr="003928E3" w:rsidRDefault="00886D6C" w:rsidP="00886D6C">
      <w:pPr>
        <w:widowControl w:val="0"/>
        <w:contextualSpacing/>
        <w:rPr>
          <w:b/>
          <w:bCs/>
        </w:rPr>
      </w:pPr>
      <w:r w:rsidRPr="003928E3">
        <w:rPr>
          <w:b/>
          <w:bCs/>
        </w:rPr>
        <w:t xml:space="preserve">Part </w:t>
      </w:r>
      <w:r w:rsidR="00E15B08">
        <w:rPr>
          <w:b/>
          <w:bCs/>
        </w:rPr>
        <w:t>I</w:t>
      </w:r>
      <w:r w:rsidR="007C3BF4">
        <w:rPr>
          <w:b/>
          <w:bCs/>
        </w:rPr>
        <w:t>II</w:t>
      </w:r>
      <w:r w:rsidRPr="003928E3">
        <w:rPr>
          <w:b/>
          <w:bCs/>
        </w:rPr>
        <w:t>: Project Narrative Attachment Form</w:t>
      </w:r>
    </w:p>
    <w:p w14:paraId="215441F1" w14:textId="3A364643" w:rsidR="007C3BF4" w:rsidRPr="003928E3" w:rsidRDefault="007C3BF4" w:rsidP="007C3BF4">
      <w:pPr>
        <w:widowControl w:val="0"/>
        <w:numPr>
          <w:ilvl w:val="0"/>
          <w:numId w:val="20"/>
        </w:numPr>
        <w:contextualSpacing/>
        <w:rPr>
          <w:b/>
          <w:bCs/>
        </w:rPr>
      </w:pPr>
      <w:r>
        <w:t>Cover Sheet</w:t>
      </w:r>
    </w:p>
    <w:p w14:paraId="744978A0" w14:textId="341F50F8" w:rsidR="00886D6C" w:rsidRPr="003928E3" w:rsidRDefault="00886D6C" w:rsidP="00886D6C">
      <w:pPr>
        <w:widowControl w:val="0"/>
        <w:numPr>
          <w:ilvl w:val="0"/>
          <w:numId w:val="20"/>
        </w:numPr>
        <w:contextualSpacing/>
        <w:rPr>
          <w:b/>
        </w:rPr>
      </w:pPr>
      <w:r w:rsidRPr="003928E3">
        <w:t>Application Narrative</w:t>
      </w:r>
    </w:p>
    <w:p w14:paraId="41A59074" w14:textId="77777777" w:rsidR="00886D6C" w:rsidRPr="003928E3" w:rsidRDefault="00886D6C" w:rsidP="00886D6C">
      <w:pPr>
        <w:widowControl w:val="0"/>
        <w:contextualSpacing/>
        <w:rPr>
          <w:b/>
        </w:rPr>
      </w:pPr>
    </w:p>
    <w:p w14:paraId="0E0FB5F5" w14:textId="5CBBEB21" w:rsidR="00886D6C" w:rsidRPr="003928E3" w:rsidRDefault="00886D6C" w:rsidP="00886D6C">
      <w:pPr>
        <w:pStyle w:val="BodyText"/>
        <w:contextualSpacing/>
        <w:rPr>
          <w:b/>
          <w:szCs w:val="24"/>
        </w:rPr>
      </w:pPr>
      <w:r w:rsidRPr="003928E3">
        <w:rPr>
          <w:b/>
          <w:szCs w:val="24"/>
        </w:rPr>
        <w:t xml:space="preserve">Part </w:t>
      </w:r>
      <w:r w:rsidR="007C3BF4">
        <w:rPr>
          <w:b/>
          <w:szCs w:val="24"/>
        </w:rPr>
        <w:t>IV</w:t>
      </w:r>
      <w:r w:rsidRPr="003928E3">
        <w:rPr>
          <w:b/>
          <w:szCs w:val="24"/>
        </w:rPr>
        <w:t>: Other Attachments Form</w:t>
      </w:r>
    </w:p>
    <w:p w14:paraId="5CD5A9AC" w14:textId="77777777" w:rsidR="00D00EDC" w:rsidRPr="00186BEF" w:rsidRDefault="00D00EDC" w:rsidP="00D00EDC">
      <w:pPr>
        <w:pStyle w:val="ListParagraph"/>
        <w:widowControl w:val="0"/>
        <w:numPr>
          <w:ilvl w:val="0"/>
          <w:numId w:val="20"/>
        </w:numPr>
        <w:spacing w:after="0" w:line="240" w:lineRule="auto"/>
        <w:contextualSpacing/>
        <w:rPr>
          <w:bCs/>
        </w:rPr>
      </w:pPr>
      <w:r w:rsidRPr="001F6825">
        <w:rPr>
          <w:rFonts w:ascii="Times New Roman" w:hAnsi="Times New Roman"/>
          <w:sz w:val="24"/>
          <w:szCs w:val="24"/>
        </w:rPr>
        <w:t>Signed Statement</w:t>
      </w:r>
      <w:r>
        <w:rPr>
          <w:rFonts w:ascii="Times New Roman" w:hAnsi="Times New Roman"/>
          <w:sz w:val="24"/>
          <w:szCs w:val="24"/>
        </w:rPr>
        <w:t>s</w:t>
      </w:r>
      <w:r w:rsidRPr="001F6825">
        <w:rPr>
          <w:rFonts w:ascii="Times New Roman" w:hAnsi="Times New Roman"/>
          <w:sz w:val="24"/>
          <w:szCs w:val="24"/>
        </w:rPr>
        <w:t xml:space="preserve"> </w:t>
      </w:r>
    </w:p>
    <w:p w14:paraId="5C79ACBB" w14:textId="45E397FA" w:rsidR="00D90FA4" w:rsidRPr="003928E3" w:rsidRDefault="00D90FA4" w:rsidP="00D90FA4">
      <w:pPr>
        <w:widowControl w:val="0"/>
        <w:numPr>
          <w:ilvl w:val="0"/>
          <w:numId w:val="20"/>
        </w:numPr>
        <w:contextualSpacing/>
        <w:rPr>
          <w:b/>
          <w:bCs/>
        </w:rPr>
      </w:pPr>
      <w:r>
        <w:t>Bibliography</w:t>
      </w:r>
      <w:r w:rsidR="007305E7">
        <w:t xml:space="preserve"> (if applicable)</w:t>
      </w:r>
    </w:p>
    <w:p w14:paraId="581D901A" w14:textId="77777777" w:rsidR="00987370" w:rsidRPr="009E2603" w:rsidRDefault="00987370" w:rsidP="00D60057">
      <w:pPr>
        <w:widowControl w:val="0"/>
        <w:contextualSpacing/>
      </w:pPr>
    </w:p>
    <w:p w14:paraId="54444F2F" w14:textId="44CD84B1" w:rsidR="00886D6C" w:rsidRDefault="00886D6C" w:rsidP="00886D6C">
      <w:pPr>
        <w:pStyle w:val="BodyText"/>
        <w:contextualSpacing/>
        <w:rPr>
          <w:b/>
          <w:szCs w:val="24"/>
        </w:rPr>
      </w:pPr>
      <w:r w:rsidRPr="003928E3">
        <w:rPr>
          <w:b/>
          <w:szCs w:val="24"/>
        </w:rPr>
        <w:t xml:space="preserve">Part </w:t>
      </w:r>
      <w:r w:rsidR="00E15B08">
        <w:rPr>
          <w:b/>
          <w:szCs w:val="24"/>
        </w:rPr>
        <w:t>V</w:t>
      </w:r>
      <w:r w:rsidRPr="003928E3">
        <w:rPr>
          <w:b/>
          <w:szCs w:val="24"/>
        </w:rPr>
        <w:t>: Assurances and Certifications</w:t>
      </w:r>
    </w:p>
    <w:p w14:paraId="5B9E937E" w14:textId="6A9F004D" w:rsidR="00886D6C" w:rsidRPr="003928E3" w:rsidRDefault="00886D6C" w:rsidP="00886D6C">
      <w:pPr>
        <w:numPr>
          <w:ilvl w:val="0"/>
          <w:numId w:val="20"/>
        </w:numPr>
        <w:contextualSpacing/>
        <w:rPr>
          <w:bCs/>
        </w:rPr>
      </w:pPr>
      <w:r w:rsidRPr="003928E3">
        <w:rPr>
          <w:bCs/>
        </w:rPr>
        <w:t>Disclosure of Lobbying Activities (Standard Form LLL)</w:t>
      </w:r>
    </w:p>
    <w:p w14:paraId="6D8D254F" w14:textId="2F344A56" w:rsidR="00886D6C" w:rsidRPr="00D60057" w:rsidRDefault="00987370" w:rsidP="00D60057">
      <w:pPr>
        <w:pStyle w:val="ListParagraph"/>
        <w:numPr>
          <w:ilvl w:val="0"/>
          <w:numId w:val="20"/>
        </w:numPr>
        <w:spacing w:after="0" w:line="240" w:lineRule="auto"/>
        <w:rPr>
          <w:bCs/>
        </w:rPr>
      </w:pPr>
      <w:r w:rsidRPr="00987370">
        <w:rPr>
          <w:rFonts w:ascii="Times New Roman" w:eastAsia="Times New Roman" w:hAnsi="Times New Roman"/>
          <w:bCs/>
          <w:sz w:val="24"/>
          <w:szCs w:val="24"/>
        </w:rPr>
        <w:t>Grants.Gov Lobbying Form – “Certification Regarding Lobbying” (ED 80-013 Form)</w:t>
      </w:r>
    </w:p>
    <w:p w14:paraId="5ADD2E0D" w14:textId="1DD68A11" w:rsidR="00886D6C" w:rsidRDefault="00886D6C" w:rsidP="00886D6C">
      <w:pPr>
        <w:numPr>
          <w:ilvl w:val="0"/>
          <w:numId w:val="20"/>
        </w:numPr>
        <w:contextualSpacing/>
        <w:rPr>
          <w:bCs/>
        </w:rPr>
      </w:pPr>
      <w:r w:rsidRPr="003928E3">
        <w:rPr>
          <w:bCs/>
        </w:rPr>
        <w:t xml:space="preserve">General Education Provisions Act (GEPA) Requirements – Section 427 (ED GEPA427 form) </w:t>
      </w:r>
    </w:p>
    <w:p w14:paraId="723C875B" w14:textId="77777777" w:rsidR="00886D6C" w:rsidRPr="003928E3" w:rsidRDefault="00886D6C" w:rsidP="00886D6C">
      <w:pPr>
        <w:contextualSpacing/>
        <w:rPr>
          <w:bCs/>
        </w:rPr>
      </w:pPr>
    </w:p>
    <w:p w14:paraId="172197B6" w14:textId="17747716" w:rsidR="00886D6C" w:rsidRPr="003928E3" w:rsidRDefault="00886D6C" w:rsidP="00886D6C">
      <w:pPr>
        <w:pStyle w:val="BodyText"/>
        <w:contextualSpacing/>
        <w:rPr>
          <w:b/>
          <w:szCs w:val="24"/>
        </w:rPr>
      </w:pPr>
      <w:r w:rsidRPr="003928E3">
        <w:rPr>
          <w:b/>
          <w:szCs w:val="24"/>
        </w:rPr>
        <w:t xml:space="preserve">Part </w:t>
      </w:r>
      <w:r w:rsidR="00E15B08">
        <w:rPr>
          <w:b/>
          <w:szCs w:val="24"/>
        </w:rPr>
        <w:t>VI</w:t>
      </w:r>
      <w:r w:rsidRPr="003928E3">
        <w:rPr>
          <w:b/>
          <w:szCs w:val="24"/>
        </w:rPr>
        <w:t xml:space="preserve">: Intergovernmental Review (Executive Order 12372)  </w:t>
      </w:r>
    </w:p>
    <w:p w14:paraId="7EC5D916" w14:textId="77777777" w:rsidR="00886D6C" w:rsidRPr="003928E3" w:rsidRDefault="00886D6C" w:rsidP="00886D6C">
      <w:pPr>
        <w:pStyle w:val="BodyText"/>
        <w:numPr>
          <w:ilvl w:val="0"/>
          <w:numId w:val="18"/>
        </w:numPr>
        <w:contextualSpacing/>
        <w:rPr>
          <w:szCs w:val="24"/>
        </w:rPr>
      </w:pPr>
      <w:r w:rsidRPr="003928E3">
        <w:rPr>
          <w:szCs w:val="24"/>
        </w:rPr>
        <w:t>State Single Point of Contact (SPOC) List</w:t>
      </w:r>
    </w:p>
    <w:p w14:paraId="4F651593" w14:textId="6A094EEC" w:rsidR="000120E7" w:rsidRPr="00D60057" w:rsidRDefault="00886D6C">
      <w:pPr>
        <w:pStyle w:val="Heading2"/>
        <w:rPr>
          <w:rFonts w:ascii="Times New Roman" w:hAnsi="Times New Roman" w:cs="Times New Roman"/>
          <w:b/>
          <w:bCs/>
          <w:iCs/>
        </w:rPr>
      </w:pPr>
      <w:r w:rsidRPr="003928E3">
        <w:rPr>
          <w:rFonts w:ascii="Times New Roman" w:hAnsi="Times New Roman"/>
          <w:bCs/>
        </w:rPr>
        <w:br w:type="page"/>
      </w:r>
      <w:bookmarkStart w:id="61" w:name="_Toc212428712"/>
      <w:bookmarkStart w:id="62" w:name="_Toc275414287"/>
      <w:bookmarkStart w:id="63" w:name="_Toc405875656"/>
      <w:bookmarkStart w:id="64" w:name="_Toc349571134"/>
      <w:bookmarkStart w:id="65" w:name="_Toc22560717"/>
      <w:bookmarkStart w:id="66" w:name="_Toc26192522"/>
      <w:bookmarkStart w:id="67" w:name="_Toc33558588"/>
      <w:bookmarkStart w:id="68" w:name="_Hlk28867288"/>
      <w:r w:rsidR="000120E7" w:rsidRPr="00D60057">
        <w:rPr>
          <w:rFonts w:ascii="Times New Roman" w:hAnsi="Times New Roman" w:cs="Times New Roman"/>
          <w:b/>
          <w:bCs/>
          <w:iCs/>
          <w:color w:val="auto"/>
        </w:rPr>
        <w:lastRenderedPageBreak/>
        <w:t xml:space="preserve">Part </w:t>
      </w:r>
      <w:r w:rsidR="005F5B9B" w:rsidRPr="00D60057">
        <w:rPr>
          <w:rFonts w:ascii="Times New Roman" w:hAnsi="Times New Roman" w:cs="Times New Roman"/>
          <w:b/>
          <w:bCs/>
          <w:iCs/>
          <w:color w:val="auto"/>
        </w:rPr>
        <w:t>I</w:t>
      </w:r>
      <w:r w:rsidR="000120E7" w:rsidRPr="00D60057">
        <w:rPr>
          <w:rFonts w:ascii="Times New Roman" w:hAnsi="Times New Roman" w:cs="Times New Roman"/>
          <w:b/>
          <w:bCs/>
          <w:iCs/>
          <w:color w:val="auto"/>
        </w:rPr>
        <w:t>:  Preliminary Documents</w:t>
      </w:r>
      <w:bookmarkEnd w:id="61"/>
      <w:bookmarkEnd w:id="62"/>
      <w:bookmarkEnd w:id="63"/>
      <w:bookmarkEnd w:id="64"/>
      <w:bookmarkEnd w:id="65"/>
      <w:bookmarkEnd w:id="66"/>
      <w:bookmarkEnd w:id="67"/>
      <w:r w:rsidR="000120E7" w:rsidRPr="00D60057">
        <w:rPr>
          <w:rFonts w:ascii="Times New Roman" w:hAnsi="Times New Roman" w:cs="Times New Roman"/>
          <w:b/>
          <w:bCs/>
          <w:iCs/>
          <w:color w:val="auto"/>
        </w:rPr>
        <w:t xml:space="preserve">  </w:t>
      </w:r>
      <w:bookmarkEnd w:id="68"/>
    </w:p>
    <w:p w14:paraId="190101AE" w14:textId="77777777" w:rsidR="000120E7" w:rsidRPr="00713E64" w:rsidRDefault="000120E7" w:rsidP="00713E64">
      <w:pPr>
        <w:rPr>
          <w:sz w:val="16"/>
          <w:szCs w:val="16"/>
        </w:rPr>
      </w:pPr>
    </w:p>
    <w:p w14:paraId="73F998F1" w14:textId="77777777" w:rsidR="000120E7" w:rsidRPr="001F7F6D" w:rsidRDefault="000120E7" w:rsidP="000120E7">
      <w:pPr>
        <w:pStyle w:val="BodyText"/>
        <w:numPr>
          <w:ilvl w:val="0"/>
          <w:numId w:val="22"/>
        </w:numPr>
        <w:contextualSpacing/>
        <w:rPr>
          <w:iCs/>
          <w:szCs w:val="24"/>
        </w:rPr>
      </w:pPr>
      <w:r w:rsidRPr="001F7F6D">
        <w:rPr>
          <w:iCs/>
          <w:szCs w:val="24"/>
        </w:rPr>
        <w:t>Application for Federal Assistance (Form SF 424)</w:t>
      </w:r>
    </w:p>
    <w:p w14:paraId="496D4F02" w14:textId="77777777" w:rsidR="000120E7" w:rsidRPr="001F7F6D" w:rsidRDefault="000120E7" w:rsidP="000120E7">
      <w:pPr>
        <w:pStyle w:val="BodyText"/>
        <w:numPr>
          <w:ilvl w:val="0"/>
          <w:numId w:val="22"/>
        </w:numPr>
        <w:contextualSpacing/>
        <w:rPr>
          <w:b/>
          <w:iCs/>
          <w:szCs w:val="24"/>
        </w:rPr>
      </w:pPr>
      <w:r w:rsidRPr="001F7F6D">
        <w:rPr>
          <w:iCs/>
          <w:szCs w:val="24"/>
        </w:rPr>
        <w:t>ED Supplemental Information for SF 424</w:t>
      </w:r>
    </w:p>
    <w:p w14:paraId="017CEA81" w14:textId="77777777" w:rsidR="000120E7" w:rsidRPr="001F7F6D" w:rsidRDefault="000120E7" w:rsidP="000120E7">
      <w:pPr>
        <w:pStyle w:val="BodyText"/>
        <w:contextualSpacing/>
        <w:rPr>
          <w:b/>
          <w:iCs/>
          <w:szCs w:val="24"/>
        </w:rPr>
      </w:pPr>
    </w:p>
    <w:p w14:paraId="303D041F" w14:textId="563A3E9A" w:rsidR="000120E7" w:rsidRPr="001F7F6D" w:rsidRDefault="000120E7" w:rsidP="000120E7">
      <w:pPr>
        <w:pStyle w:val="BodyText"/>
        <w:contextualSpacing/>
        <w:rPr>
          <w:iCs/>
          <w:szCs w:val="24"/>
        </w:rPr>
      </w:pPr>
      <w:r w:rsidRPr="001F7F6D">
        <w:rPr>
          <w:iCs/>
          <w:szCs w:val="24"/>
        </w:rPr>
        <w:t>The</w:t>
      </w:r>
      <w:r w:rsidR="005F5B9B">
        <w:rPr>
          <w:iCs/>
          <w:szCs w:val="24"/>
        </w:rPr>
        <w:t xml:space="preserve"> Application for Federal Assistance and ED Supplemental Information </w:t>
      </w:r>
      <w:r w:rsidRPr="001F7F6D">
        <w:rPr>
          <w:iCs/>
          <w:szCs w:val="24"/>
        </w:rPr>
        <w:t>require basic identifying information about the applicant</w:t>
      </w:r>
      <w:r w:rsidR="005F5B9B">
        <w:rPr>
          <w:iCs/>
          <w:szCs w:val="24"/>
        </w:rPr>
        <w:t xml:space="preserve"> </w:t>
      </w:r>
      <w:r w:rsidR="005F5B9B" w:rsidRPr="00D60057">
        <w:rPr>
          <w:b/>
          <w:bCs w:val="0"/>
          <w:iCs/>
          <w:szCs w:val="24"/>
        </w:rPr>
        <w:t>(i.e. the lead state)</w:t>
      </w:r>
      <w:r w:rsidRPr="001F7F6D">
        <w:rPr>
          <w:iCs/>
          <w:szCs w:val="24"/>
        </w:rPr>
        <w:t xml:space="preserve"> and the application.  Please provide all requested applicant information (including name, address, e-mail address and DUNS number).  </w:t>
      </w:r>
    </w:p>
    <w:p w14:paraId="2FD3E804" w14:textId="77777777" w:rsidR="000120E7" w:rsidRPr="001F7F6D" w:rsidRDefault="000120E7" w:rsidP="000120E7">
      <w:pPr>
        <w:pStyle w:val="BodyText"/>
        <w:contextualSpacing/>
        <w:rPr>
          <w:iCs/>
          <w:szCs w:val="24"/>
        </w:rPr>
      </w:pPr>
    </w:p>
    <w:p w14:paraId="6F789CC2" w14:textId="77777777" w:rsidR="000120E7" w:rsidRPr="001F7F6D" w:rsidRDefault="000120E7" w:rsidP="000120E7">
      <w:pPr>
        <w:pStyle w:val="BodyText"/>
        <w:contextualSpacing/>
        <w:rPr>
          <w:b/>
          <w:iCs/>
          <w:szCs w:val="24"/>
        </w:rPr>
      </w:pPr>
      <w:r w:rsidRPr="001F7F6D">
        <w:rPr>
          <w:b/>
          <w:iCs/>
          <w:szCs w:val="24"/>
        </w:rPr>
        <w:t xml:space="preserve">When applying electronically via Grants.gov, you will need to ensure that the DUNS number you enter on your application is the same as the DUNS number your organization used when it registered with the System for Award Management (SAM).  </w:t>
      </w:r>
    </w:p>
    <w:p w14:paraId="0122A29F" w14:textId="77777777" w:rsidR="000120E7" w:rsidRPr="001F7F6D" w:rsidRDefault="000120E7" w:rsidP="000120E7">
      <w:pPr>
        <w:pStyle w:val="BodyText"/>
        <w:contextualSpacing/>
        <w:rPr>
          <w:iCs/>
          <w:szCs w:val="24"/>
        </w:rPr>
      </w:pPr>
    </w:p>
    <w:p w14:paraId="28C56B6E" w14:textId="77777777" w:rsidR="000120E7" w:rsidRPr="001F7F6D" w:rsidRDefault="000120E7" w:rsidP="000120E7">
      <w:pPr>
        <w:pStyle w:val="BodyText"/>
        <w:contextualSpacing/>
        <w:rPr>
          <w:iCs/>
          <w:szCs w:val="24"/>
        </w:rPr>
      </w:pPr>
      <w:r w:rsidRPr="001F7F6D">
        <w:rPr>
          <w:iCs/>
          <w:szCs w:val="24"/>
        </w:rPr>
        <w:t xml:space="preserve">Applicants are advised to complete the Application for Federal Assistance (Form SF 424) </w:t>
      </w:r>
      <w:r w:rsidRPr="001F7F6D">
        <w:rPr>
          <w:iCs/>
          <w:szCs w:val="24"/>
          <w:u w:val="single"/>
        </w:rPr>
        <w:t>first</w:t>
      </w:r>
      <w:r w:rsidRPr="001F7F6D">
        <w:rPr>
          <w:iCs/>
          <w:szCs w:val="24"/>
        </w:rPr>
        <w:t xml:space="preserve">.  Grants.gov will automatically insert the correct CFDA and program name wherever needed on other forms.  </w:t>
      </w:r>
    </w:p>
    <w:p w14:paraId="38B7213F" w14:textId="77777777" w:rsidR="000120E7" w:rsidRPr="001F7F6D" w:rsidRDefault="000120E7" w:rsidP="000120E7">
      <w:pPr>
        <w:pStyle w:val="BodyText"/>
        <w:contextualSpacing/>
        <w:rPr>
          <w:iCs/>
          <w:szCs w:val="24"/>
        </w:rPr>
      </w:pPr>
    </w:p>
    <w:p w14:paraId="64833B66" w14:textId="43F1E027" w:rsidR="000120E7" w:rsidRPr="001F7F6D" w:rsidRDefault="000120E7" w:rsidP="000120E7">
      <w:pPr>
        <w:contextualSpacing/>
        <w:rPr>
          <w:iCs/>
        </w:rPr>
      </w:pPr>
      <w:r w:rsidRPr="001F7F6D">
        <w:rPr>
          <w:iCs/>
        </w:rPr>
        <w:t>NOTE:  Please do not attach any narratives, supporting files, or application components to the SF 424.  Although this form accepts attachments, the Department of Education will only review materials/files attached in accordance with the instructions provided within this application.</w:t>
      </w:r>
    </w:p>
    <w:p w14:paraId="2D8B5F9F" w14:textId="77777777" w:rsidR="000120E7" w:rsidRDefault="000120E7" w:rsidP="000120E7">
      <w:pPr>
        <w:pStyle w:val="Heading2"/>
        <w:contextualSpacing/>
        <w:rPr>
          <w:rFonts w:ascii="Times New Roman" w:hAnsi="Times New Roman"/>
          <w:sz w:val="24"/>
          <w:szCs w:val="24"/>
        </w:rPr>
      </w:pPr>
    </w:p>
    <w:p w14:paraId="198AA18E" w14:textId="1ED4FB04" w:rsidR="007761EC" w:rsidRDefault="007761EC">
      <w:pPr>
        <w:spacing w:after="160" w:line="259" w:lineRule="auto"/>
      </w:pPr>
      <w:r>
        <w:br w:type="page"/>
      </w:r>
    </w:p>
    <w:p w14:paraId="04FEC1E0" w14:textId="77777777" w:rsidR="00297F9D" w:rsidRPr="001F7F6D" w:rsidRDefault="00297F9D" w:rsidP="00297F9D">
      <w:pPr>
        <w:adjustRightInd w:val="0"/>
        <w:contextualSpacing/>
        <w:jc w:val="center"/>
        <w:rPr>
          <w:b/>
          <w:iCs/>
          <w:sz w:val="28"/>
          <w:szCs w:val="28"/>
        </w:rPr>
      </w:pPr>
      <w:bookmarkStart w:id="69" w:name="_Hlk20389201"/>
      <w:bookmarkStart w:id="70" w:name="_Toc275414288"/>
      <w:bookmarkStart w:id="71" w:name="_Toc405875657"/>
      <w:bookmarkStart w:id="72" w:name="_Toc349571135"/>
      <w:bookmarkStart w:id="73" w:name="_Toc407614795"/>
      <w:bookmarkStart w:id="74" w:name="_Toc532895415"/>
      <w:r w:rsidRPr="001F7F6D">
        <w:rPr>
          <w:b/>
          <w:iCs/>
          <w:sz w:val="28"/>
          <w:szCs w:val="28"/>
        </w:rPr>
        <w:lastRenderedPageBreak/>
        <w:t>INSTRUCTIONS FOR THE SF-424</w:t>
      </w:r>
    </w:p>
    <w:p w14:paraId="3C605A35" w14:textId="77777777" w:rsidR="00297F9D" w:rsidRPr="001F7F6D" w:rsidRDefault="00297F9D" w:rsidP="00297F9D">
      <w:pPr>
        <w:adjustRightInd w:val="0"/>
        <w:contextualSpacing/>
        <w:rPr>
          <w:iCs/>
          <w:sz w:val="18"/>
          <w:szCs w:val="18"/>
        </w:rPr>
      </w:pPr>
      <w:r w:rsidRPr="001F7F6D">
        <w:rPr>
          <w:iCs/>
          <w:sz w:val="18"/>
          <w:szCs w:val="18"/>
        </w:rP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  In addition to these instructions, applicants must consult agency instructions to determine other specific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2376"/>
        <w:gridCol w:w="2376"/>
        <w:gridCol w:w="596"/>
        <w:gridCol w:w="4876"/>
      </w:tblGrid>
      <w:tr w:rsidR="00297F9D" w:rsidRPr="001F7F6D" w14:paraId="0DDFFB5F" w14:textId="77777777" w:rsidTr="006E184F">
        <w:tc>
          <w:tcPr>
            <w:tcW w:w="264" w:type="pct"/>
            <w:tcBorders>
              <w:top w:val="single" w:sz="4" w:space="0" w:color="auto"/>
              <w:left w:val="single" w:sz="4" w:space="0" w:color="auto"/>
              <w:bottom w:val="single" w:sz="4" w:space="0" w:color="auto"/>
              <w:right w:val="single" w:sz="4" w:space="0" w:color="auto"/>
            </w:tcBorders>
            <w:hideMark/>
          </w:tcPr>
          <w:p w14:paraId="5771870F" w14:textId="77777777" w:rsidR="00297F9D" w:rsidRPr="001F7F6D" w:rsidRDefault="00297F9D" w:rsidP="006E184F">
            <w:pPr>
              <w:contextualSpacing/>
              <w:rPr>
                <w:iCs/>
                <w:sz w:val="18"/>
                <w:szCs w:val="18"/>
              </w:rPr>
            </w:pPr>
            <w:r w:rsidRPr="001F7F6D">
              <w:rPr>
                <w:iCs/>
                <w:sz w:val="18"/>
                <w:szCs w:val="18"/>
              </w:rPr>
              <w:t>Item</w:t>
            </w:r>
          </w:p>
        </w:tc>
        <w:tc>
          <w:tcPr>
            <w:tcW w:w="2206" w:type="pct"/>
            <w:gridSpan w:val="2"/>
            <w:tcBorders>
              <w:top w:val="single" w:sz="4" w:space="0" w:color="auto"/>
              <w:left w:val="single" w:sz="4" w:space="0" w:color="auto"/>
              <w:bottom w:val="single" w:sz="4" w:space="0" w:color="auto"/>
              <w:right w:val="single" w:sz="4" w:space="0" w:color="auto"/>
            </w:tcBorders>
            <w:hideMark/>
          </w:tcPr>
          <w:p w14:paraId="39572231" w14:textId="77777777" w:rsidR="00297F9D" w:rsidRPr="001F7F6D" w:rsidRDefault="00297F9D" w:rsidP="006E184F">
            <w:pPr>
              <w:contextualSpacing/>
              <w:rPr>
                <w:iCs/>
                <w:sz w:val="18"/>
                <w:szCs w:val="18"/>
              </w:rPr>
            </w:pPr>
            <w:r w:rsidRPr="001F7F6D">
              <w:rPr>
                <w:iCs/>
                <w:sz w:val="18"/>
                <w:szCs w:val="18"/>
              </w:rPr>
              <w:t>Entry:</w:t>
            </w:r>
          </w:p>
        </w:tc>
        <w:tc>
          <w:tcPr>
            <w:tcW w:w="269" w:type="pct"/>
            <w:tcBorders>
              <w:top w:val="single" w:sz="4" w:space="0" w:color="auto"/>
              <w:left w:val="single" w:sz="4" w:space="0" w:color="auto"/>
              <w:bottom w:val="single" w:sz="4" w:space="0" w:color="auto"/>
              <w:right w:val="single" w:sz="4" w:space="0" w:color="auto"/>
            </w:tcBorders>
            <w:hideMark/>
          </w:tcPr>
          <w:p w14:paraId="5EC7802D" w14:textId="77777777" w:rsidR="00297F9D" w:rsidRPr="001F7F6D" w:rsidRDefault="00297F9D" w:rsidP="006E184F">
            <w:pPr>
              <w:contextualSpacing/>
              <w:rPr>
                <w:iCs/>
                <w:sz w:val="18"/>
                <w:szCs w:val="18"/>
              </w:rPr>
            </w:pPr>
            <w:r w:rsidRPr="001F7F6D">
              <w:rPr>
                <w:iCs/>
                <w:sz w:val="18"/>
                <w:szCs w:val="18"/>
              </w:rPr>
              <w:t>Item:</w:t>
            </w:r>
          </w:p>
        </w:tc>
        <w:tc>
          <w:tcPr>
            <w:tcW w:w="2261" w:type="pct"/>
            <w:tcBorders>
              <w:top w:val="single" w:sz="4" w:space="0" w:color="auto"/>
              <w:left w:val="single" w:sz="4" w:space="0" w:color="auto"/>
              <w:bottom w:val="single" w:sz="4" w:space="0" w:color="auto"/>
              <w:right w:val="single" w:sz="4" w:space="0" w:color="auto"/>
            </w:tcBorders>
            <w:hideMark/>
          </w:tcPr>
          <w:p w14:paraId="268D180A" w14:textId="77777777" w:rsidR="00297F9D" w:rsidRPr="001F7F6D" w:rsidRDefault="00297F9D" w:rsidP="006E184F">
            <w:pPr>
              <w:contextualSpacing/>
              <w:rPr>
                <w:iCs/>
                <w:sz w:val="18"/>
                <w:szCs w:val="18"/>
              </w:rPr>
            </w:pPr>
            <w:r w:rsidRPr="001F7F6D">
              <w:rPr>
                <w:iCs/>
                <w:sz w:val="18"/>
                <w:szCs w:val="18"/>
              </w:rPr>
              <w:t>Entry:</w:t>
            </w:r>
          </w:p>
        </w:tc>
      </w:tr>
      <w:tr w:rsidR="00297F9D" w:rsidRPr="001F7F6D" w14:paraId="67A532BB" w14:textId="77777777" w:rsidTr="006E184F">
        <w:trPr>
          <w:trHeight w:val="735"/>
        </w:trPr>
        <w:tc>
          <w:tcPr>
            <w:tcW w:w="264" w:type="pct"/>
            <w:vMerge w:val="restart"/>
            <w:tcBorders>
              <w:top w:val="single" w:sz="4" w:space="0" w:color="auto"/>
              <w:left w:val="single" w:sz="4" w:space="0" w:color="auto"/>
              <w:bottom w:val="single" w:sz="4" w:space="0" w:color="auto"/>
              <w:right w:val="single" w:sz="4" w:space="0" w:color="auto"/>
            </w:tcBorders>
            <w:hideMark/>
          </w:tcPr>
          <w:p w14:paraId="64BB26C7" w14:textId="77777777" w:rsidR="00297F9D" w:rsidRPr="001F7F6D" w:rsidRDefault="00297F9D" w:rsidP="006E184F">
            <w:pPr>
              <w:contextualSpacing/>
              <w:rPr>
                <w:iCs/>
                <w:sz w:val="18"/>
                <w:szCs w:val="18"/>
              </w:rPr>
            </w:pPr>
            <w:r w:rsidRPr="001F7F6D">
              <w:rPr>
                <w:iCs/>
                <w:sz w:val="18"/>
                <w:szCs w:val="18"/>
              </w:rPr>
              <w:t>1.</w:t>
            </w:r>
          </w:p>
        </w:tc>
        <w:tc>
          <w:tcPr>
            <w:tcW w:w="2206" w:type="pct"/>
            <w:gridSpan w:val="2"/>
            <w:vMerge w:val="restart"/>
            <w:tcBorders>
              <w:top w:val="single" w:sz="4" w:space="0" w:color="auto"/>
              <w:left w:val="single" w:sz="4" w:space="0" w:color="auto"/>
              <w:bottom w:val="single" w:sz="4" w:space="0" w:color="auto"/>
              <w:right w:val="single" w:sz="4" w:space="0" w:color="auto"/>
            </w:tcBorders>
            <w:hideMark/>
          </w:tcPr>
          <w:p w14:paraId="7ACB9421" w14:textId="77777777" w:rsidR="00297F9D" w:rsidRPr="001F7F6D" w:rsidRDefault="00297F9D" w:rsidP="006E184F">
            <w:pPr>
              <w:adjustRightInd w:val="0"/>
              <w:contextualSpacing/>
              <w:rPr>
                <w:iCs/>
                <w:sz w:val="18"/>
                <w:szCs w:val="18"/>
              </w:rPr>
            </w:pPr>
            <w:r w:rsidRPr="001F7F6D">
              <w:rPr>
                <w:b/>
                <w:iCs/>
                <w:sz w:val="18"/>
                <w:szCs w:val="18"/>
              </w:rPr>
              <w:t xml:space="preserve">Type of Submission: </w:t>
            </w:r>
            <w:r w:rsidRPr="001F7F6D">
              <w:rPr>
                <w:iCs/>
                <w:sz w:val="18"/>
                <w:szCs w:val="18"/>
              </w:rPr>
              <w:t>(Required) Select one type of submission in accordance with agency instructions.</w:t>
            </w:r>
          </w:p>
          <w:p w14:paraId="6EFEAF25" w14:textId="77777777" w:rsidR="00297F9D" w:rsidRPr="001F7F6D" w:rsidRDefault="00297F9D" w:rsidP="006E184F">
            <w:pPr>
              <w:adjustRightInd w:val="0"/>
              <w:contextualSpacing/>
              <w:rPr>
                <w:iCs/>
                <w:sz w:val="18"/>
                <w:szCs w:val="18"/>
              </w:rPr>
            </w:pPr>
            <w:r w:rsidRPr="001F7F6D">
              <w:rPr>
                <w:iCs/>
                <w:sz w:val="18"/>
                <w:szCs w:val="18"/>
              </w:rPr>
              <w:t>• Pre-application</w:t>
            </w:r>
          </w:p>
          <w:p w14:paraId="3B9213B4" w14:textId="77777777" w:rsidR="00297F9D" w:rsidRPr="001F7F6D" w:rsidRDefault="00297F9D" w:rsidP="006E184F">
            <w:pPr>
              <w:adjustRightInd w:val="0"/>
              <w:contextualSpacing/>
              <w:rPr>
                <w:iCs/>
                <w:sz w:val="18"/>
                <w:szCs w:val="18"/>
              </w:rPr>
            </w:pPr>
            <w:r w:rsidRPr="001F7F6D">
              <w:rPr>
                <w:iCs/>
                <w:sz w:val="18"/>
                <w:szCs w:val="18"/>
              </w:rPr>
              <w:t>• Application</w:t>
            </w:r>
          </w:p>
          <w:p w14:paraId="6E0AC491" w14:textId="77777777" w:rsidR="00297F9D" w:rsidRPr="001F7F6D" w:rsidRDefault="00297F9D" w:rsidP="006E184F">
            <w:pPr>
              <w:contextualSpacing/>
              <w:rPr>
                <w:iCs/>
                <w:sz w:val="18"/>
                <w:szCs w:val="18"/>
              </w:rPr>
            </w:pPr>
            <w:r w:rsidRPr="001F7F6D">
              <w:rPr>
                <w:iCs/>
                <w:sz w:val="18"/>
                <w:szCs w:val="18"/>
              </w:rPr>
              <w:t>• Changed/Corrected Application – Check if this submission is to change or correct a previously submitted application. Unless requested by the agency, applicants may not use this form to submit changes after the closing date.</w:t>
            </w:r>
          </w:p>
        </w:tc>
        <w:tc>
          <w:tcPr>
            <w:tcW w:w="269" w:type="pct"/>
            <w:tcBorders>
              <w:top w:val="single" w:sz="4" w:space="0" w:color="auto"/>
              <w:left w:val="single" w:sz="4" w:space="0" w:color="auto"/>
              <w:bottom w:val="single" w:sz="4" w:space="0" w:color="auto"/>
              <w:right w:val="single" w:sz="4" w:space="0" w:color="auto"/>
            </w:tcBorders>
            <w:hideMark/>
          </w:tcPr>
          <w:p w14:paraId="2E23E943" w14:textId="77777777" w:rsidR="00297F9D" w:rsidRPr="001F7F6D" w:rsidRDefault="00297F9D" w:rsidP="006E184F">
            <w:pPr>
              <w:contextualSpacing/>
              <w:rPr>
                <w:iCs/>
                <w:sz w:val="18"/>
                <w:szCs w:val="18"/>
              </w:rPr>
            </w:pPr>
            <w:r w:rsidRPr="001F7F6D">
              <w:rPr>
                <w:iCs/>
                <w:sz w:val="18"/>
                <w:szCs w:val="18"/>
              </w:rPr>
              <w:t>10.</w:t>
            </w:r>
          </w:p>
        </w:tc>
        <w:tc>
          <w:tcPr>
            <w:tcW w:w="2261" w:type="pct"/>
            <w:tcBorders>
              <w:top w:val="single" w:sz="4" w:space="0" w:color="auto"/>
              <w:left w:val="single" w:sz="4" w:space="0" w:color="auto"/>
              <w:bottom w:val="single" w:sz="4" w:space="0" w:color="auto"/>
              <w:right w:val="single" w:sz="4" w:space="0" w:color="auto"/>
            </w:tcBorders>
            <w:hideMark/>
          </w:tcPr>
          <w:p w14:paraId="32B8691C" w14:textId="77777777" w:rsidR="00297F9D" w:rsidRPr="001F7F6D" w:rsidRDefault="00297F9D" w:rsidP="006E184F">
            <w:pPr>
              <w:contextualSpacing/>
              <w:rPr>
                <w:iCs/>
                <w:sz w:val="18"/>
                <w:szCs w:val="18"/>
              </w:rPr>
            </w:pPr>
            <w:r w:rsidRPr="001F7F6D">
              <w:rPr>
                <w:b/>
                <w:iCs/>
                <w:sz w:val="18"/>
                <w:szCs w:val="18"/>
              </w:rPr>
              <w:t xml:space="preserve">Name </w:t>
            </w:r>
            <w:r>
              <w:rPr>
                <w:b/>
                <w:iCs/>
                <w:sz w:val="18"/>
                <w:szCs w:val="18"/>
              </w:rPr>
              <w:t>o</w:t>
            </w:r>
            <w:r w:rsidRPr="001F7F6D">
              <w:rPr>
                <w:b/>
                <w:iCs/>
                <w:sz w:val="18"/>
                <w:szCs w:val="18"/>
              </w:rPr>
              <w:t>f Federal Agency</w:t>
            </w:r>
            <w:r w:rsidRPr="001F7F6D">
              <w:rPr>
                <w:iCs/>
                <w:sz w:val="18"/>
                <w:szCs w:val="18"/>
              </w:rPr>
              <w:t>: (Required) Enter the name of the federal agency from which assistance is being requested with this application.</w:t>
            </w:r>
          </w:p>
        </w:tc>
      </w:tr>
      <w:tr w:rsidR="00297F9D" w:rsidRPr="001F7F6D" w14:paraId="6C338517" w14:textId="77777777" w:rsidTr="006E184F">
        <w:trPr>
          <w:trHeight w:val="735"/>
        </w:trPr>
        <w:tc>
          <w:tcPr>
            <w:tcW w:w="264" w:type="pct"/>
            <w:vMerge/>
            <w:tcBorders>
              <w:top w:val="single" w:sz="4" w:space="0" w:color="auto"/>
              <w:left w:val="single" w:sz="4" w:space="0" w:color="auto"/>
              <w:bottom w:val="single" w:sz="4" w:space="0" w:color="auto"/>
              <w:right w:val="single" w:sz="4" w:space="0" w:color="auto"/>
            </w:tcBorders>
            <w:vAlign w:val="center"/>
            <w:hideMark/>
          </w:tcPr>
          <w:p w14:paraId="47982EC9" w14:textId="77777777" w:rsidR="00297F9D" w:rsidRPr="001F7F6D" w:rsidRDefault="00297F9D" w:rsidP="006E184F">
            <w:pPr>
              <w:contextualSpacing/>
              <w:rPr>
                <w:iCs/>
                <w:sz w:val="18"/>
                <w:szCs w:val="18"/>
              </w:rPr>
            </w:pPr>
          </w:p>
        </w:tc>
        <w:tc>
          <w:tcPr>
            <w:tcW w:w="2206" w:type="pct"/>
            <w:gridSpan w:val="2"/>
            <w:vMerge/>
            <w:tcBorders>
              <w:top w:val="single" w:sz="4" w:space="0" w:color="auto"/>
              <w:left w:val="single" w:sz="4" w:space="0" w:color="auto"/>
              <w:bottom w:val="single" w:sz="4" w:space="0" w:color="auto"/>
              <w:right w:val="single" w:sz="4" w:space="0" w:color="auto"/>
            </w:tcBorders>
            <w:vAlign w:val="center"/>
            <w:hideMark/>
          </w:tcPr>
          <w:p w14:paraId="3447C2B7" w14:textId="77777777" w:rsidR="00297F9D" w:rsidRPr="001F7F6D" w:rsidRDefault="00297F9D" w:rsidP="006E184F">
            <w:pPr>
              <w:contextualSpacing/>
              <w:rPr>
                <w:iCs/>
                <w:sz w:val="18"/>
                <w:szCs w:val="18"/>
              </w:rPr>
            </w:pPr>
          </w:p>
        </w:tc>
        <w:tc>
          <w:tcPr>
            <w:tcW w:w="269" w:type="pct"/>
            <w:tcBorders>
              <w:top w:val="single" w:sz="4" w:space="0" w:color="auto"/>
              <w:left w:val="single" w:sz="4" w:space="0" w:color="auto"/>
              <w:bottom w:val="single" w:sz="4" w:space="0" w:color="auto"/>
              <w:right w:val="single" w:sz="4" w:space="0" w:color="auto"/>
            </w:tcBorders>
            <w:hideMark/>
          </w:tcPr>
          <w:p w14:paraId="4005BD53" w14:textId="77777777" w:rsidR="00297F9D" w:rsidRPr="001F7F6D" w:rsidRDefault="00297F9D" w:rsidP="006E184F">
            <w:pPr>
              <w:contextualSpacing/>
              <w:rPr>
                <w:iCs/>
                <w:sz w:val="18"/>
                <w:szCs w:val="18"/>
              </w:rPr>
            </w:pPr>
            <w:r w:rsidRPr="001F7F6D">
              <w:rPr>
                <w:iCs/>
                <w:sz w:val="18"/>
                <w:szCs w:val="18"/>
              </w:rPr>
              <w:t>11.</w:t>
            </w:r>
          </w:p>
        </w:tc>
        <w:tc>
          <w:tcPr>
            <w:tcW w:w="2261" w:type="pct"/>
            <w:tcBorders>
              <w:top w:val="single" w:sz="4" w:space="0" w:color="auto"/>
              <w:left w:val="single" w:sz="4" w:space="0" w:color="auto"/>
              <w:bottom w:val="single" w:sz="4" w:space="0" w:color="auto"/>
              <w:right w:val="single" w:sz="4" w:space="0" w:color="auto"/>
            </w:tcBorders>
            <w:hideMark/>
          </w:tcPr>
          <w:p w14:paraId="373CE0A3" w14:textId="77777777" w:rsidR="00297F9D" w:rsidRPr="001F7F6D" w:rsidRDefault="00297F9D" w:rsidP="006E184F">
            <w:pPr>
              <w:adjustRightInd w:val="0"/>
              <w:contextualSpacing/>
              <w:rPr>
                <w:b/>
                <w:iCs/>
                <w:sz w:val="18"/>
                <w:szCs w:val="18"/>
              </w:rPr>
            </w:pPr>
            <w:r w:rsidRPr="001F7F6D">
              <w:rPr>
                <w:b/>
                <w:iCs/>
                <w:sz w:val="18"/>
                <w:szCs w:val="18"/>
              </w:rPr>
              <w:t xml:space="preserve">Catalog </w:t>
            </w:r>
            <w:r>
              <w:rPr>
                <w:b/>
                <w:iCs/>
                <w:sz w:val="18"/>
                <w:szCs w:val="18"/>
              </w:rPr>
              <w:t>o</w:t>
            </w:r>
            <w:r w:rsidRPr="001F7F6D">
              <w:rPr>
                <w:b/>
                <w:iCs/>
                <w:sz w:val="18"/>
                <w:szCs w:val="18"/>
              </w:rPr>
              <w:t>f Federal Domestic Assistance Number/Title:</w:t>
            </w:r>
          </w:p>
          <w:p w14:paraId="35828BA2" w14:textId="77777777" w:rsidR="00297F9D" w:rsidRPr="001F7F6D" w:rsidRDefault="00297F9D" w:rsidP="006E184F">
            <w:pPr>
              <w:adjustRightInd w:val="0"/>
              <w:contextualSpacing/>
              <w:rPr>
                <w:iCs/>
                <w:sz w:val="18"/>
                <w:szCs w:val="18"/>
              </w:rPr>
            </w:pPr>
            <w:r w:rsidRPr="001F7F6D">
              <w:rPr>
                <w:iCs/>
                <w:sz w:val="18"/>
                <w:szCs w:val="18"/>
              </w:rPr>
              <w:t>Enter the Catalog of Federal Domestic Assistance number and title of the program under which assistance is requested, as found in the program announcement, if applicable.</w:t>
            </w:r>
          </w:p>
        </w:tc>
      </w:tr>
      <w:tr w:rsidR="00297F9D" w:rsidRPr="001F7F6D" w14:paraId="5AA8B87D" w14:textId="77777777" w:rsidTr="006E184F">
        <w:trPr>
          <w:trHeight w:val="1045"/>
        </w:trPr>
        <w:tc>
          <w:tcPr>
            <w:tcW w:w="264" w:type="pct"/>
            <w:vMerge w:val="restart"/>
            <w:tcBorders>
              <w:top w:val="single" w:sz="4" w:space="0" w:color="auto"/>
              <w:left w:val="single" w:sz="4" w:space="0" w:color="auto"/>
              <w:bottom w:val="single" w:sz="4" w:space="0" w:color="auto"/>
              <w:right w:val="single" w:sz="4" w:space="0" w:color="auto"/>
            </w:tcBorders>
            <w:hideMark/>
          </w:tcPr>
          <w:p w14:paraId="0F85A8E3" w14:textId="77777777" w:rsidR="00297F9D" w:rsidRPr="001F7F6D" w:rsidRDefault="00297F9D" w:rsidP="006E184F">
            <w:pPr>
              <w:contextualSpacing/>
              <w:rPr>
                <w:iCs/>
                <w:sz w:val="18"/>
                <w:szCs w:val="18"/>
              </w:rPr>
            </w:pPr>
            <w:r w:rsidRPr="001F7F6D">
              <w:rPr>
                <w:iCs/>
                <w:sz w:val="18"/>
                <w:szCs w:val="18"/>
              </w:rPr>
              <w:t>2.</w:t>
            </w:r>
          </w:p>
        </w:tc>
        <w:tc>
          <w:tcPr>
            <w:tcW w:w="2206" w:type="pct"/>
            <w:gridSpan w:val="2"/>
            <w:vMerge w:val="restart"/>
            <w:tcBorders>
              <w:top w:val="single" w:sz="4" w:space="0" w:color="auto"/>
              <w:left w:val="single" w:sz="4" w:space="0" w:color="auto"/>
              <w:bottom w:val="single" w:sz="4" w:space="0" w:color="auto"/>
              <w:right w:val="single" w:sz="4" w:space="0" w:color="auto"/>
            </w:tcBorders>
          </w:tcPr>
          <w:p w14:paraId="15ACC4BD" w14:textId="77777777" w:rsidR="00297F9D" w:rsidRPr="001F7F6D" w:rsidRDefault="00297F9D" w:rsidP="006E184F">
            <w:pPr>
              <w:adjustRightInd w:val="0"/>
              <w:contextualSpacing/>
              <w:rPr>
                <w:iCs/>
                <w:sz w:val="18"/>
                <w:szCs w:val="18"/>
              </w:rPr>
            </w:pPr>
            <w:r w:rsidRPr="001F7F6D">
              <w:rPr>
                <w:b/>
                <w:iCs/>
                <w:sz w:val="18"/>
                <w:szCs w:val="18"/>
              </w:rPr>
              <w:t>Type of Application</w:t>
            </w:r>
            <w:r w:rsidRPr="001F7F6D">
              <w:rPr>
                <w:iCs/>
                <w:sz w:val="18"/>
                <w:szCs w:val="18"/>
              </w:rPr>
              <w:t>: (Required) Select one type of application in accordance with agency instructions.</w:t>
            </w:r>
          </w:p>
          <w:p w14:paraId="200449F3" w14:textId="77777777" w:rsidR="00297F9D" w:rsidRPr="001F7F6D" w:rsidRDefault="00297F9D" w:rsidP="006E184F">
            <w:pPr>
              <w:adjustRightInd w:val="0"/>
              <w:contextualSpacing/>
              <w:rPr>
                <w:iCs/>
                <w:sz w:val="18"/>
                <w:szCs w:val="18"/>
              </w:rPr>
            </w:pPr>
          </w:p>
          <w:p w14:paraId="5F95A719" w14:textId="77777777" w:rsidR="00297F9D" w:rsidRPr="001F7F6D" w:rsidRDefault="00297F9D" w:rsidP="006E184F">
            <w:pPr>
              <w:adjustRightInd w:val="0"/>
              <w:contextualSpacing/>
              <w:rPr>
                <w:iCs/>
                <w:sz w:val="18"/>
                <w:szCs w:val="18"/>
              </w:rPr>
            </w:pPr>
            <w:r w:rsidRPr="001F7F6D">
              <w:rPr>
                <w:iCs/>
                <w:sz w:val="18"/>
                <w:szCs w:val="18"/>
              </w:rPr>
              <w:t>• New – An application that is being submitted to an agency for the first time.</w:t>
            </w:r>
          </w:p>
          <w:p w14:paraId="0B38504A" w14:textId="77777777" w:rsidR="00297F9D" w:rsidRPr="001F7F6D" w:rsidRDefault="00297F9D" w:rsidP="006E184F">
            <w:pPr>
              <w:adjustRightInd w:val="0"/>
              <w:contextualSpacing/>
              <w:rPr>
                <w:iCs/>
                <w:sz w:val="18"/>
                <w:szCs w:val="18"/>
              </w:rPr>
            </w:pPr>
            <w:r w:rsidRPr="001F7F6D">
              <w:rPr>
                <w:iCs/>
                <w:sz w:val="18"/>
                <w:szCs w:val="18"/>
              </w:rPr>
              <w:t>• Continuation - An extension for an additional funding/budget period for a project with a projected completion date. This can include renewals.</w:t>
            </w:r>
          </w:p>
          <w:p w14:paraId="0A6CD112" w14:textId="77777777" w:rsidR="00297F9D" w:rsidRPr="001F7F6D" w:rsidRDefault="00297F9D" w:rsidP="006E184F">
            <w:pPr>
              <w:adjustRightInd w:val="0"/>
              <w:contextualSpacing/>
              <w:rPr>
                <w:iCs/>
                <w:sz w:val="18"/>
                <w:szCs w:val="18"/>
              </w:rPr>
            </w:pPr>
            <w:r w:rsidRPr="001F7F6D">
              <w:rPr>
                <w:iCs/>
                <w:sz w:val="18"/>
                <w:szCs w:val="18"/>
              </w:rPr>
              <w:t>• Revision - Any change in the federal government’s financial obligation or contingent liability from an existing obligation. If a revision, enter the appropriate letter(s). More than one may be selected. If "Other" is selected, please specify in text box provided.</w:t>
            </w:r>
          </w:p>
          <w:p w14:paraId="0B9D5D22" w14:textId="77777777" w:rsidR="00297F9D" w:rsidRPr="001F7F6D" w:rsidRDefault="00297F9D" w:rsidP="006E184F">
            <w:pPr>
              <w:adjustRightInd w:val="0"/>
              <w:contextualSpacing/>
              <w:rPr>
                <w:iCs/>
                <w:sz w:val="18"/>
                <w:szCs w:val="18"/>
              </w:rPr>
            </w:pPr>
          </w:p>
          <w:p w14:paraId="2F0AA0AB" w14:textId="77777777" w:rsidR="00297F9D" w:rsidRPr="001F7F6D" w:rsidRDefault="00297F9D" w:rsidP="006E184F">
            <w:pPr>
              <w:adjustRightInd w:val="0"/>
              <w:contextualSpacing/>
              <w:rPr>
                <w:iCs/>
                <w:sz w:val="18"/>
                <w:szCs w:val="18"/>
              </w:rPr>
            </w:pPr>
            <w:r w:rsidRPr="001F7F6D">
              <w:rPr>
                <w:iCs/>
                <w:sz w:val="18"/>
                <w:szCs w:val="18"/>
              </w:rPr>
              <w:t>A. Increase Award                      D. Decrease Duration</w:t>
            </w:r>
          </w:p>
          <w:p w14:paraId="45C28641" w14:textId="77777777" w:rsidR="00297F9D" w:rsidRPr="001F7F6D" w:rsidRDefault="00297F9D" w:rsidP="006E184F">
            <w:pPr>
              <w:adjustRightInd w:val="0"/>
              <w:contextualSpacing/>
              <w:rPr>
                <w:iCs/>
                <w:sz w:val="18"/>
                <w:szCs w:val="18"/>
              </w:rPr>
            </w:pPr>
            <w:r w:rsidRPr="001F7F6D">
              <w:rPr>
                <w:iCs/>
                <w:sz w:val="18"/>
                <w:szCs w:val="18"/>
              </w:rPr>
              <w:t>B. Decrease Award                     E. Other (specify)</w:t>
            </w:r>
          </w:p>
          <w:p w14:paraId="52A5460D" w14:textId="77777777" w:rsidR="00297F9D" w:rsidRPr="001F7F6D" w:rsidRDefault="00297F9D" w:rsidP="006E184F">
            <w:pPr>
              <w:contextualSpacing/>
              <w:rPr>
                <w:iCs/>
                <w:sz w:val="18"/>
                <w:szCs w:val="18"/>
              </w:rPr>
            </w:pPr>
            <w:r w:rsidRPr="001F7F6D">
              <w:rPr>
                <w:iCs/>
                <w:sz w:val="18"/>
                <w:szCs w:val="18"/>
              </w:rPr>
              <w:t>C. Increase Duration</w:t>
            </w:r>
          </w:p>
        </w:tc>
        <w:tc>
          <w:tcPr>
            <w:tcW w:w="269" w:type="pct"/>
            <w:tcBorders>
              <w:top w:val="single" w:sz="4" w:space="0" w:color="auto"/>
              <w:left w:val="single" w:sz="4" w:space="0" w:color="auto"/>
              <w:bottom w:val="single" w:sz="4" w:space="0" w:color="auto"/>
              <w:right w:val="single" w:sz="4" w:space="0" w:color="auto"/>
            </w:tcBorders>
            <w:hideMark/>
          </w:tcPr>
          <w:p w14:paraId="297D43C8" w14:textId="77777777" w:rsidR="00297F9D" w:rsidRPr="001F7F6D" w:rsidRDefault="00297F9D" w:rsidP="006E184F">
            <w:pPr>
              <w:contextualSpacing/>
              <w:rPr>
                <w:iCs/>
                <w:sz w:val="18"/>
                <w:szCs w:val="18"/>
              </w:rPr>
            </w:pPr>
            <w:r w:rsidRPr="001F7F6D">
              <w:rPr>
                <w:iCs/>
                <w:sz w:val="18"/>
                <w:szCs w:val="18"/>
              </w:rPr>
              <w:t>12.</w:t>
            </w:r>
          </w:p>
        </w:tc>
        <w:tc>
          <w:tcPr>
            <w:tcW w:w="2261" w:type="pct"/>
            <w:tcBorders>
              <w:top w:val="single" w:sz="4" w:space="0" w:color="auto"/>
              <w:left w:val="single" w:sz="4" w:space="0" w:color="auto"/>
              <w:bottom w:val="single" w:sz="4" w:space="0" w:color="auto"/>
              <w:right w:val="single" w:sz="4" w:space="0" w:color="auto"/>
            </w:tcBorders>
            <w:hideMark/>
          </w:tcPr>
          <w:p w14:paraId="459E0814" w14:textId="77777777" w:rsidR="00297F9D" w:rsidRPr="001F7F6D" w:rsidRDefault="00297F9D" w:rsidP="006E184F">
            <w:pPr>
              <w:contextualSpacing/>
              <w:rPr>
                <w:iCs/>
                <w:sz w:val="18"/>
                <w:szCs w:val="18"/>
              </w:rPr>
            </w:pPr>
            <w:r w:rsidRPr="001F7F6D">
              <w:rPr>
                <w:b/>
                <w:iCs/>
                <w:sz w:val="18"/>
                <w:szCs w:val="18"/>
              </w:rPr>
              <w:t xml:space="preserve">Funding Opportunity Number/Title: </w:t>
            </w:r>
            <w:r w:rsidRPr="001F7F6D">
              <w:rPr>
                <w:iCs/>
                <w:sz w:val="18"/>
                <w:szCs w:val="18"/>
              </w:rPr>
              <w:t xml:space="preserve">(Required) Enter the Funding Opportunity Number (FON) and title of the opportunity under which assistance is requested, as found in the program announcement.  </w:t>
            </w:r>
          </w:p>
        </w:tc>
      </w:tr>
      <w:tr w:rsidR="00297F9D" w:rsidRPr="001F7F6D" w14:paraId="4ED080C2" w14:textId="77777777" w:rsidTr="006E184F">
        <w:trPr>
          <w:trHeight w:val="1045"/>
        </w:trPr>
        <w:tc>
          <w:tcPr>
            <w:tcW w:w="264" w:type="pct"/>
            <w:vMerge/>
            <w:tcBorders>
              <w:top w:val="single" w:sz="4" w:space="0" w:color="auto"/>
              <w:left w:val="single" w:sz="4" w:space="0" w:color="auto"/>
              <w:bottom w:val="single" w:sz="4" w:space="0" w:color="auto"/>
              <w:right w:val="single" w:sz="4" w:space="0" w:color="auto"/>
            </w:tcBorders>
            <w:vAlign w:val="center"/>
            <w:hideMark/>
          </w:tcPr>
          <w:p w14:paraId="15BA695B" w14:textId="77777777" w:rsidR="00297F9D" w:rsidRPr="001F7F6D" w:rsidRDefault="00297F9D" w:rsidP="006E184F">
            <w:pPr>
              <w:contextualSpacing/>
              <w:rPr>
                <w:iCs/>
                <w:sz w:val="18"/>
                <w:szCs w:val="18"/>
              </w:rPr>
            </w:pPr>
          </w:p>
        </w:tc>
        <w:tc>
          <w:tcPr>
            <w:tcW w:w="2206" w:type="pct"/>
            <w:gridSpan w:val="2"/>
            <w:vMerge/>
            <w:tcBorders>
              <w:top w:val="single" w:sz="4" w:space="0" w:color="auto"/>
              <w:left w:val="single" w:sz="4" w:space="0" w:color="auto"/>
              <w:bottom w:val="single" w:sz="4" w:space="0" w:color="auto"/>
              <w:right w:val="single" w:sz="4" w:space="0" w:color="auto"/>
            </w:tcBorders>
            <w:vAlign w:val="center"/>
            <w:hideMark/>
          </w:tcPr>
          <w:p w14:paraId="2B6888A6" w14:textId="77777777" w:rsidR="00297F9D" w:rsidRPr="001F7F6D" w:rsidRDefault="00297F9D" w:rsidP="006E184F">
            <w:pPr>
              <w:contextualSpacing/>
              <w:rPr>
                <w:iCs/>
                <w:sz w:val="18"/>
                <w:szCs w:val="18"/>
              </w:rPr>
            </w:pPr>
          </w:p>
        </w:tc>
        <w:tc>
          <w:tcPr>
            <w:tcW w:w="269" w:type="pct"/>
            <w:tcBorders>
              <w:top w:val="single" w:sz="4" w:space="0" w:color="auto"/>
              <w:left w:val="single" w:sz="4" w:space="0" w:color="auto"/>
              <w:bottom w:val="single" w:sz="4" w:space="0" w:color="auto"/>
              <w:right w:val="single" w:sz="4" w:space="0" w:color="auto"/>
            </w:tcBorders>
            <w:hideMark/>
          </w:tcPr>
          <w:p w14:paraId="644F11CF" w14:textId="77777777" w:rsidR="00297F9D" w:rsidRPr="001F7F6D" w:rsidRDefault="00297F9D" w:rsidP="006E184F">
            <w:pPr>
              <w:contextualSpacing/>
              <w:rPr>
                <w:iCs/>
                <w:sz w:val="18"/>
                <w:szCs w:val="18"/>
              </w:rPr>
            </w:pPr>
            <w:r w:rsidRPr="001F7F6D">
              <w:rPr>
                <w:iCs/>
                <w:sz w:val="18"/>
                <w:szCs w:val="18"/>
              </w:rPr>
              <w:t>13.</w:t>
            </w:r>
          </w:p>
        </w:tc>
        <w:tc>
          <w:tcPr>
            <w:tcW w:w="2261" w:type="pct"/>
            <w:tcBorders>
              <w:top w:val="single" w:sz="4" w:space="0" w:color="auto"/>
              <w:left w:val="single" w:sz="4" w:space="0" w:color="auto"/>
              <w:bottom w:val="single" w:sz="4" w:space="0" w:color="auto"/>
              <w:right w:val="single" w:sz="4" w:space="0" w:color="auto"/>
            </w:tcBorders>
            <w:hideMark/>
          </w:tcPr>
          <w:p w14:paraId="486B134E" w14:textId="77777777" w:rsidR="00297F9D" w:rsidRPr="001F7F6D" w:rsidRDefault="00297F9D" w:rsidP="006E184F">
            <w:pPr>
              <w:contextualSpacing/>
              <w:rPr>
                <w:iCs/>
                <w:sz w:val="18"/>
                <w:szCs w:val="18"/>
              </w:rPr>
            </w:pPr>
            <w:r w:rsidRPr="001F7F6D">
              <w:rPr>
                <w:b/>
                <w:iCs/>
                <w:sz w:val="18"/>
                <w:szCs w:val="18"/>
              </w:rPr>
              <w:t xml:space="preserve">Competition Identification Number/Title: </w:t>
            </w:r>
            <w:r w:rsidRPr="001F7F6D">
              <w:rPr>
                <w:iCs/>
                <w:sz w:val="18"/>
                <w:szCs w:val="18"/>
              </w:rPr>
              <w:t>Enter the competition identification number and title of the competition under which assistance is requested, if applicable.</w:t>
            </w:r>
          </w:p>
        </w:tc>
      </w:tr>
      <w:tr w:rsidR="00297F9D" w:rsidRPr="001F7F6D" w14:paraId="141E2435" w14:textId="77777777" w:rsidTr="006E184F">
        <w:trPr>
          <w:trHeight w:val="1045"/>
        </w:trPr>
        <w:tc>
          <w:tcPr>
            <w:tcW w:w="264" w:type="pct"/>
            <w:vMerge/>
            <w:tcBorders>
              <w:top w:val="single" w:sz="4" w:space="0" w:color="auto"/>
              <w:left w:val="single" w:sz="4" w:space="0" w:color="auto"/>
              <w:bottom w:val="single" w:sz="4" w:space="0" w:color="auto"/>
              <w:right w:val="single" w:sz="4" w:space="0" w:color="auto"/>
            </w:tcBorders>
            <w:vAlign w:val="center"/>
            <w:hideMark/>
          </w:tcPr>
          <w:p w14:paraId="2FE8821F" w14:textId="77777777" w:rsidR="00297F9D" w:rsidRPr="001F7F6D" w:rsidRDefault="00297F9D" w:rsidP="006E184F">
            <w:pPr>
              <w:contextualSpacing/>
              <w:rPr>
                <w:iCs/>
                <w:sz w:val="18"/>
                <w:szCs w:val="18"/>
              </w:rPr>
            </w:pPr>
          </w:p>
        </w:tc>
        <w:tc>
          <w:tcPr>
            <w:tcW w:w="2206" w:type="pct"/>
            <w:gridSpan w:val="2"/>
            <w:vMerge/>
            <w:tcBorders>
              <w:top w:val="single" w:sz="4" w:space="0" w:color="auto"/>
              <w:left w:val="single" w:sz="4" w:space="0" w:color="auto"/>
              <w:bottom w:val="single" w:sz="4" w:space="0" w:color="auto"/>
              <w:right w:val="single" w:sz="4" w:space="0" w:color="auto"/>
            </w:tcBorders>
            <w:vAlign w:val="center"/>
            <w:hideMark/>
          </w:tcPr>
          <w:p w14:paraId="05D4AB78" w14:textId="77777777" w:rsidR="00297F9D" w:rsidRPr="001F7F6D" w:rsidRDefault="00297F9D" w:rsidP="006E184F">
            <w:pPr>
              <w:contextualSpacing/>
              <w:rPr>
                <w:iCs/>
                <w:sz w:val="18"/>
                <w:szCs w:val="18"/>
              </w:rPr>
            </w:pPr>
          </w:p>
        </w:tc>
        <w:tc>
          <w:tcPr>
            <w:tcW w:w="269" w:type="pct"/>
            <w:tcBorders>
              <w:top w:val="single" w:sz="4" w:space="0" w:color="auto"/>
              <w:left w:val="single" w:sz="4" w:space="0" w:color="auto"/>
              <w:bottom w:val="single" w:sz="4" w:space="0" w:color="auto"/>
              <w:right w:val="single" w:sz="4" w:space="0" w:color="auto"/>
            </w:tcBorders>
            <w:hideMark/>
          </w:tcPr>
          <w:p w14:paraId="4AC2C3A7" w14:textId="77777777" w:rsidR="00297F9D" w:rsidRPr="001F7F6D" w:rsidRDefault="00297F9D" w:rsidP="006E184F">
            <w:pPr>
              <w:contextualSpacing/>
              <w:rPr>
                <w:iCs/>
                <w:sz w:val="18"/>
                <w:szCs w:val="18"/>
              </w:rPr>
            </w:pPr>
            <w:r w:rsidRPr="001F7F6D">
              <w:rPr>
                <w:iCs/>
                <w:sz w:val="18"/>
                <w:szCs w:val="18"/>
              </w:rPr>
              <w:t>14.</w:t>
            </w:r>
          </w:p>
        </w:tc>
        <w:tc>
          <w:tcPr>
            <w:tcW w:w="2261" w:type="pct"/>
            <w:tcBorders>
              <w:top w:val="single" w:sz="4" w:space="0" w:color="auto"/>
              <w:left w:val="single" w:sz="4" w:space="0" w:color="auto"/>
              <w:bottom w:val="single" w:sz="4" w:space="0" w:color="auto"/>
              <w:right w:val="single" w:sz="4" w:space="0" w:color="auto"/>
            </w:tcBorders>
            <w:hideMark/>
          </w:tcPr>
          <w:p w14:paraId="2CD8CC30" w14:textId="77777777" w:rsidR="00297F9D" w:rsidRPr="001F7F6D" w:rsidRDefault="00297F9D" w:rsidP="006E184F">
            <w:pPr>
              <w:contextualSpacing/>
              <w:rPr>
                <w:iCs/>
                <w:sz w:val="18"/>
                <w:szCs w:val="18"/>
              </w:rPr>
            </w:pPr>
            <w:r w:rsidRPr="001F7F6D">
              <w:rPr>
                <w:b/>
                <w:iCs/>
                <w:sz w:val="18"/>
                <w:szCs w:val="18"/>
              </w:rPr>
              <w:t xml:space="preserve">Areas Affected By Project: </w:t>
            </w:r>
            <w:r w:rsidRPr="001F7F6D">
              <w:rPr>
                <w:iCs/>
                <w:sz w:val="18"/>
                <w:szCs w:val="18"/>
              </w:rPr>
              <w:t>This data element is intended for use only by programs for which the area(s) affected are likely to be different than the place(s) of performance reported on the SF-424 Project/Performance Site Location(s) Form.  Add attachment to enter additional areas, if needed.</w:t>
            </w:r>
          </w:p>
        </w:tc>
      </w:tr>
      <w:tr w:rsidR="00297F9D" w:rsidRPr="001F7F6D" w14:paraId="43029E84" w14:textId="77777777" w:rsidTr="006E184F">
        <w:trPr>
          <w:trHeight w:val="458"/>
        </w:trPr>
        <w:tc>
          <w:tcPr>
            <w:tcW w:w="264" w:type="pct"/>
            <w:tcBorders>
              <w:top w:val="single" w:sz="4" w:space="0" w:color="auto"/>
              <w:left w:val="single" w:sz="4" w:space="0" w:color="auto"/>
              <w:bottom w:val="single" w:sz="4" w:space="0" w:color="auto"/>
              <w:right w:val="single" w:sz="4" w:space="0" w:color="auto"/>
            </w:tcBorders>
            <w:hideMark/>
          </w:tcPr>
          <w:p w14:paraId="635FC5C4" w14:textId="77777777" w:rsidR="00297F9D" w:rsidRPr="001F7F6D" w:rsidRDefault="00297F9D" w:rsidP="006E184F">
            <w:pPr>
              <w:contextualSpacing/>
              <w:rPr>
                <w:iCs/>
                <w:sz w:val="18"/>
                <w:szCs w:val="18"/>
              </w:rPr>
            </w:pPr>
            <w:r w:rsidRPr="001F7F6D">
              <w:rPr>
                <w:iCs/>
                <w:sz w:val="18"/>
                <w:szCs w:val="18"/>
              </w:rPr>
              <w:t>3.</w:t>
            </w:r>
          </w:p>
        </w:tc>
        <w:tc>
          <w:tcPr>
            <w:tcW w:w="2206" w:type="pct"/>
            <w:gridSpan w:val="2"/>
            <w:tcBorders>
              <w:top w:val="single" w:sz="4" w:space="0" w:color="auto"/>
              <w:left w:val="single" w:sz="4" w:space="0" w:color="auto"/>
              <w:bottom w:val="single" w:sz="4" w:space="0" w:color="auto"/>
              <w:right w:val="single" w:sz="4" w:space="0" w:color="auto"/>
            </w:tcBorders>
            <w:hideMark/>
          </w:tcPr>
          <w:p w14:paraId="6C32D91A" w14:textId="77777777" w:rsidR="00297F9D" w:rsidRPr="001F7F6D" w:rsidRDefault="00297F9D" w:rsidP="006E184F">
            <w:pPr>
              <w:contextualSpacing/>
              <w:rPr>
                <w:iCs/>
                <w:sz w:val="18"/>
                <w:szCs w:val="18"/>
              </w:rPr>
            </w:pPr>
            <w:r w:rsidRPr="001F7F6D">
              <w:rPr>
                <w:b/>
                <w:iCs/>
                <w:sz w:val="18"/>
                <w:szCs w:val="18"/>
              </w:rPr>
              <w:t xml:space="preserve">Date Received: </w:t>
            </w:r>
            <w:r w:rsidRPr="001F7F6D">
              <w:rPr>
                <w:iCs/>
                <w:sz w:val="18"/>
                <w:szCs w:val="18"/>
              </w:rPr>
              <w:t>Leave this field blank. This date will be assigned by the Federal agency.</w:t>
            </w:r>
          </w:p>
        </w:tc>
        <w:tc>
          <w:tcPr>
            <w:tcW w:w="269" w:type="pct"/>
            <w:tcBorders>
              <w:top w:val="single" w:sz="4" w:space="0" w:color="auto"/>
              <w:left w:val="single" w:sz="4" w:space="0" w:color="auto"/>
              <w:bottom w:val="single" w:sz="4" w:space="0" w:color="auto"/>
              <w:right w:val="single" w:sz="4" w:space="0" w:color="auto"/>
            </w:tcBorders>
            <w:hideMark/>
          </w:tcPr>
          <w:p w14:paraId="75BF9FAC" w14:textId="77777777" w:rsidR="00297F9D" w:rsidRPr="001F7F6D" w:rsidRDefault="00297F9D" w:rsidP="006E184F">
            <w:pPr>
              <w:contextualSpacing/>
              <w:rPr>
                <w:iCs/>
                <w:sz w:val="18"/>
                <w:szCs w:val="18"/>
              </w:rPr>
            </w:pPr>
            <w:r w:rsidRPr="001F7F6D">
              <w:rPr>
                <w:iCs/>
                <w:sz w:val="18"/>
                <w:szCs w:val="18"/>
              </w:rPr>
              <w:t>15.</w:t>
            </w:r>
          </w:p>
        </w:tc>
        <w:tc>
          <w:tcPr>
            <w:tcW w:w="2261" w:type="pct"/>
            <w:tcBorders>
              <w:top w:val="single" w:sz="4" w:space="0" w:color="auto"/>
              <w:left w:val="single" w:sz="4" w:space="0" w:color="auto"/>
              <w:bottom w:val="single" w:sz="4" w:space="0" w:color="auto"/>
              <w:right w:val="single" w:sz="4" w:space="0" w:color="auto"/>
            </w:tcBorders>
            <w:hideMark/>
          </w:tcPr>
          <w:p w14:paraId="535D729C" w14:textId="77777777" w:rsidR="00297F9D" w:rsidRPr="001F7F6D" w:rsidRDefault="00297F9D" w:rsidP="006E184F">
            <w:pPr>
              <w:contextualSpacing/>
              <w:rPr>
                <w:iCs/>
                <w:sz w:val="18"/>
                <w:szCs w:val="18"/>
              </w:rPr>
            </w:pPr>
            <w:r w:rsidRPr="001F7F6D">
              <w:rPr>
                <w:b/>
                <w:iCs/>
                <w:sz w:val="18"/>
                <w:szCs w:val="18"/>
              </w:rPr>
              <w:t xml:space="preserve">Descriptive Title of Applicant’s Project: </w:t>
            </w:r>
            <w:r w:rsidRPr="001F7F6D">
              <w:rPr>
                <w:iCs/>
                <w:sz w:val="18"/>
                <w:szCs w:val="18"/>
              </w:rPr>
              <w:t xml:space="preserve">(Required) Enter a brief descriptive title of the project. If appropriate, attach a map showing project location (e.g., construction or real property projects). For pre-applications, attach a summary description of the project. </w:t>
            </w:r>
          </w:p>
        </w:tc>
      </w:tr>
      <w:tr w:rsidR="00297F9D" w:rsidRPr="001F7F6D" w14:paraId="4BB38DC4" w14:textId="77777777" w:rsidTr="006E184F">
        <w:trPr>
          <w:trHeight w:val="458"/>
        </w:trPr>
        <w:tc>
          <w:tcPr>
            <w:tcW w:w="264" w:type="pct"/>
            <w:tcBorders>
              <w:top w:val="single" w:sz="4" w:space="0" w:color="auto"/>
              <w:left w:val="single" w:sz="4" w:space="0" w:color="auto"/>
              <w:bottom w:val="single" w:sz="4" w:space="0" w:color="auto"/>
              <w:right w:val="single" w:sz="4" w:space="0" w:color="auto"/>
            </w:tcBorders>
            <w:hideMark/>
          </w:tcPr>
          <w:p w14:paraId="5688119B" w14:textId="77777777" w:rsidR="00297F9D" w:rsidRPr="001F7F6D" w:rsidRDefault="00297F9D" w:rsidP="006E184F">
            <w:pPr>
              <w:contextualSpacing/>
              <w:rPr>
                <w:iCs/>
                <w:sz w:val="18"/>
                <w:szCs w:val="18"/>
              </w:rPr>
            </w:pPr>
            <w:r w:rsidRPr="001F7F6D">
              <w:rPr>
                <w:iCs/>
                <w:sz w:val="18"/>
                <w:szCs w:val="18"/>
              </w:rPr>
              <w:t>4.</w:t>
            </w:r>
          </w:p>
        </w:tc>
        <w:tc>
          <w:tcPr>
            <w:tcW w:w="2206" w:type="pct"/>
            <w:gridSpan w:val="2"/>
            <w:tcBorders>
              <w:top w:val="single" w:sz="4" w:space="0" w:color="auto"/>
              <w:left w:val="single" w:sz="4" w:space="0" w:color="auto"/>
              <w:bottom w:val="single" w:sz="4" w:space="0" w:color="auto"/>
              <w:right w:val="single" w:sz="4" w:space="0" w:color="auto"/>
            </w:tcBorders>
            <w:hideMark/>
          </w:tcPr>
          <w:p w14:paraId="3D18577A" w14:textId="77777777" w:rsidR="00297F9D" w:rsidRPr="001F7F6D" w:rsidRDefault="00297F9D" w:rsidP="006E184F">
            <w:pPr>
              <w:contextualSpacing/>
              <w:rPr>
                <w:iCs/>
                <w:sz w:val="18"/>
                <w:szCs w:val="18"/>
              </w:rPr>
            </w:pPr>
            <w:r w:rsidRPr="001F7F6D">
              <w:rPr>
                <w:b/>
                <w:iCs/>
                <w:sz w:val="18"/>
                <w:szCs w:val="18"/>
              </w:rPr>
              <w:t xml:space="preserve">Applicant Identifier: </w:t>
            </w:r>
            <w:r w:rsidRPr="001F7F6D">
              <w:rPr>
                <w:iCs/>
                <w:sz w:val="18"/>
                <w:szCs w:val="18"/>
              </w:rPr>
              <w:t>Enter the entity identifier assigned buy the Federal agency, if any, or the applicant’s control number if applicable.</w:t>
            </w:r>
          </w:p>
        </w:tc>
        <w:tc>
          <w:tcPr>
            <w:tcW w:w="269" w:type="pct"/>
            <w:tcBorders>
              <w:top w:val="single" w:sz="4" w:space="0" w:color="auto"/>
              <w:left w:val="single" w:sz="4" w:space="0" w:color="auto"/>
              <w:bottom w:val="single" w:sz="4" w:space="0" w:color="auto"/>
              <w:right w:val="single" w:sz="4" w:space="0" w:color="auto"/>
            </w:tcBorders>
          </w:tcPr>
          <w:p w14:paraId="69E0B9EF" w14:textId="77777777" w:rsidR="00297F9D" w:rsidRPr="001F7F6D" w:rsidRDefault="00297F9D" w:rsidP="006E184F">
            <w:pPr>
              <w:contextualSpacing/>
              <w:rPr>
                <w:iCs/>
                <w:sz w:val="18"/>
                <w:szCs w:val="18"/>
              </w:rPr>
            </w:pPr>
          </w:p>
        </w:tc>
        <w:tc>
          <w:tcPr>
            <w:tcW w:w="2261" w:type="pct"/>
            <w:tcBorders>
              <w:top w:val="single" w:sz="4" w:space="0" w:color="auto"/>
              <w:left w:val="single" w:sz="4" w:space="0" w:color="auto"/>
              <w:bottom w:val="single" w:sz="4" w:space="0" w:color="auto"/>
              <w:right w:val="single" w:sz="4" w:space="0" w:color="auto"/>
            </w:tcBorders>
          </w:tcPr>
          <w:p w14:paraId="6D4A0520" w14:textId="77777777" w:rsidR="00297F9D" w:rsidRPr="001F7F6D" w:rsidRDefault="00297F9D" w:rsidP="006E184F">
            <w:pPr>
              <w:contextualSpacing/>
              <w:rPr>
                <w:b/>
                <w:iCs/>
                <w:sz w:val="18"/>
                <w:szCs w:val="18"/>
              </w:rPr>
            </w:pPr>
          </w:p>
        </w:tc>
      </w:tr>
      <w:tr w:rsidR="00297F9D" w:rsidRPr="001F7F6D" w14:paraId="7AE1DBAE" w14:textId="77777777" w:rsidTr="006E184F">
        <w:trPr>
          <w:trHeight w:val="405"/>
        </w:trPr>
        <w:tc>
          <w:tcPr>
            <w:tcW w:w="264" w:type="pct"/>
            <w:tcBorders>
              <w:top w:val="single" w:sz="4" w:space="0" w:color="auto"/>
              <w:left w:val="single" w:sz="4" w:space="0" w:color="auto"/>
              <w:bottom w:val="single" w:sz="4" w:space="0" w:color="auto"/>
              <w:right w:val="single" w:sz="4" w:space="0" w:color="auto"/>
            </w:tcBorders>
            <w:hideMark/>
          </w:tcPr>
          <w:p w14:paraId="42527CD5" w14:textId="77777777" w:rsidR="00297F9D" w:rsidRPr="001F7F6D" w:rsidRDefault="00297F9D" w:rsidP="006E184F">
            <w:pPr>
              <w:contextualSpacing/>
              <w:rPr>
                <w:iCs/>
                <w:sz w:val="18"/>
                <w:szCs w:val="18"/>
              </w:rPr>
            </w:pPr>
            <w:r w:rsidRPr="001F7F6D">
              <w:rPr>
                <w:iCs/>
                <w:sz w:val="18"/>
                <w:szCs w:val="18"/>
              </w:rPr>
              <w:t>5a.</w:t>
            </w:r>
          </w:p>
        </w:tc>
        <w:tc>
          <w:tcPr>
            <w:tcW w:w="2206" w:type="pct"/>
            <w:gridSpan w:val="2"/>
            <w:tcBorders>
              <w:top w:val="single" w:sz="4" w:space="0" w:color="auto"/>
              <w:left w:val="single" w:sz="4" w:space="0" w:color="auto"/>
              <w:bottom w:val="single" w:sz="4" w:space="0" w:color="auto"/>
              <w:right w:val="single" w:sz="4" w:space="0" w:color="auto"/>
            </w:tcBorders>
            <w:hideMark/>
          </w:tcPr>
          <w:p w14:paraId="718BCF0B" w14:textId="77777777" w:rsidR="00297F9D" w:rsidRPr="001F7F6D" w:rsidRDefault="00297F9D" w:rsidP="006E184F">
            <w:pPr>
              <w:contextualSpacing/>
              <w:rPr>
                <w:iCs/>
                <w:sz w:val="18"/>
                <w:szCs w:val="18"/>
              </w:rPr>
            </w:pPr>
            <w:r w:rsidRPr="001F7F6D">
              <w:rPr>
                <w:b/>
                <w:iCs/>
                <w:sz w:val="18"/>
                <w:szCs w:val="18"/>
              </w:rPr>
              <w:t>Federal Entity Identifier</w:t>
            </w:r>
            <w:r w:rsidRPr="001F7F6D">
              <w:rPr>
                <w:iCs/>
                <w:sz w:val="18"/>
                <w:szCs w:val="18"/>
              </w:rPr>
              <w:t>: Enter the number assigned to your organization by the federal agency, if any.</w:t>
            </w:r>
          </w:p>
        </w:tc>
        <w:tc>
          <w:tcPr>
            <w:tcW w:w="269" w:type="pct"/>
            <w:vMerge w:val="restart"/>
            <w:tcBorders>
              <w:top w:val="single" w:sz="4" w:space="0" w:color="auto"/>
              <w:left w:val="single" w:sz="4" w:space="0" w:color="auto"/>
              <w:bottom w:val="single" w:sz="4" w:space="0" w:color="auto"/>
              <w:right w:val="single" w:sz="4" w:space="0" w:color="auto"/>
            </w:tcBorders>
            <w:hideMark/>
          </w:tcPr>
          <w:p w14:paraId="1B92C6C5" w14:textId="77777777" w:rsidR="00297F9D" w:rsidRPr="001F7F6D" w:rsidRDefault="00297F9D" w:rsidP="006E184F">
            <w:pPr>
              <w:contextualSpacing/>
              <w:rPr>
                <w:iCs/>
                <w:sz w:val="18"/>
                <w:szCs w:val="18"/>
              </w:rPr>
            </w:pPr>
            <w:r w:rsidRPr="001F7F6D">
              <w:rPr>
                <w:iCs/>
                <w:sz w:val="18"/>
                <w:szCs w:val="18"/>
              </w:rPr>
              <w:t>16.</w:t>
            </w:r>
          </w:p>
        </w:tc>
        <w:tc>
          <w:tcPr>
            <w:tcW w:w="2261" w:type="pct"/>
            <w:vMerge w:val="restart"/>
            <w:tcBorders>
              <w:top w:val="single" w:sz="4" w:space="0" w:color="auto"/>
              <w:left w:val="single" w:sz="4" w:space="0" w:color="auto"/>
              <w:bottom w:val="single" w:sz="4" w:space="0" w:color="auto"/>
              <w:right w:val="single" w:sz="4" w:space="0" w:color="auto"/>
            </w:tcBorders>
            <w:hideMark/>
          </w:tcPr>
          <w:p w14:paraId="68E02B16" w14:textId="77777777" w:rsidR="00297F9D" w:rsidRPr="001F7F6D" w:rsidRDefault="00297F9D" w:rsidP="006E184F">
            <w:pPr>
              <w:contextualSpacing/>
              <w:rPr>
                <w:iCs/>
                <w:sz w:val="18"/>
                <w:szCs w:val="18"/>
              </w:rPr>
            </w:pPr>
            <w:r w:rsidRPr="001F7F6D">
              <w:rPr>
                <w:b/>
                <w:iCs/>
                <w:sz w:val="18"/>
                <w:szCs w:val="18"/>
              </w:rPr>
              <w:t>Congressional Districts Of</w:t>
            </w:r>
            <w:r w:rsidRPr="001F7F6D">
              <w:rPr>
                <w:iCs/>
                <w:sz w:val="18"/>
                <w:szCs w:val="18"/>
              </w:rPr>
              <w:t>: 16a. (Required) Enter the applicant’s congressional district.  16b. Enter all district(s) affected by the program or project. Enter in the format: 2 characters state abbreviation – 3 characters district number, e.g., CA-005 for California 5th district, CA-012 for California 12 district, NC-103 for North Carolina’s 103 district.  If all congressional districts in a state are affected, enter “all” for the district number, e.g., MD-all for all congressional districts in Maryland.  If nationwide, i.e. all districts within all states are affected, enter US-all.  If the program/project is outside the US, enter 00-000.  This optional data element is intended for use only by programs for which the area(s) affected are likely to be different than place(s) of performance reported on the SF-424 Project/Performance Site Location(s) Form.  Attach an additional list of program/project congressional districts, if needed.</w:t>
            </w:r>
          </w:p>
        </w:tc>
      </w:tr>
      <w:tr w:rsidR="00297F9D" w:rsidRPr="001F7F6D" w14:paraId="0FD3A0DE" w14:textId="77777777" w:rsidTr="006E184F">
        <w:trPr>
          <w:trHeight w:val="405"/>
        </w:trPr>
        <w:tc>
          <w:tcPr>
            <w:tcW w:w="264" w:type="pct"/>
            <w:tcBorders>
              <w:top w:val="single" w:sz="4" w:space="0" w:color="auto"/>
              <w:left w:val="single" w:sz="4" w:space="0" w:color="auto"/>
              <w:bottom w:val="single" w:sz="4" w:space="0" w:color="auto"/>
              <w:right w:val="single" w:sz="4" w:space="0" w:color="auto"/>
            </w:tcBorders>
            <w:hideMark/>
          </w:tcPr>
          <w:p w14:paraId="45B5A99B" w14:textId="77777777" w:rsidR="00297F9D" w:rsidRPr="001F7F6D" w:rsidRDefault="00297F9D" w:rsidP="006E184F">
            <w:pPr>
              <w:contextualSpacing/>
              <w:rPr>
                <w:iCs/>
                <w:sz w:val="18"/>
                <w:szCs w:val="18"/>
              </w:rPr>
            </w:pPr>
            <w:r w:rsidRPr="001F7F6D">
              <w:rPr>
                <w:iCs/>
                <w:sz w:val="18"/>
                <w:szCs w:val="18"/>
              </w:rPr>
              <w:t>5b.</w:t>
            </w:r>
          </w:p>
        </w:tc>
        <w:tc>
          <w:tcPr>
            <w:tcW w:w="2206" w:type="pct"/>
            <w:gridSpan w:val="2"/>
            <w:tcBorders>
              <w:top w:val="single" w:sz="4" w:space="0" w:color="auto"/>
              <w:left w:val="single" w:sz="4" w:space="0" w:color="auto"/>
              <w:bottom w:val="single" w:sz="4" w:space="0" w:color="auto"/>
              <w:right w:val="single" w:sz="4" w:space="0" w:color="auto"/>
            </w:tcBorders>
            <w:hideMark/>
          </w:tcPr>
          <w:p w14:paraId="653881D6" w14:textId="77777777" w:rsidR="00297F9D" w:rsidRPr="001F7F6D" w:rsidRDefault="00297F9D" w:rsidP="006E184F">
            <w:pPr>
              <w:contextualSpacing/>
              <w:rPr>
                <w:iCs/>
                <w:sz w:val="18"/>
                <w:szCs w:val="18"/>
              </w:rPr>
            </w:pPr>
            <w:r w:rsidRPr="001F7F6D">
              <w:rPr>
                <w:b/>
                <w:iCs/>
                <w:sz w:val="18"/>
                <w:szCs w:val="18"/>
              </w:rPr>
              <w:t>Federal Award Identifier</w:t>
            </w:r>
            <w:r w:rsidRPr="001F7F6D">
              <w:rPr>
                <w:iCs/>
                <w:sz w:val="18"/>
                <w:szCs w:val="18"/>
              </w:rPr>
              <w:t>: For new applications, enter NA.  For a continuation or revision to an existing award, enter the previously assigned federal award identifier number. If a changed/corrected application, enter the federal identifier in accordance with agency instructions.</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43D9E97A" w14:textId="77777777" w:rsidR="00297F9D" w:rsidRPr="001F7F6D" w:rsidRDefault="00297F9D" w:rsidP="006E184F">
            <w:pPr>
              <w:contextualSpacing/>
              <w:rPr>
                <w:iCs/>
                <w:sz w:val="18"/>
                <w:szCs w:val="18"/>
              </w:rPr>
            </w:pPr>
          </w:p>
        </w:tc>
        <w:tc>
          <w:tcPr>
            <w:tcW w:w="2261" w:type="pct"/>
            <w:vMerge/>
            <w:tcBorders>
              <w:top w:val="single" w:sz="4" w:space="0" w:color="auto"/>
              <w:left w:val="single" w:sz="4" w:space="0" w:color="auto"/>
              <w:bottom w:val="single" w:sz="4" w:space="0" w:color="auto"/>
              <w:right w:val="single" w:sz="4" w:space="0" w:color="auto"/>
            </w:tcBorders>
            <w:vAlign w:val="center"/>
            <w:hideMark/>
          </w:tcPr>
          <w:p w14:paraId="19DEB508" w14:textId="77777777" w:rsidR="00297F9D" w:rsidRPr="001F7F6D" w:rsidRDefault="00297F9D" w:rsidP="006E184F">
            <w:pPr>
              <w:contextualSpacing/>
              <w:rPr>
                <w:iCs/>
                <w:sz w:val="18"/>
                <w:szCs w:val="18"/>
              </w:rPr>
            </w:pPr>
          </w:p>
        </w:tc>
      </w:tr>
      <w:tr w:rsidR="00297F9D" w:rsidRPr="001F7F6D" w14:paraId="7F1525DE" w14:textId="77777777" w:rsidTr="006E184F">
        <w:trPr>
          <w:trHeight w:val="405"/>
        </w:trPr>
        <w:tc>
          <w:tcPr>
            <w:tcW w:w="264" w:type="pct"/>
            <w:tcBorders>
              <w:top w:val="single" w:sz="4" w:space="0" w:color="auto"/>
              <w:left w:val="single" w:sz="4" w:space="0" w:color="auto"/>
              <w:bottom w:val="single" w:sz="4" w:space="0" w:color="auto"/>
              <w:right w:val="single" w:sz="4" w:space="0" w:color="auto"/>
            </w:tcBorders>
            <w:hideMark/>
          </w:tcPr>
          <w:p w14:paraId="44CF1786" w14:textId="77777777" w:rsidR="00297F9D" w:rsidRPr="001F7F6D" w:rsidRDefault="00297F9D" w:rsidP="006E184F">
            <w:pPr>
              <w:contextualSpacing/>
              <w:rPr>
                <w:iCs/>
                <w:sz w:val="18"/>
                <w:szCs w:val="18"/>
              </w:rPr>
            </w:pPr>
            <w:r w:rsidRPr="001F7F6D">
              <w:rPr>
                <w:iCs/>
                <w:sz w:val="18"/>
                <w:szCs w:val="18"/>
              </w:rPr>
              <w:t>6.</w:t>
            </w:r>
          </w:p>
        </w:tc>
        <w:tc>
          <w:tcPr>
            <w:tcW w:w="2206" w:type="pct"/>
            <w:gridSpan w:val="2"/>
            <w:tcBorders>
              <w:top w:val="single" w:sz="4" w:space="0" w:color="auto"/>
              <w:left w:val="single" w:sz="4" w:space="0" w:color="auto"/>
              <w:bottom w:val="single" w:sz="4" w:space="0" w:color="auto"/>
              <w:right w:val="single" w:sz="4" w:space="0" w:color="auto"/>
            </w:tcBorders>
            <w:hideMark/>
          </w:tcPr>
          <w:p w14:paraId="57C65655" w14:textId="77777777" w:rsidR="00297F9D" w:rsidRPr="001F7F6D" w:rsidRDefault="00297F9D" w:rsidP="006E184F">
            <w:pPr>
              <w:contextualSpacing/>
              <w:rPr>
                <w:iCs/>
                <w:sz w:val="18"/>
                <w:szCs w:val="18"/>
              </w:rPr>
            </w:pPr>
            <w:r w:rsidRPr="001F7F6D">
              <w:rPr>
                <w:b/>
                <w:iCs/>
                <w:sz w:val="18"/>
                <w:szCs w:val="18"/>
              </w:rPr>
              <w:t xml:space="preserve">Date Received by State: </w:t>
            </w:r>
            <w:r w:rsidRPr="001F7F6D">
              <w:rPr>
                <w:iCs/>
                <w:sz w:val="18"/>
                <w:szCs w:val="18"/>
              </w:rPr>
              <w:t xml:space="preserve">Leave this field blank. This date will be assigned by the state, if applicable. </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6EEACEDF" w14:textId="77777777" w:rsidR="00297F9D" w:rsidRPr="001F7F6D" w:rsidRDefault="00297F9D" w:rsidP="006E184F">
            <w:pPr>
              <w:contextualSpacing/>
              <w:rPr>
                <w:iCs/>
                <w:sz w:val="18"/>
                <w:szCs w:val="18"/>
              </w:rPr>
            </w:pPr>
          </w:p>
        </w:tc>
        <w:tc>
          <w:tcPr>
            <w:tcW w:w="2261" w:type="pct"/>
            <w:vMerge/>
            <w:tcBorders>
              <w:top w:val="single" w:sz="4" w:space="0" w:color="auto"/>
              <w:left w:val="single" w:sz="4" w:space="0" w:color="auto"/>
              <w:bottom w:val="single" w:sz="4" w:space="0" w:color="auto"/>
              <w:right w:val="single" w:sz="4" w:space="0" w:color="auto"/>
            </w:tcBorders>
            <w:vAlign w:val="center"/>
            <w:hideMark/>
          </w:tcPr>
          <w:p w14:paraId="410F329A" w14:textId="77777777" w:rsidR="00297F9D" w:rsidRPr="001F7F6D" w:rsidRDefault="00297F9D" w:rsidP="006E184F">
            <w:pPr>
              <w:contextualSpacing/>
              <w:rPr>
                <w:iCs/>
                <w:sz w:val="18"/>
                <w:szCs w:val="18"/>
              </w:rPr>
            </w:pPr>
          </w:p>
        </w:tc>
      </w:tr>
      <w:tr w:rsidR="00297F9D" w:rsidRPr="001F7F6D" w14:paraId="66AA58E7" w14:textId="77777777" w:rsidTr="006E184F">
        <w:trPr>
          <w:trHeight w:val="405"/>
        </w:trPr>
        <w:tc>
          <w:tcPr>
            <w:tcW w:w="264" w:type="pct"/>
            <w:tcBorders>
              <w:top w:val="single" w:sz="4" w:space="0" w:color="auto"/>
              <w:left w:val="single" w:sz="4" w:space="0" w:color="auto"/>
              <w:bottom w:val="single" w:sz="4" w:space="0" w:color="auto"/>
              <w:right w:val="single" w:sz="4" w:space="0" w:color="auto"/>
            </w:tcBorders>
            <w:hideMark/>
          </w:tcPr>
          <w:p w14:paraId="695AB360" w14:textId="77777777" w:rsidR="00297F9D" w:rsidRPr="001F7F6D" w:rsidRDefault="00297F9D" w:rsidP="006E184F">
            <w:pPr>
              <w:contextualSpacing/>
              <w:rPr>
                <w:iCs/>
                <w:sz w:val="18"/>
                <w:szCs w:val="18"/>
              </w:rPr>
            </w:pPr>
            <w:r w:rsidRPr="001F7F6D">
              <w:rPr>
                <w:iCs/>
                <w:sz w:val="18"/>
                <w:szCs w:val="18"/>
              </w:rPr>
              <w:t>7.</w:t>
            </w:r>
          </w:p>
        </w:tc>
        <w:tc>
          <w:tcPr>
            <w:tcW w:w="2206" w:type="pct"/>
            <w:gridSpan w:val="2"/>
            <w:tcBorders>
              <w:top w:val="single" w:sz="4" w:space="0" w:color="auto"/>
              <w:left w:val="single" w:sz="4" w:space="0" w:color="auto"/>
              <w:bottom w:val="single" w:sz="4" w:space="0" w:color="auto"/>
              <w:right w:val="single" w:sz="4" w:space="0" w:color="auto"/>
            </w:tcBorders>
            <w:hideMark/>
          </w:tcPr>
          <w:p w14:paraId="57A06249" w14:textId="77777777" w:rsidR="00297F9D" w:rsidRPr="001F7F6D" w:rsidRDefault="00297F9D" w:rsidP="006E184F">
            <w:pPr>
              <w:contextualSpacing/>
              <w:rPr>
                <w:iCs/>
                <w:sz w:val="18"/>
                <w:szCs w:val="18"/>
              </w:rPr>
            </w:pPr>
            <w:r w:rsidRPr="001F7F6D">
              <w:rPr>
                <w:b/>
                <w:iCs/>
                <w:sz w:val="18"/>
                <w:szCs w:val="18"/>
              </w:rPr>
              <w:t xml:space="preserve">State Application Identifier: </w:t>
            </w:r>
            <w:r w:rsidRPr="001F7F6D">
              <w:rPr>
                <w:iCs/>
                <w:sz w:val="18"/>
                <w:szCs w:val="18"/>
              </w:rPr>
              <w:t>Leave this field blank. This identifier will be assigned by the state, if applicable.</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3EE76063" w14:textId="77777777" w:rsidR="00297F9D" w:rsidRPr="001F7F6D" w:rsidRDefault="00297F9D" w:rsidP="006E184F">
            <w:pPr>
              <w:contextualSpacing/>
              <w:rPr>
                <w:iCs/>
                <w:sz w:val="18"/>
                <w:szCs w:val="18"/>
              </w:rPr>
            </w:pPr>
          </w:p>
        </w:tc>
        <w:tc>
          <w:tcPr>
            <w:tcW w:w="2261" w:type="pct"/>
            <w:vMerge/>
            <w:tcBorders>
              <w:top w:val="single" w:sz="4" w:space="0" w:color="auto"/>
              <w:left w:val="single" w:sz="4" w:space="0" w:color="auto"/>
              <w:bottom w:val="single" w:sz="4" w:space="0" w:color="auto"/>
              <w:right w:val="single" w:sz="4" w:space="0" w:color="auto"/>
            </w:tcBorders>
            <w:vAlign w:val="center"/>
            <w:hideMark/>
          </w:tcPr>
          <w:p w14:paraId="4D6995F3" w14:textId="77777777" w:rsidR="00297F9D" w:rsidRPr="001F7F6D" w:rsidRDefault="00297F9D" w:rsidP="006E184F">
            <w:pPr>
              <w:contextualSpacing/>
              <w:rPr>
                <w:iCs/>
                <w:sz w:val="18"/>
                <w:szCs w:val="18"/>
              </w:rPr>
            </w:pPr>
          </w:p>
        </w:tc>
      </w:tr>
      <w:tr w:rsidR="00297F9D" w:rsidRPr="001F7F6D" w14:paraId="4AA50007" w14:textId="77777777" w:rsidTr="006E184F">
        <w:trPr>
          <w:trHeight w:val="405"/>
        </w:trPr>
        <w:tc>
          <w:tcPr>
            <w:tcW w:w="264" w:type="pct"/>
            <w:tcBorders>
              <w:top w:val="single" w:sz="4" w:space="0" w:color="auto"/>
              <w:left w:val="single" w:sz="4" w:space="0" w:color="auto"/>
              <w:bottom w:val="single" w:sz="4" w:space="0" w:color="auto"/>
              <w:right w:val="single" w:sz="4" w:space="0" w:color="auto"/>
            </w:tcBorders>
            <w:hideMark/>
          </w:tcPr>
          <w:p w14:paraId="302176A7" w14:textId="77777777" w:rsidR="00297F9D" w:rsidRPr="001F7F6D" w:rsidRDefault="00297F9D" w:rsidP="006E184F">
            <w:pPr>
              <w:contextualSpacing/>
              <w:rPr>
                <w:iCs/>
                <w:sz w:val="18"/>
                <w:szCs w:val="18"/>
              </w:rPr>
            </w:pPr>
            <w:r w:rsidRPr="001F7F6D">
              <w:rPr>
                <w:iCs/>
                <w:sz w:val="18"/>
                <w:szCs w:val="18"/>
              </w:rPr>
              <w:t>8.</w:t>
            </w:r>
          </w:p>
        </w:tc>
        <w:tc>
          <w:tcPr>
            <w:tcW w:w="2206" w:type="pct"/>
            <w:gridSpan w:val="2"/>
            <w:tcBorders>
              <w:top w:val="single" w:sz="4" w:space="0" w:color="auto"/>
              <w:left w:val="single" w:sz="4" w:space="0" w:color="auto"/>
              <w:bottom w:val="single" w:sz="4" w:space="0" w:color="auto"/>
              <w:right w:val="single" w:sz="4" w:space="0" w:color="auto"/>
            </w:tcBorders>
            <w:hideMark/>
          </w:tcPr>
          <w:p w14:paraId="0ED1AB41" w14:textId="77777777" w:rsidR="00297F9D" w:rsidRPr="001F7F6D" w:rsidRDefault="00297F9D" w:rsidP="006E184F">
            <w:pPr>
              <w:contextualSpacing/>
              <w:rPr>
                <w:iCs/>
                <w:sz w:val="18"/>
                <w:szCs w:val="18"/>
              </w:rPr>
            </w:pPr>
            <w:r w:rsidRPr="001F7F6D">
              <w:rPr>
                <w:b/>
                <w:iCs/>
                <w:sz w:val="18"/>
                <w:szCs w:val="18"/>
              </w:rPr>
              <w:t>Applicant Information</w:t>
            </w:r>
            <w:r w:rsidRPr="001F7F6D">
              <w:rPr>
                <w:iCs/>
                <w:sz w:val="18"/>
                <w:szCs w:val="18"/>
              </w:rPr>
              <w:t xml:space="preserve">: Enter the following in accordance with agency instructions: </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1CA39423" w14:textId="77777777" w:rsidR="00297F9D" w:rsidRPr="001F7F6D" w:rsidRDefault="00297F9D" w:rsidP="006E184F">
            <w:pPr>
              <w:contextualSpacing/>
              <w:rPr>
                <w:iCs/>
                <w:sz w:val="18"/>
                <w:szCs w:val="18"/>
              </w:rPr>
            </w:pPr>
          </w:p>
        </w:tc>
        <w:tc>
          <w:tcPr>
            <w:tcW w:w="2261" w:type="pct"/>
            <w:vMerge/>
            <w:tcBorders>
              <w:top w:val="single" w:sz="4" w:space="0" w:color="auto"/>
              <w:left w:val="single" w:sz="4" w:space="0" w:color="auto"/>
              <w:bottom w:val="single" w:sz="4" w:space="0" w:color="auto"/>
              <w:right w:val="single" w:sz="4" w:space="0" w:color="auto"/>
            </w:tcBorders>
            <w:vAlign w:val="center"/>
            <w:hideMark/>
          </w:tcPr>
          <w:p w14:paraId="4A76CD0B" w14:textId="77777777" w:rsidR="00297F9D" w:rsidRPr="001F7F6D" w:rsidRDefault="00297F9D" w:rsidP="006E184F">
            <w:pPr>
              <w:contextualSpacing/>
              <w:rPr>
                <w:iCs/>
                <w:sz w:val="18"/>
                <w:szCs w:val="18"/>
              </w:rPr>
            </w:pPr>
          </w:p>
        </w:tc>
      </w:tr>
      <w:tr w:rsidR="00297F9D" w:rsidRPr="001F7F6D" w14:paraId="3CA09224" w14:textId="77777777" w:rsidTr="006E184F">
        <w:tc>
          <w:tcPr>
            <w:tcW w:w="264" w:type="pct"/>
            <w:vMerge w:val="restart"/>
            <w:tcBorders>
              <w:top w:val="single" w:sz="4" w:space="0" w:color="auto"/>
              <w:left w:val="single" w:sz="4" w:space="0" w:color="auto"/>
              <w:bottom w:val="single" w:sz="4" w:space="0" w:color="auto"/>
              <w:right w:val="single" w:sz="4" w:space="0" w:color="auto"/>
            </w:tcBorders>
          </w:tcPr>
          <w:p w14:paraId="36FEEF00" w14:textId="77777777" w:rsidR="00297F9D" w:rsidRPr="001F7F6D" w:rsidRDefault="00297F9D" w:rsidP="006E184F">
            <w:pPr>
              <w:contextualSpacing/>
              <w:rPr>
                <w:iCs/>
                <w:sz w:val="18"/>
                <w:szCs w:val="18"/>
              </w:rPr>
            </w:pPr>
          </w:p>
        </w:tc>
        <w:tc>
          <w:tcPr>
            <w:tcW w:w="2206" w:type="pct"/>
            <w:gridSpan w:val="2"/>
            <w:tcBorders>
              <w:top w:val="single" w:sz="4" w:space="0" w:color="auto"/>
              <w:left w:val="single" w:sz="4" w:space="0" w:color="auto"/>
              <w:bottom w:val="single" w:sz="4" w:space="0" w:color="auto"/>
              <w:right w:val="single" w:sz="4" w:space="0" w:color="auto"/>
            </w:tcBorders>
            <w:hideMark/>
          </w:tcPr>
          <w:p w14:paraId="6D23A066" w14:textId="77777777" w:rsidR="00297F9D" w:rsidRPr="001F7F6D" w:rsidRDefault="00297F9D" w:rsidP="006E184F">
            <w:pPr>
              <w:contextualSpacing/>
              <w:rPr>
                <w:iCs/>
                <w:sz w:val="18"/>
                <w:szCs w:val="18"/>
              </w:rPr>
            </w:pPr>
            <w:r w:rsidRPr="001F7F6D">
              <w:rPr>
                <w:b/>
                <w:iCs/>
                <w:sz w:val="18"/>
                <w:szCs w:val="18"/>
              </w:rPr>
              <w:t>a. Legal Name</w:t>
            </w:r>
            <w:r w:rsidRPr="001F7F6D">
              <w:rPr>
                <w:iCs/>
                <w:sz w:val="18"/>
                <w:szCs w:val="18"/>
              </w:rPr>
              <w:t xml:space="preserve">: (Required) Enter the legal name of applicant that will undertake the assistance activity. This is the organization that has registered with the Central Contractor Registry (CCR). Information on registering with CCR may be obtained by visiting www.Grants.gov. </w:t>
            </w:r>
          </w:p>
        </w:tc>
        <w:tc>
          <w:tcPr>
            <w:tcW w:w="269" w:type="pct"/>
            <w:tcBorders>
              <w:top w:val="single" w:sz="4" w:space="0" w:color="auto"/>
              <w:left w:val="single" w:sz="4" w:space="0" w:color="auto"/>
              <w:bottom w:val="single" w:sz="4" w:space="0" w:color="auto"/>
              <w:right w:val="single" w:sz="4" w:space="0" w:color="auto"/>
            </w:tcBorders>
            <w:hideMark/>
          </w:tcPr>
          <w:p w14:paraId="0ACD5B40" w14:textId="77777777" w:rsidR="00297F9D" w:rsidRPr="001F7F6D" w:rsidRDefault="00297F9D" w:rsidP="006E184F">
            <w:pPr>
              <w:contextualSpacing/>
              <w:rPr>
                <w:iCs/>
                <w:sz w:val="18"/>
                <w:szCs w:val="18"/>
              </w:rPr>
            </w:pPr>
            <w:r w:rsidRPr="001F7F6D">
              <w:rPr>
                <w:iCs/>
                <w:sz w:val="18"/>
                <w:szCs w:val="18"/>
              </w:rPr>
              <w:t>17.</w:t>
            </w:r>
          </w:p>
        </w:tc>
        <w:tc>
          <w:tcPr>
            <w:tcW w:w="2261" w:type="pct"/>
            <w:tcBorders>
              <w:top w:val="single" w:sz="4" w:space="0" w:color="auto"/>
              <w:left w:val="single" w:sz="4" w:space="0" w:color="auto"/>
              <w:bottom w:val="single" w:sz="4" w:space="0" w:color="auto"/>
              <w:right w:val="single" w:sz="4" w:space="0" w:color="auto"/>
            </w:tcBorders>
            <w:hideMark/>
          </w:tcPr>
          <w:p w14:paraId="033252D6" w14:textId="77777777" w:rsidR="00297F9D" w:rsidRPr="001F7F6D" w:rsidRDefault="00297F9D" w:rsidP="006E184F">
            <w:pPr>
              <w:contextualSpacing/>
              <w:rPr>
                <w:iCs/>
                <w:sz w:val="18"/>
                <w:szCs w:val="18"/>
              </w:rPr>
            </w:pPr>
            <w:r w:rsidRPr="001F7F6D">
              <w:rPr>
                <w:b/>
                <w:iCs/>
                <w:sz w:val="18"/>
                <w:szCs w:val="18"/>
              </w:rPr>
              <w:t>Proposed Project Start and End Dates</w:t>
            </w:r>
            <w:r w:rsidRPr="001F7F6D">
              <w:rPr>
                <w:iCs/>
                <w:sz w:val="18"/>
                <w:szCs w:val="18"/>
              </w:rPr>
              <w:t>: (Required) Enter the proposed start date and end date of the project.</w:t>
            </w:r>
          </w:p>
        </w:tc>
      </w:tr>
      <w:tr w:rsidR="00297F9D" w:rsidRPr="001F7F6D" w14:paraId="619C7556" w14:textId="77777777" w:rsidTr="006E184F">
        <w:trPr>
          <w:trHeight w:val="809"/>
        </w:trPr>
        <w:tc>
          <w:tcPr>
            <w:tcW w:w="264" w:type="pct"/>
            <w:vMerge/>
            <w:tcBorders>
              <w:top w:val="single" w:sz="4" w:space="0" w:color="auto"/>
              <w:left w:val="single" w:sz="4" w:space="0" w:color="auto"/>
              <w:bottom w:val="single" w:sz="4" w:space="0" w:color="auto"/>
              <w:right w:val="single" w:sz="4" w:space="0" w:color="auto"/>
            </w:tcBorders>
            <w:vAlign w:val="center"/>
            <w:hideMark/>
          </w:tcPr>
          <w:p w14:paraId="771343F9" w14:textId="77777777" w:rsidR="00297F9D" w:rsidRPr="001F7F6D" w:rsidRDefault="00297F9D" w:rsidP="006E184F">
            <w:pPr>
              <w:contextualSpacing/>
              <w:rPr>
                <w:iCs/>
                <w:sz w:val="18"/>
                <w:szCs w:val="18"/>
              </w:rPr>
            </w:pPr>
          </w:p>
        </w:tc>
        <w:tc>
          <w:tcPr>
            <w:tcW w:w="2206" w:type="pct"/>
            <w:gridSpan w:val="2"/>
            <w:tcBorders>
              <w:top w:val="single" w:sz="4" w:space="0" w:color="auto"/>
              <w:left w:val="single" w:sz="4" w:space="0" w:color="auto"/>
              <w:bottom w:val="single" w:sz="4" w:space="0" w:color="auto"/>
              <w:right w:val="single" w:sz="4" w:space="0" w:color="auto"/>
            </w:tcBorders>
            <w:hideMark/>
          </w:tcPr>
          <w:p w14:paraId="39239095" w14:textId="77777777" w:rsidR="00297F9D" w:rsidRPr="001F7F6D" w:rsidRDefault="00297F9D" w:rsidP="006E184F">
            <w:pPr>
              <w:contextualSpacing/>
              <w:rPr>
                <w:iCs/>
                <w:sz w:val="18"/>
                <w:szCs w:val="18"/>
              </w:rPr>
            </w:pPr>
            <w:r w:rsidRPr="001F7F6D">
              <w:rPr>
                <w:b/>
                <w:iCs/>
                <w:sz w:val="18"/>
                <w:szCs w:val="18"/>
              </w:rPr>
              <w:t xml:space="preserve">b. Employer/Taxpayer Number (EIN/TIN): </w:t>
            </w:r>
            <w:r w:rsidRPr="001F7F6D">
              <w:rPr>
                <w:iCs/>
                <w:sz w:val="18"/>
                <w:szCs w:val="18"/>
              </w:rPr>
              <w:t>(Required) Enter the employer or taxpayer identification number (EIN or TIN) as assigned by the Internal Revenue Service. If your organization is not in the US, enter 44-4444444.</w:t>
            </w:r>
          </w:p>
        </w:tc>
        <w:tc>
          <w:tcPr>
            <w:tcW w:w="269" w:type="pct"/>
            <w:tcBorders>
              <w:top w:val="single" w:sz="4" w:space="0" w:color="auto"/>
              <w:left w:val="single" w:sz="4" w:space="0" w:color="auto"/>
              <w:bottom w:val="single" w:sz="4" w:space="0" w:color="auto"/>
              <w:right w:val="single" w:sz="4" w:space="0" w:color="auto"/>
            </w:tcBorders>
            <w:hideMark/>
          </w:tcPr>
          <w:p w14:paraId="246E77FA" w14:textId="77777777" w:rsidR="00297F9D" w:rsidRPr="001F7F6D" w:rsidRDefault="00297F9D" w:rsidP="006E184F">
            <w:pPr>
              <w:contextualSpacing/>
              <w:rPr>
                <w:iCs/>
                <w:sz w:val="18"/>
                <w:szCs w:val="18"/>
              </w:rPr>
            </w:pPr>
            <w:r w:rsidRPr="001F7F6D">
              <w:rPr>
                <w:iCs/>
                <w:sz w:val="18"/>
                <w:szCs w:val="18"/>
              </w:rPr>
              <w:t>18.</w:t>
            </w:r>
          </w:p>
        </w:tc>
        <w:tc>
          <w:tcPr>
            <w:tcW w:w="2261" w:type="pct"/>
            <w:tcBorders>
              <w:top w:val="single" w:sz="4" w:space="0" w:color="auto"/>
              <w:left w:val="single" w:sz="4" w:space="0" w:color="auto"/>
              <w:bottom w:val="single" w:sz="4" w:space="0" w:color="auto"/>
              <w:right w:val="single" w:sz="4" w:space="0" w:color="auto"/>
            </w:tcBorders>
            <w:hideMark/>
          </w:tcPr>
          <w:p w14:paraId="3CFD6F1D" w14:textId="77777777" w:rsidR="00297F9D" w:rsidRPr="001F7F6D" w:rsidRDefault="00297F9D" w:rsidP="006E184F">
            <w:pPr>
              <w:contextualSpacing/>
              <w:rPr>
                <w:iCs/>
                <w:sz w:val="18"/>
                <w:szCs w:val="18"/>
              </w:rPr>
            </w:pPr>
            <w:r w:rsidRPr="001F7F6D">
              <w:rPr>
                <w:b/>
                <w:iCs/>
                <w:sz w:val="18"/>
                <w:szCs w:val="18"/>
              </w:rPr>
              <w:t xml:space="preserve">Estimated Funding: </w:t>
            </w:r>
            <w:r w:rsidRPr="001F7F6D">
              <w:rPr>
                <w:iCs/>
                <w:sz w:val="18"/>
                <w:szCs w:val="18"/>
              </w:rPr>
              <w:t>(Required)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w:t>
            </w:r>
          </w:p>
        </w:tc>
      </w:tr>
      <w:tr w:rsidR="00297F9D" w:rsidRPr="001F7F6D" w14:paraId="2EFA00E7" w14:textId="77777777" w:rsidTr="006E184F">
        <w:trPr>
          <w:cantSplit/>
        </w:trPr>
        <w:tc>
          <w:tcPr>
            <w:tcW w:w="264" w:type="pct"/>
            <w:vMerge w:val="restart"/>
            <w:tcBorders>
              <w:top w:val="single" w:sz="4" w:space="0" w:color="auto"/>
              <w:left w:val="single" w:sz="4" w:space="0" w:color="auto"/>
              <w:bottom w:val="single" w:sz="4" w:space="0" w:color="auto"/>
              <w:right w:val="single" w:sz="4" w:space="0" w:color="auto"/>
            </w:tcBorders>
          </w:tcPr>
          <w:p w14:paraId="4A4E6139" w14:textId="77777777" w:rsidR="00297F9D" w:rsidRPr="001F7F6D" w:rsidRDefault="00297F9D" w:rsidP="006E184F">
            <w:pPr>
              <w:contextualSpacing/>
              <w:rPr>
                <w:iCs/>
                <w:sz w:val="18"/>
                <w:szCs w:val="18"/>
              </w:rPr>
            </w:pPr>
          </w:p>
        </w:tc>
        <w:tc>
          <w:tcPr>
            <w:tcW w:w="2206" w:type="pct"/>
            <w:gridSpan w:val="2"/>
            <w:tcBorders>
              <w:top w:val="single" w:sz="4" w:space="0" w:color="auto"/>
              <w:left w:val="single" w:sz="4" w:space="0" w:color="auto"/>
              <w:bottom w:val="single" w:sz="4" w:space="0" w:color="auto"/>
              <w:right w:val="single" w:sz="4" w:space="0" w:color="auto"/>
            </w:tcBorders>
            <w:hideMark/>
          </w:tcPr>
          <w:p w14:paraId="3BF4A0A6" w14:textId="77777777" w:rsidR="00297F9D" w:rsidRPr="001F7F6D" w:rsidRDefault="00297F9D" w:rsidP="006E184F">
            <w:pPr>
              <w:contextualSpacing/>
              <w:rPr>
                <w:iCs/>
                <w:sz w:val="18"/>
                <w:szCs w:val="18"/>
              </w:rPr>
            </w:pPr>
            <w:r w:rsidRPr="001F7F6D">
              <w:rPr>
                <w:b/>
                <w:iCs/>
                <w:sz w:val="18"/>
                <w:szCs w:val="18"/>
              </w:rPr>
              <w:t>c. Organizational DUNS</w:t>
            </w:r>
            <w:r w:rsidRPr="001F7F6D">
              <w:rPr>
                <w:iCs/>
                <w:sz w:val="18"/>
                <w:szCs w:val="18"/>
              </w:rPr>
              <w:t xml:space="preserve">: (Required) Enter the organization’s DUNS or DUNS+4 number received from Dun and Bradstreet. Information on obtaining a DUNS number may be obtained by visiting www.Grants.gov. </w:t>
            </w:r>
          </w:p>
        </w:tc>
        <w:tc>
          <w:tcPr>
            <w:tcW w:w="269" w:type="pct"/>
            <w:tcBorders>
              <w:top w:val="single" w:sz="4" w:space="0" w:color="auto"/>
              <w:left w:val="single" w:sz="4" w:space="0" w:color="auto"/>
              <w:bottom w:val="single" w:sz="4" w:space="0" w:color="auto"/>
              <w:right w:val="single" w:sz="4" w:space="0" w:color="auto"/>
            </w:tcBorders>
            <w:hideMark/>
          </w:tcPr>
          <w:p w14:paraId="32C3CB16" w14:textId="77777777" w:rsidR="00297F9D" w:rsidRPr="001F7F6D" w:rsidRDefault="00297F9D" w:rsidP="006E184F">
            <w:pPr>
              <w:contextualSpacing/>
              <w:rPr>
                <w:iCs/>
                <w:sz w:val="18"/>
                <w:szCs w:val="18"/>
              </w:rPr>
            </w:pPr>
            <w:r w:rsidRPr="001F7F6D">
              <w:rPr>
                <w:iCs/>
                <w:sz w:val="18"/>
                <w:szCs w:val="18"/>
              </w:rPr>
              <w:t>19.</w:t>
            </w:r>
          </w:p>
        </w:tc>
        <w:tc>
          <w:tcPr>
            <w:tcW w:w="2261" w:type="pct"/>
            <w:tcBorders>
              <w:top w:val="single" w:sz="4" w:space="0" w:color="auto"/>
              <w:left w:val="single" w:sz="4" w:space="0" w:color="auto"/>
              <w:bottom w:val="single" w:sz="4" w:space="0" w:color="auto"/>
              <w:right w:val="single" w:sz="4" w:space="0" w:color="auto"/>
            </w:tcBorders>
            <w:hideMark/>
          </w:tcPr>
          <w:p w14:paraId="1C52C91C" w14:textId="77777777" w:rsidR="00297F9D" w:rsidRPr="001F7F6D" w:rsidRDefault="00297F9D" w:rsidP="006E184F">
            <w:pPr>
              <w:contextualSpacing/>
              <w:rPr>
                <w:iCs/>
                <w:sz w:val="18"/>
                <w:szCs w:val="18"/>
              </w:rPr>
            </w:pPr>
            <w:r w:rsidRPr="001F7F6D">
              <w:rPr>
                <w:b/>
                <w:iCs/>
                <w:sz w:val="18"/>
                <w:szCs w:val="18"/>
              </w:rPr>
              <w:t xml:space="preserve">Is Application Subject to Review by State Under Executive Order 12372 Process? </w:t>
            </w:r>
            <w:r w:rsidRPr="001F7F6D">
              <w:rPr>
                <w:iCs/>
                <w:sz w:val="18"/>
                <w:szCs w:val="18"/>
              </w:rPr>
              <w:t>(Required</w:t>
            </w:r>
            <w:r w:rsidRPr="001F7F6D">
              <w:rPr>
                <w:b/>
                <w:iCs/>
                <w:sz w:val="18"/>
                <w:szCs w:val="18"/>
              </w:rPr>
              <w:t xml:space="preserve">) </w:t>
            </w:r>
            <w:r w:rsidRPr="001F7F6D">
              <w:rPr>
                <w:iCs/>
                <w:sz w:val="18"/>
                <w:szCs w:val="18"/>
              </w:rPr>
              <w:t xml:space="preserve">Applicants should contact the State Single Point of Contact (SPOC) for Federal Executive Order 12372 to determine whether the application is subject to the State intergovernmental review process. Select the appropriate box. If “a.” is selected, enter the date the application was submitted to the State. </w:t>
            </w:r>
          </w:p>
        </w:tc>
      </w:tr>
      <w:tr w:rsidR="00297F9D" w:rsidRPr="001F7F6D" w14:paraId="3A79414D" w14:textId="77777777" w:rsidTr="006E184F">
        <w:tc>
          <w:tcPr>
            <w:tcW w:w="264" w:type="pct"/>
            <w:vMerge/>
            <w:tcBorders>
              <w:top w:val="single" w:sz="4" w:space="0" w:color="auto"/>
              <w:left w:val="single" w:sz="4" w:space="0" w:color="auto"/>
              <w:bottom w:val="single" w:sz="4" w:space="0" w:color="auto"/>
              <w:right w:val="single" w:sz="4" w:space="0" w:color="auto"/>
            </w:tcBorders>
            <w:vAlign w:val="center"/>
            <w:hideMark/>
          </w:tcPr>
          <w:p w14:paraId="48016D91" w14:textId="77777777" w:rsidR="00297F9D" w:rsidRPr="001F7F6D" w:rsidRDefault="00297F9D" w:rsidP="006E184F">
            <w:pPr>
              <w:contextualSpacing/>
              <w:rPr>
                <w:iCs/>
                <w:sz w:val="18"/>
                <w:szCs w:val="18"/>
              </w:rPr>
            </w:pPr>
          </w:p>
        </w:tc>
        <w:tc>
          <w:tcPr>
            <w:tcW w:w="2206" w:type="pct"/>
            <w:gridSpan w:val="2"/>
            <w:tcBorders>
              <w:top w:val="single" w:sz="4" w:space="0" w:color="auto"/>
              <w:left w:val="single" w:sz="4" w:space="0" w:color="auto"/>
              <w:bottom w:val="single" w:sz="4" w:space="0" w:color="auto"/>
              <w:right w:val="single" w:sz="4" w:space="0" w:color="auto"/>
            </w:tcBorders>
            <w:hideMark/>
          </w:tcPr>
          <w:p w14:paraId="79D530BC" w14:textId="77777777" w:rsidR="00297F9D" w:rsidRPr="001F7F6D" w:rsidRDefault="00297F9D" w:rsidP="006E184F">
            <w:pPr>
              <w:contextualSpacing/>
              <w:rPr>
                <w:iCs/>
                <w:sz w:val="18"/>
                <w:szCs w:val="18"/>
              </w:rPr>
            </w:pPr>
            <w:r w:rsidRPr="001F7F6D">
              <w:rPr>
                <w:b/>
                <w:iCs/>
                <w:sz w:val="18"/>
                <w:szCs w:val="18"/>
              </w:rPr>
              <w:t>d. Address</w:t>
            </w:r>
            <w:r w:rsidRPr="001F7F6D">
              <w:rPr>
                <w:iCs/>
                <w:sz w:val="18"/>
                <w:szCs w:val="18"/>
              </w:rPr>
              <w:t xml:space="preserve">: Enter address: Street 1 (Required); city (Required); County/Parish, State (Required if country is US), Province, Country (Required), 9-digit zip/postal code (Required if country US). </w:t>
            </w:r>
          </w:p>
        </w:tc>
        <w:tc>
          <w:tcPr>
            <w:tcW w:w="269" w:type="pct"/>
            <w:tcBorders>
              <w:top w:val="single" w:sz="4" w:space="0" w:color="auto"/>
              <w:left w:val="single" w:sz="4" w:space="0" w:color="auto"/>
              <w:bottom w:val="single" w:sz="4" w:space="0" w:color="auto"/>
              <w:right w:val="single" w:sz="4" w:space="0" w:color="auto"/>
            </w:tcBorders>
            <w:hideMark/>
          </w:tcPr>
          <w:p w14:paraId="02BB8D11" w14:textId="77777777" w:rsidR="00297F9D" w:rsidRPr="001F7F6D" w:rsidRDefault="00297F9D" w:rsidP="006E184F">
            <w:pPr>
              <w:contextualSpacing/>
              <w:rPr>
                <w:iCs/>
                <w:sz w:val="18"/>
                <w:szCs w:val="18"/>
              </w:rPr>
            </w:pPr>
            <w:r w:rsidRPr="001F7F6D">
              <w:rPr>
                <w:iCs/>
                <w:sz w:val="18"/>
                <w:szCs w:val="18"/>
              </w:rPr>
              <w:t>20.</w:t>
            </w:r>
          </w:p>
        </w:tc>
        <w:tc>
          <w:tcPr>
            <w:tcW w:w="2261" w:type="pct"/>
            <w:tcBorders>
              <w:top w:val="single" w:sz="4" w:space="0" w:color="auto"/>
              <w:left w:val="single" w:sz="4" w:space="0" w:color="auto"/>
              <w:bottom w:val="single" w:sz="4" w:space="0" w:color="auto"/>
              <w:right w:val="single" w:sz="4" w:space="0" w:color="auto"/>
            </w:tcBorders>
            <w:hideMark/>
          </w:tcPr>
          <w:p w14:paraId="701F86E3" w14:textId="77777777" w:rsidR="00297F9D" w:rsidRPr="001F7F6D" w:rsidRDefault="00297F9D" w:rsidP="006E184F">
            <w:pPr>
              <w:adjustRightInd w:val="0"/>
              <w:contextualSpacing/>
              <w:rPr>
                <w:b/>
                <w:iCs/>
                <w:sz w:val="18"/>
                <w:szCs w:val="18"/>
              </w:rPr>
            </w:pPr>
            <w:r w:rsidRPr="001F7F6D">
              <w:rPr>
                <w:b/>
                <w:iCs/>
                <w:sz w:val="18"/>
                <w:szCs w:val="18"/>
              </w:rPr>
              <w:t>Is the Applicant Delinquent on any Federal Debt?</w:t>
            </w:r>
          </w:p>
          <w:p w14:paraId="048697C6" w14:textId="77777777" w:rsidR="00297F9D" w:rsidRPr="001F7F6D" w:rsidRDefault="00297F9D" w:rsidP="006E184F">
            <w:pPr>
              <w:contextualSpacing/>
              <w:rPr>
                <w:iCs/>
                <w:sz w:val="18"/>
                <w:szCs w:val="18"/>
              </w:rPr>
            </w:pPr>
            <w:r w:rsidRPr="001F7F6D">
              <w:rPr>
                <w:iCs/>
                <w:sz w:val="18"/>
                <w:szCs w:val="18"/>
              </w:rPr>
              <w:t xml:space="preserve">(Required) Select the appropriate box. This question applies to the applicant organization, not the person who signs as the authorized representative. Categories of federal debt include; but, may not be limited to: delinquent audit disallowances, loans and taxes. If yes, include an explanation in an attachment.  </w:t>
            </w:r>
          </w:p>
        </w:tc>
      </w:tr>
      <w:tr w:rsidR="00297F9D" w:rsidRPr="001F7F6D" w14:paraId="25EB72AE" w14:textId="77777777" w:rsidTr="006E184F">
        <w:trPr>
          <w:trHeight w:val="825"/>
        </w:trPr>
        <w:tc>
          <w:tcPr>
            <w:tcW w:w="264" w:type="pct"/>
            <w:vMerge w:val="restart"/>
            <w:tcBorders>
              <w:top w:val="single" w:sz="4" w:space="0" w:color="auto"/>
              <w:left w:val="single" w:sz="4" w:space="0" w:color="auto"/>
              <w:bottom w:val="single" w:sz="4" w:space="0" w:color="auto"/>
              <w:right w:val="single" w:sz="4" w:space="0" w:color="auto"/>
            </w:tcBorders>
          </w:tcPr>
          <w:p w14:paraId="58CAED8E" w14:textId="77777777" w:rsidR="00297F9D" w:rsidRPr="001F7F6D" w:rsidRDefault="00297F9D" w:rsidP="006E184F">
            <w:pPr>
              <w:contextualSpacing/>
              <w:rPr>
                <w:iCs/>
                <w:sz w:val="18"/>
                <w:szCs w:val="18"/>
              </w:rPr>
            </w:pPr>
          </w:p>
        </w:tc>
        <w:tc>
          <w:tcPr>
            <w:tcW w:w="2206" w:type="pct"/>
            <w:gridSpan w:val="2"/>
            <w:tcBorders>
              <w:top w:val="single" w:sz="4" w:space="0" w:color="auto"/>
              <w:left w:val="single" w:sz="4" w:space="0" w:color="auto"/>
              <w:bottom w:val="single" w:sz="4" w:space="0" w:color="auto"/>
              <w:right w:val="single" w:sz="4" w:space="0" w:color="auto"/>
            </w:tcBorders>
            <w:hideMark/>
          </w:tcPr>
          <w:p w14:paraId="7C083E78" w14:textId="77777777" w:rsidR="00297F9D" w:rsidRPr="001F7F6D" w:rsidRDefault="00297F9D" w:rsidP="006E184F">
            <w:pPr>
              <w:contextualSpacing/>
              <w:rPr>
                <w:iCs/>
                <w:sz w:val="18"/>
                <w:szCs w:val="18"/>
              </w:rPr>
            </w:pPr>
            <w:r w:rsidRPr="001F7F6D">
              <w:rPr>
                <w:b/>
                <w:iCs/>
                <w:sz w:val="18"/>
                <w:szCs w:val="18"/>
              </w:rPr>
              <w:t xml:space="preserve">e. Organizational Unit: </w:t>
            </w:r>
            <w:r w:rsidRPr="001F7F6D">
              <w:rPr>
                <w:iCs/>
                <w:sz w:val="18"/>
                <w:szCs w:val="18"/>
              </w:rPr>
              <w:t xml:space="preserve">Enter the name of the primary organizational unit, department or division that will undertake the assistance activity. </w:t>
            </w:r>
          </w:p>
        </w:tc>
        <w:tc>
          <w:tcPr>
            <w:tcW w:w="269" w:type="pct"/>
            <w:vMerge w:val="restart"/>
            <w:tcBorders>
              <w:top w:val="single" w:sz="4" w:space="0" w:color="auto"/>
              <w:left w:val="single" w:sz="4" w:space="0" w:color="auto"/>
              <w:bottom w:val="single" w:sz="4" w:space="0" w:color="auto"/>
              <w:right w:val="single" w:sz="4" w:space="0" w:color="auto"/>
            </w:tcBorders>
            <w:hideMark/>
          </w:tcPr>
          <w:p w14:paraId="63517249" w14:textId="77777777" w:rsidR="00297F9D" w:rsidRPr="001F7F6D" w:rsidRDefault="00297F9D" w:rsidP="006E184F">
            <w:pPr>
              <w:contextualSpacing/>
              <w:rPr>
                <w:iCs/>
                <w:sz w:val="18"/>
                <w:szCs w:val="18"/>
              </w:rPr>
            </w:pPr>
            <w:r w:rsidRPr="001F7F6D">
              <w:rPr>
                <w:iCs/>
                <w:sz w:val="18"/>
                <w:szCs w:val="18"/>
              </w:rPr>
              <w:t>21.</w:t>
            </w:r>
          </w:p>
        </w:tc>
        <w:tc>
          <w:tcPr>
            <w:tcW w:w="2261" w:type="pct"/>
            <w:vMerge w:val="restart"/>
            <w:tcBorders>
              <w:top w:val="single" w:sz="4" w:space="0" w:color="auto"/>
              <w:left w:val="single" w:sz="4" w:space="0" w:color="auto"/>
              <w:bottom w:val="single" w:sz="4" w:space="0" w:color="auto"/>
              <w:right w:val="single" w:sz="4" w:space="0" w:color="auto"/>
            </w:tcBorders>
            <w:hideMark/>
          </w:tcPr>
          <w:p w14:paraId="469A3B8D" w14:textId="77777777" w:rsidR="00297F9D" w:rsidRPr="001F7F6D" w:rsidRDefault="00297F9D" w:rsidP="006E184F">
            <w:pPr>
              <w:contextualSpacing/>
              <w:rPr>
                <w:iCs/>
                <w:sz w:val="18"/>
                <w:szCs w:val="18"/>
              </w:rPr>
            </w:pPr>
            <w:r w:rsidRPr="001F7F6D">
              <w:rPr>
                <w:b/>
                <w:iCs/>
                <w:sz w:val="18"/>
                <w:szCs w:val="18"/>
              </w:rPr>
              <w:t>Authorized Representative</w:t>
            </w:r>
            <w:r w:rsidRPr="001F7F6D">
              <w:rPr>
                <w:iCs/>
                <w:sz w:val="18"/>
                <w:szCs w:val="18"/>
              </w:rPr>
              <w:t>: To be signed and dated by the authorized representative of the applicant organization. Enter the first and last name (Required); prefix, middle name, suffix.  Enter title, telephone number, email (Required); and fax number.  A copy of the governing body’s authorization for you to sign this application as the official representative must be on file in the applicant’s office. (Certain federal agencies may require that this authorization be submitted as part of the application.)</w:t>
            </w:r>
          </w:p>
        </w:tc>
      </w:tr>
      <w:tr w:rsidR="00297F9D" w:rsidRPr="001F7F6D" w14:paraId="0700F410" w14:textId="77777777" w:rsidTr="006E184F">
        <w:trPr>
          <w:trHeight w:val="825"/>
        </w:trPr>
        <w:tc>
          <w:tcPr>
            <w:tcW w:w="264" w:type="pct"/>
            <w:vMerge/>
            <w:tcBorders>
              <w:top w:val="single" w:sz="4" w:space="0" w:color="auto"/>
              <w:left w:val="single" w:sz="4" w:space="0" w:color="auto"/>
              <w:bottom w:val="single" w:sz="4" w:space="0" w:color="auto"/>
              <w:right w:val="single" w:sz="4" w:space="0" w:color="auto"/>
            </w:tcBorders>
            <w:vAlign w:val="center"/>
            <w:hideMark/>
          </w:tcPr>
          <w:p w14:paraId="549B4A9C" w14:textId="77777777" w:rsidR="00297F9D" w:rsidRPr="001F7F6D" w:rsidRDefault="00297F9D" w:rsidP="006E184F">
            <w:pPr>
              <w:contextualSpacing/>
              <w:rPr>
                <w:iCs/>
                <w:sz w:val="18"/>
                <w:szCs w:val="18"/>
              </w:rPr>
            </w:pPr>
          </w:p>
        </w:tc>
        <w:tc>
          <w:tcPr>
            <w:tcW w:w="2206" w:type="pct"/>
            <w:gridSpan w:val="2"/>
            <w:tcBorders>
              <w:top w:val="single" w:sz="4" w:space="0" w:color="auto"/>
              <w:left w:val="single" w:sz="4" w:space="0" w:color="auto"/>
              <w:bottom w:val="single" w:sz="4" w:space="0" w:color="auto"/>
              <w:right w:val="single" w:sz="4" w:space="0" w:color="auto"/>
            </w:tcBorders>
            <w:hideMark/>
          </w:tcPr>
          <w:p w14:paraId="648A34DC" w14:textId="77777777" w:rsidR="00297F9D" w:rsidRPr="001F7F6D" w:rsidRDefault="00297F9D" w:rsidP="006E184F">
            <w:pPr>
              <w:contextualSpacing/>
              <w:rPr>
                <w:b/>
                <w:iCs/>
                <w:sz w:val="18"/>
                <w:szCs w:val="18"/>
              </w:rPr>
            </w:pPr>
            <w:r w:rsidRPr="001F7F6D">
              <w:rPr>
                <w:b/>
                <w:iCs/>
                <w:sz w:val="18"/>
                <w:szCs w:val="18"/>
              </w:rPr>
              <w:t xml:space="preserve">f. Name and contact information of person to be contacted on matters involving this application: </w:t>
            </w:r>
            <w:r w:rsidRPr="001F7F6D">
              <w:rPr>
                <w:iCs/>
                <w:sz w:val="18"/>
                <w:szCs w:val="18"/>
              </w:rPr>
              <w:t xml:space="preserve">Enter the first and last name (Required); prefix, middle name, suffix, title.  Enter organizational affiliation if affiliated with an organization other than that in 7.a.  Telephone number and email (Required); fax number.  </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251AD53C" w14:textId="77777777" w:rsidR="00297F9D" w:rsidRPr="001F7F6D" w:rsidRDefault="00297F9D" w:rsidP="006E184F">
            <w:pPr>
              <w:contextualSpacing/>
              <w:rPr>
                <w:iCs/>
                <w:sz w:val="18"/>
                <w:szCs w:val="18"/>
              </w:rPr>
            </w:pPr>
          </w:p>
        </w:tc>
        <w:tc>
          <w:tcPr>
            <w:tcW w:w="2261" w:type="pct"/>
            <w:vMerge/>
            <w:tcBorders>
              <w:top w:val="single" w:sz="4" w:space="0" w:color="auto"/>
              <w:left w:val="single" w:sz="4" w:space="0" w:color="auto"/>
              <w:bottom w:val="single" w:sz="4" w:space="0" w:color="auto"/>
              <w:right w:val="single" w:sz="4" w:space="0" w:color="auto"/>
            </w:tcBorders>
            <w:vAlign w:val="center"/>
            <w:hideMark/>
          </w:tcPr>
          <w:p w14:paraId="11731533" w14:textId="77777777" w:rsidR="00297F9D" w:rsidRPr="001F7F6D" w:rsidRDefault="00297F9D" w:rsidP="006E184F">
            <w:pPr>
              <w:contextualSpacing/>
              <w:rPr>
                <w:iCs/>
                <w:sz w:val="18"/>
                <w:szCs w:val="18"/>
              </w:rPr>
            </w:pPr>
          </w:p>
        </w:tc>
      </w:tr>
      <w:tr w:rsidR="00297F9D" w:rsidRPr="001F7F6D" w14:paraId="6575B6D8" w14:textId="77777777" w:rsidTr="006E184F">
        <w:tc>
          <w:tcPr>
            <w:tcW w:w="264" w:type="pct"/>
            <w:vMerge w:val="restart"/>
            <w:tcBorders>
              <w:top w:val="single" w:sz="4" w:space="0" w:color="auto"/>
              <w:left w:val="single" w:sz="4" w:space="0" w:color="auto"/>
              <w:bottom w:val="single" w:sz="4" w:space="0" w:color="auto"/>
              <w:right w:val="single" w:sz="4" w:space="0" w:color="auto"/>
            </w:tcBorders>
            <w:hideMark/>
          </w:tcPr>
          <w:p w14:paraId="4A9FB592" w14:textId="77777777" w:rsidR="00297F9D" w:rsidRPr="001F7F6D" w:rsidRDefault="00297F9D" w:rsidP="006E184F">
            <w:pPr>
              <w:contextualSpacing/>
              <w:rPr>
                <w:iCs/>
                <w:sz w:val="18"/>
                <w:szCs w:val="18"/>
              </w:rPr>
            </w:pPr>
            <w:r w:rsidRPr="001F7F6D">
              <w:rPr>
                <w:iCs/>
                <w:sz w:val="18"/>
                <w:szCs w:val="18"/>
              </w:rPr>
              <w:t>9.</w:t>
            </w:r>
          </w:p>
        </w:tc>
        <w:tc>
          <w:tcPr>
            <w:tcW w:w="2206" w:type="pct"/>
            <w:gridSpan w:val="2"/>
            <w:tcBorders>
              <w:top w:val="single" w:sz="4" w:space="0" w:color="auto"/>
              <w:left w:val="single" w:sz="4" w:space="0" w:color="auto"/>
              <w:bottom w:val="single" w:sz="4" w:space="0" w:color="auto"/>
              <w:right w:val="single" w:sz="4" w:space="0" w:color="auto"/>
            </w:tcBorders>
            <w:hideMark/>
          </w:tcPr>
          <w:p w14:paraId="6C057EDF" w14:textId="77777777" w:rsidR="00297F9D" w:rsidRPr="001F7F6D" w:rsidRDefault="00297F9D" w:rsidP="006E184F">
            <w:pPr>
              <w:contextualSpacing/>
              <w:rPr>
                <w:iCs/>
                <w:sz w:val="18"/>
                <w:szCs w:val="18"/>
              </w:rPr>
            </w:pPr>
            <w:r w:rsidRPr="001F7F6D">
              <w:rPr>
                <w:iCs/>
                <w:sz w:val="18"/>
                <w:szCs w:val="18"/>
              </w:rPr>
              <w:t xml:space="preserve">Type of Applicant: (Required) Select up to three applicant type(s) in accordance with agency instructions. </w:t>
            </w:r>
          </w:p>
        </w:tc>
        <w:tc>
          <w:tcPr>
            <w:tcW w:w="269" w:type="pct"/>
            <w:vMerge w:val="restart"/>
            <w:tcBorders>
              <w:top w:val="single" w:sz="4" w:space="0" w:color="auto"/>
              <w:left w:val="single" w:sz="4" w:space="0" w:color="auto"/>
              <w:bottom w:val="single" w:sz="4" w:space="0" w:color="auto"/>
              <w:right w:val="single" w:sz="4" w:space="0" w:color="auto"/>
            </w:tcBorders>
          </w:tcPr>
          <w:p w14:paraId="29E1333D" w14:textId="77777777" w:rsidR="00297F9D" w:rsidRPr="001F7F6D" w:rsidRDefault="00297F9D" w:rsidP="006E184F">
            <w:pPr>
              <w:contextualSpacing/>
              <w:rPr>
                <w:iCs/>
                <w:sz w:val="18"/>
                <w:szCs w:val="18"/>
              </w:rPr>
            </w:pPr>
          </w:p>
        </w:tc>
        <w:tc>
          <w:tcPr>
            <w:tcW w:w="2261" w:type="pct"/>
            <w:tcBorders>
              <w:top w:val="single" w:sz="4" w:space="0" w:color="auto"/>
              <w:left w:val="single" w:sz="4" w:space="0" w:color="auto"/>
              <w:bottom w:val="single" w:sz="4" w:space="0" w:color="auto"/>
              <w:right w:val="single" w:sz="4" w:space="0" w:color="auto"/>
            </w:tcBorders>
          </w:tcPr>
          <w:p w14:paraId="3F777950" w14:textId="77777777" w:rsidR="00297F9D" w:rsidRPr="001F7F6D" w:rsidRDefault="00297F9D" w:rsidP="006E184F">
            <w:pPr>
              <w:contextualSpacing/>
              <w:rPr>
                <w:iCs/>
                <w:sz w:val="18"/>
                <w:szCs w:val="18"/>
              </w:rPr>
            </w:pPr>
          </w:p>
        </w:tc>
      </w:tr>
      <w:tr w:rsidR="00297F9D" w:rsidRPr="001F7F6D" w14:paraId="6CBDB26E" w14:textId="77777777" w:rsidTr="006E184F">
        <w:tc>
          <w:tcPr>
            <w:tcW w:w="264" w:type="pct"/>
            <w:vMerge/>
            <w:tcBorders>
              <w:top w:val="single" w:sz="4" w:space="0" w:color="auto"/>
              <w:left w:val="single" w:sz="4" w:space="0" w:color="auto"/>
              <w:bottom w:val="single" w:sz="4" w:space="0" w:color="auto"/>
              <w:right w:val="single" w:sz="4" w:space="0" w:color="auto"/>
            </w:tcBorders>
            <w:vAlign w:val="center"/>
            <w:hideMark/>
          </w:tcPr>
          <w:p w14:paraId="6FF472EE" w14:textId="77777777" w:rsidR="00297F9D" w:rsidRPr="001F7F6D" w:rsidRDefault="00297F9D" w:rsidP="006E184F">
            <w:pPr>
              <w:contextualSpacing/>
              <w:rPr>
                <w:iCs/>
                <w:sz w:val="18"/>
                <w:szCs w:val="18"/>
              </w:rPr>
            </w:pPr>
          </w:p>
        </w:tc>
        <w:tc>
          <w:tcPr>
            <w:tcW w:w="1103" w:type="pct"/>
            <w:tcBorders>
              <w:top w:val="single" w:sz="4" w:space="0" w:color="auto"/>
              <w:left w:val="single" w:sz="4" w:space="0" w:color="auto"/>
              <w:bottom w:val="single" w:sz="4" w:space="0" w:color="auto"/>
              <w:right w:val="single" w:sz="4" w:space="0" w:color="auto"/>
            </w:tcBorders>
            <w:hideMark/>
          </w:tcPr>
          <w:p w14:paraId="0FE9F4F9" w14:textId="77777777" w:rsidR="00297F9D" w:rsidRPr="001F7F6D" w:rsidRDefault="00297F9D" w:rsidP="006E184F">
            <w:pPr>
              <w:tabs>
                <w:tab w:val="num" w:pos="492"/>
              </w:tabs>
              <w:adjustRightInd w:val="0"/>
              <w:ind w:left="492" w:hanging="360"/>
              <w:contextualSpacing/>
              <w:rPr>
                <w:iCs/>
                <w:sz w:val="18"/>
                <w:szCs w:val="18"/>
              </w:rPr>
            </w:pPr>
            <w:r w:rsidRPr="001F7F6D">
              <w:rPr>
                <w:rFonts w:eastAsia="Helvetica"/>
                <w:iCs/>
                <w:sz w:val="18"/>
                <w:szCs w:val="18"/>
              </w:rPr>
              <w:t xml:space="preserve">A.     </w:t>
            </w:r>
            <w:r w:rsidRPr="001F7F6D">
              <w:rPr>
                <w:iCs/>
                <w:sz w:val="18"/>
                <w:szCs w:val="18"/>
              </w:rPr>
              <w:t>State Government</w:t>
            </w:r>
          </w:p>
          <w:p w14:paraId="1D67A623" w14:textId="77777777" w:rsidR="00297F9D" w:rsidRPr="001F7F6D" w:rsidRDefault="00297F9D" w:rsidP="006E184F">
            <w:pPr>
              <w:tabs>
                <w:tab w:val="num" w:pos="492"/>
              </w:tabs>
              <w:adjustRightInd w:val="0"/>
              <w:ind w:left="492" w:hanging="360"/>
              <w:contextualSpacing/>
              <w:rPr>
                <w:iCs/>
                <w:sz w:val="18"/>
                <w:szCs w:val="18"/>
              </w:rPr>
            </w:pPr>
            <w:r w:rsidRPr="001F7F6D">
              <w:rPr>
                <w:rFonts w:eastAsia="Helvetica"/>
                <w:iCs/>
                <w:sz w:val="18"/>
                <w:szCs w:val="18"/>
              </w:rPr>
              <w:t xml:space="preserve">B.     </w:t>
            </w:r>
            <w:r w:rsidRPr="001F7F6D">
              <w:rPr>
                <w:iCs/>
                <w:sz w:val="18"/>
                <w:szCs w:val="18"/>
              </w:rPr>
              <w:t>County Government</w:t>
            </w:r>
          </w:p>
          <w:p w14:paraId="2C5D509A" w14:textId="77777777" w:rsidR="00297F9D" w:rsidRPr="001F7F6D" w:rsidRDefault="00297F9D" w:rsidP="006E184F">
            <w:pPr>
              <w:tabs>
                <w:tab w:val="num" w:pos="492"/>
              </w:tabs>
              <w:adjustRightInd w:val="0"/>
              <w:ind w:left="492" w:hanging="360"/>
              <w:contextualSpacing/>
              <w:rPr>
                <w:iCs/>
                <w:sz w:val="18"/>
                <w:szCs w:val="18"/>
              </w:rPr>
            </w:pPr>
            <w:r w:rsidRPr="001F7F6D">
              <w:rPr>
                <w:rFonts w:eastAsia="Helvetica"/>
                <w:iCs/>
                <w:sz w:val="18"/>
                <w:szCs w:val="18"/>
              </w:rPr>
              <w:t xml:space="preserve">C.     </w:t>
            </w:r>
            <w:r w:rsidRPr="001F7F6D">
              <w:rPr>
                <w:iCs/>
                <w:sz w:val="18"/>
                <w:szCs w:val="18"/>
              </w:rPr>
              <w:t>City or Township Government</w:t>
            </w:r>
          </w:p>
          <w:p w14:paraId="12E9ED27" w14:textId="77777777" w:rsidR="00297F9D" w:rsidRPr="001F7F6D" w:rsidRDefault="00297F9D" w:rsidP="006E184F">
            <w:pPr>
              <w:tabs>
                <w:tab w:val="num" w:pos="492"/>
              </w:tabs>
              <w:adjustRightInd w:val="0"/>
              <w:ind w:left="492" w:hanging="360"/>
              <w:contextualSpacing/>
              <w:rPr>
                <w:iCs/>
                <w:sz w:val="18"/>
                <w:szCs w:val="18"/>
              </w:rPr>
            </w:pPr>
            <w:r w:rsidRPr="001F7F6D">
              <w:rPr>
                <w:rFonts w:eastAsia="Helvetica"/>
                <w:iCs/>
                <w:sz w:val="18"/>
                <w:szCs w:val="18"/>
              </w:rPr>
              <w:t xml:space="preserve">D.     </w:t>
            </w:r>
            <w:r w:rsidRPr="001F7F6D">
              <w:rPr>
                <w:iCs/>
                <w:sz w:val="18"/>
                <w:szCs w:val="18"/>
              </w:rPr>
              <w:t>Special District Government</w:t>
            </w:r>
          </w:p>
          <w:p w14:paraId="333BB667" w14:textId="77777777" w:rsidR="00297F9D" w:rsidRPr="001F7F6D" w:rsidRDefault="00297F9D" w:rsidP="006E184F">
            <w:pPr>
              <w:tabs>
                <w:tab w:val="num" w:pos="492"/>
              </w:tabs>
              <w:adjustRightInd w:val="0"/>
              <w:ind w:left="492" w:hanging="360"/>
              <w:contextualSpacing/>
              <w:rPr>
                <w:iCs/>
                <w:sz w:val="18"/>
                <w:szCs w:val="18"/>
              </w:rPr>
            </w:pPr>
            <w:r w:rsidRPr="001F7F6D">
              <w:rPr>
                <w:rFonts w:eastAsia="Helvetica"/>
                <w:iCs/>
                <w:sz w:val="18"/>
                <w:szCs w:val="18"/>
              </w:rPr>
              <w:t xml:space="preserve">E.     </w:t>
            </w:r>
            <w:r w:rsidRPr="001F7F6D">
              <w:rPr>
                <w:iCs/>
                <w:sz w:val="18"/>
                <w:szCs w:val="18"/>
              </w:rPr>
              <w:t>Regional Organization</w:t>
            </w:r>
          </w:p>
          <w:p w14:paraId="14D160F7" w14:textId="77777777" w:rsidR="00297F9D" w:rsidRPr="001F7F6D" w:rsidRDefault="00297F9D" w:rsidP="006E184F">
            <w:pPr>
              <w:tabs>
                <w:tab w:val="num" w:pos="492"/>
              </w:tabs>
              <w:adjustRightInd w:val="0"/>
              <w:ind w:left="492" w:hanging="360"/>
              <w:contextualSpacing/>
              <w:rPr>
                <w:iCs/>
                <w:sz w:val="18"/>
                <w:szCs w:val="18"/>
              </w:rPr>
            </w:pPr>
            <w:r w:rsidRPr="001F7F6D">
              <w:rPr>
                <w:rFonts w:eastAsia="Helvetica"/>
                <w:iCs/>
                <w:sz w:val="18"/>
                <w:szCs w:val="18"/>
              </w:rPr>
              <w:t xml:space="preserve">F.     </w:t>
            </w:r>
            <w:r w:rsidRPr="001F7F6D">
              <w:rPr>
                <w:iCs/>
                <w:sz w:val="18"/>
                <w:szCs w:val="18"/>
              </w:rPr>
              <w:t>U.S. Territory or Possession</w:t>
            </w:r>
          </w:p>
          <w:p w14:paraId="3F81AB83" w14:textId="77777777" w:rsidR="00297F9D" w:rsidRPr="001F7F6D" w:rsidRDefault="00297F9D" w:rsidP="006E184F">
            <w:pPr>
              <w:tabs>
                <w:tab w:val="num" w:pos="492"/>
              </w:tabs>
              <w:adjustRightInd w:val="0"/>
              <w:ind w:left="492" w:hanging="360"/>
              <w:contextualSpacing/>
              <w:rPr>
                <w:iCs/>
                <w:sz w:val="18"/>
                <w:szCs w:val="18"/>
              </w:rPr>
            </w:pPr>
            <w:r w:rsidRPr="001F7F6D">
              <w:rPr>
                <w:rFonts w:eastAsia="Helvetica"/>
                <w:iCs/>
                <w:sz w:val="18"/>
                <w:szCs w:val="18"/>
              </w:rPr>
              <w:t xml:space="preserve">G.    </w:t>
            </w:r>
            <w:r w:rsidRPr="001F7F6D">
              <w:rPr>
                <w:iCs/>
                <w:sz w:val="18"/>
                <w:szCs w:val="18"/>
              </w:rPr>
              <w:t>Independent School District</w:t>
            </w:r>
          </w:p>
          <w:p w14:paraId="6C9D9AE0" w14:textId="77777777" w:rsidR="00297F9D" w:rsidRPr="001F7F6D" w:rsidRDefault="00297F9D" w:rsidP="006E184F">
            <w:pPr>
              <w:tabs>
                <w:tab w:val="num" w:pos="492"/>
              </w:tabs>
              <w:adjustRightInd w:val="0"/>
              <w:ind w:left="492" w:hanging="360"/>
              <w:contextualSpacing/>
              <w:rPr>
                <w:iCs/>
                <w:sz w:val="18"/>
                <w:szCs w:val="18"/>
              </w:rPr>
            </w:pPr>
            <w:r w:rsidRPr="001F7F6D">
              <w:rPr>
                <w:rFonts w:eastAsia="Helvetica"/>
                <w:iCs/>
                <w:sz w:val="18"/>
                <w:szCs w:val="18"/>
              </w:rPr>
              <w:t xml:space="preserve">H.     </w:t>
            </w:r>
            <w:r w:rsidRPr="001F7F6D">
              <w:rPr>
                <w:iCs/>
                <w:sz w:val="18"/>
                <w:szCs w:val="18"/>
              </w:rPr>
              <w:t>Public/State Controlled Institution of Higher Education</w:t>
            </w:r>
          </w:p>
          <w:p w14:paraId="754B7EDB" w14:textId="77777777" w:rsidR="00297F9D" w:rsidRPr="001F7F6D" w:rsidRDefault="00297F9D" w:rsidP="006E184F">
            <w:pPr>
              <w:tabs>
                <w:tab w:val="num" w:pos="492"/>
              </w:tabs>
              <w:adjustRightInd w:val="0"/>
              <w:ind w:left="492" w:hanging="360"/>
              <w:contextualSpacing/>
              <w:rPr>
                <w:iCs/>
                <w:sz w:val="18"/>
                <w:szCs w:val="18"/>
              </w:rPr>
            </w:pPr>
            <w:r w:rsidRPr="001F7F6D">
              <w:rPr>
                <w:rFonts w:eastAsia="Helvetica"/>
                <w:iCs/>
                <w:sz w:val="18"/>
                <w:szCs w:val="18"/>
              </w:rPr>
              <w:t xml:space="preserve">I.      </w:t>
            </w:r>
            <w:r w:rsidRPr="001F7F6D">
              <w:rPr>
                <w:iCs/>
                <w:sz w:val="18"/>
                <w:szCs w:val="18"/>
              </w:rPr>
              <w:t>Indian/Native American Tribal Government (Federally Recognized)</w:t>
            </w:r>
          </w:p>
          <w:p w14:paraId="6C4E7E95" w14:textId="77777777" w:rsidR="00297F9D" w:rsidRPr="001F7F6D" w:rsidRDefault="00297F9D" w:rsidP="006E184F">
            <w:pPr>
              <w:tabs>
                <w:tab w:val="num" w:pos="492"/>
              </w:tabs>
              <w:adjustRightInd w:val="0"/>
              <w:ind w:left="492" w:hanging="360"/>
              <w:contextualSpacing/>
              <w:rPr>
                <w:iCs/>
                <w:sz w:val="18"/>
                <w:szCs w:val="18"/>
              </w:rPr>
            </w:pPr>
            <w:r w:rsidRPr="001F7F6D">
              <w:rPr>
                <w:rFonts w:eastAsia="Helvetica"/>
                <w:iCs/>
                <w:sz w:val="18"/>
                <w:szCs w:val="18"/>
              </w:rPr>
              <w:t xml:space="preserve">J.     </w:t>
            </w:r>
            <w:r w:rsidRPr="001F7F6D">
              <w:rPr>
                <w:iCs/>
                <w:sz w:val="18"/>
                <w:szCs w:val="18"/>
              </w:rPr>
              <w:t>Indian/Native American Tribal Government (Other than Federally Recognized)</w:t>
            </w:r>
          </w:p>
          <w:p w14:paraId="1A5B110B" w14:textId="77777777" w:rsidR="00297F9D" w:rsidRPr="001F7F6D" w:rsidRDefault="00297F9D" w:rsidP="006E184F">
            <w:pPr>
              <w:tabs>
                <w:tab w:val="num" w:pos="492"/>
              </w:tabs>
              <w:adjustRightInd w:val="0"/>
              <w:ind w:left="492" w:hanging="360"/>
              <w:contextualSpacing/>
              <w:rPr>
                <w:iCs/>
                <w:sz w:val="18"/>
                <w:szCs w:val="18"/>
              </w:rPr>
            </w:pPr>
            <w:r w:rsidRPr="001F7F6D">
              <w:rPr>
                <w:rFonts w:eastAsia="Helvetica"/>
                <w:iCs/>
                <w:sz w:val="18"/>
                <w:szCs w:val="18"/>
              </w:rPr>
              <w:t xml:space="preserve">K.     </w:t>
            </w:r>
            <w:r w:rsidRPr="001F7F6D">
              <w:rPr>
                <w:iCs/>
                <w:sz w:val="18"/>
                <w:szCs w:val="18"/>
              </w:rPr>
              <w:t>Indian/Native American Tribally Designated Organization</w:t>
            </w:r>
          </w:p>
          <w:p w14:paraId="32A990AA" w14:textId="77777777" w:rsidR="00297F9D" w:rsidRPr="001F7F6D" w:rsidRDefault="00297F9D" w:rsidP="006E184F">
            <w:pPr>
              <w:tabs>
                <w:tab w:val="num" w:pos="492"/>
              </w:tabs>
              <w:ind w:left="492" w:hanging="360"/>
              <w:contextualSpacing/>
              <w:rPr>
                <w:iCs/>
                <w:sz w:val="18"/>
                <w:szCs w:val="18"/>
              </w:rPr>
            </w:pPr>
            <w:r w:rsidRPr="001F7F6D">
              <w:rPr>
                <w:rFonts w:eastAsia="Helvetica"/>
                <w:iCs/>
                <w:sz w:val="18"/>
                <w:szCs w:val="18"/>
              </w:rPr>
              <w:t xml:space="preserve">L.     </w:t>
            </w:r>
            <w:r w:rsidRPr="001F7F6D">
              <w:rPr>
                <w:iCs/>
                <w:sz w:val="18"/>
                <w:szCs w:val="18"/>
              </w:rPr>
              <w:t>Public/Indian Housing Authority</w:t>
            </w:r>
          </w:p>
        </w:tc>
        <w:tc>
          <w:tcPr>
            <w:tcW w:w="1103" w:type="pct"/>
            <w:tcBorders>
              <w:top w:val="single" w:sz="4" w:space="0" w:color="auto"/>
              <w:left w:val="single" w:sz="4" w:space="0" w:color="auto"/>
              <w:bottom w:val="single" w:sz="4" w:space="0" w:color="auto"/>
              <w:right w:val="single" w:sz="4" w:space="0" w:color="auto"/>
            </w:tcBorders>
            <w:hideMark/>
          </w:tcPr>
          <w:p w14:paraId="2E1F900B" w14:textId="77777777" w:rsidR="00297F9D" w:rsidRPr="001F7F6D" w:rsidRDefault="00297F9D" w:rsidP="006E184F">
            <w:pPr>
              <w:tabs>
                <w:tab w:val="num" w:pos="552"/>
              </w:tabs>
              <w:adjustRightInd w:val="0"/>
              <w:ind w:left="552" w:hanging="360"/>
              <w:contextualSpacing/>
              <w:rPr>
                <w:iCs/>
                <w:sz w:val="18"/>
                <w:szCs w:val="18"/>
              </w:rPr>
            </w:pPr>
            <w:r w:rsidRPr="001F7F6D">
              <w:rPr>
                <w:rFonts w:eastAsia="Helvetica"/>
                <w:iCs/>
                <w:sz w:val="18"/>
                <w:szCs w:val="18"/>
              </w:rPr>
              <w:t xml:space="preserve">M.    </w:t>
            </w:r>
            <w:r w:rsidRPr="001F7F6D">
              <w:rPr>
                <w:iCs/>
                <w:sz w:val="18"/>
                <w:szCs w:val="18"/>
              </w:rPr>
              <w:t>Nonprofit</w:t>
            </w:r>
          </w:p>
          <w:p w14:paraId="0BE5B803" w14:textId="77777777" w:rsidR="00297F9D" w:rsidRPr="001F7F6D" w:rsidRDefault="00297F9D" w:rsidP="006E184F">
            <w:pPr>
              <w:tabs>
                <w:tab w:val="num" w:pos="552"/>
              </w:tabs>
              <w:adjustRightInd w:val="0"/>
              <w:ind w:left="552" w:hanging="360"/>
              <w:contextualSpacing/>
              <w:rPr>
                <w:iCs/>
                <w:sz w:val="18"/>
                <w:szCs w:val="18"/>
              </w:rPr>
            </w:pPr>
            <w:r w:rsidRPr="001F7F6D">
              <w:rPr>
                <w:rFonts w:eastAsia="Helvetica"/>
                <w:iCs/>
                <w:sz w:val="18"/>
                <w:szCs w:val="18"/>
              </w:rPr>
              <w:t xml:space="preserve">N.     </w:t>
            </w:r>
            <w:r w:rsidRPr="001F7F6D">
              <w:rPr>
                <w:iCs/>
                <w:sz w:val="18"/>
                <w:szCs w:val="18"/>
              </w:rPr>
              <w:t>Private Institution of Higher Education</w:t>
            </w:r>
          </w:p>
          <w:p w14:paraId="06D0FF8B" w14:textId="77777777" w:rsidR="00297F9D" w:rsidRPr="001F7F6D" w:rsidRDefault="00297F9D" w:rsidP="006E184F">
            <w:pPr>
              <w:tabs>
                <w:tab w:val="num" w:pos="552"/>
              </w:tabs>
              <w:adjustRightInd w:val="0"/>
              <w:ind w:left="552" w:hanging="360"/>
              <w:contextualSpacing/>
              <w:rPr>
                <w:iCs/>
                <w:sz w:val="18"/>
                <w:szCs w:val="18"/>
              </w:rPr>
            </w:pPr>
            <w:r w:rsidRPr="001F7F6D">
              <w:rPr>
                <w:rFonts w:eastAsia="Helvetica"/>
                <w:iCs/>
                <w:sz w:val="18"/>
                <w:szCs w:val="18"/>
              </w:rPr>
              <w:t xml:space="preserve">O.    </w:t>
            </w:r>
            <w:r w:rsidRPr="001F7F6D">
              <w:rPr>
                <w:iCs/>
                <w:sz w:val="18"/>
                <w:szCs w:val="18"/>
              </w:rPr>
              <w:t>Individual</w:t>
            </w:r>
          </w:p>
          <w:p w14:paraId="1AE830AB" w14:textId="77777777" w:rsidR="00297F9D" w:rsidRPr="001F7F6D" w:rsidRDefault="00297F9D" w:rsidP="006E184F">
            <w:pPr>
              <w:tabs>
                <w:tab w:val="num" w:pos="552"/>
              </w:tabs>
              <w:adjustRightInd w:val="0"/>
              <w:ind w:left="552" w:hanging="360"/>
              <w:contextualSpacing/>
              <w:rPr>
                <w:iCs/>
                <w:sz w:val="18"/>
                <w:szCs w:val="18"/>
              </w:rPr>
            </w:pPr>
            <w:r w:rsidRPr="001F7F6D">
              <w:rPr>
                <w:rFonts w:eastAsia="Helvetica"/>
                <w:iCs/>
                <w:sz w:val="18"/>
                <w:szCs w:val="18"/>
              </w:rPr>
              <w:t xml:space="preserve">P.     </w:t>
            </w:r>
            <w:r w:rsidRPr="001F7F6D">
              <w:rPr>
                <w:iCs/>
                <w:sz w:val="18"/>
                <w:szCs w:val="18"/>
              </w:rPr>
              <w:t>For-Profit Organization (Other than Small Business)</w:t>
            </w:r>
          </w:p>
          <w:p w14:paraId="589FDA4D" w14:textId="77777777" w:rsidR="00297F9D" w:rsidRPr="001F7F6D" w:rsidRDefault="00297F9D" w:rsidP="006E184F">
            <w:pPr>
              <w:tabs>
                <w:tab w:val="num" w:pos="552"/>
              </w:tabs>
              <w:adjustRightInd w:val="0"/>
              <w:ind w:left="552" w:hanging="360"/>
              <w:contextualSpacing/>
              <w:rPr>
                <w:iCs/>
                <w:sz w:val="18"/>
                <w:szCs w:val="18"/>
              </w:rPr>
            </w:pPr>
            <w:r w:rsidRPr="001F7F6D">
              <w:rPr>
                <w:rFonts w:eastAsia="Helvetica"/>
                <w:iCs/>
                <w:sz w:val="18"/>
                <w:szCs w:val="18"/>
              </w:rPr>
              <w:t xml:space="preserve">Q.    </w:t>
            </w:r>
            <w:r w:rsidRPr="001F7F6D">
              <w:rPr>
                <w:iCs/>
                <w:sz w:val="18"/>
                <w:szCs w:val="18"/>
              </w:rPr>
              <w:t>Small Business</w:t>
            </w:r>
          </w:p>
          <w:p w14:paraId="07868F12" w14:textId="77777777" w:rsidR="00297F9D" w:rsidRPr="001F7F6D" w:rsidRDefault="00297F9D" w:rsidP="006E184F">
            <w:pPr>
              <w:tabs>
                <w:tab w:val="num" w:pos="552"/>
              </w:tabs>
              <w:adjustRightInd w:val="0"/>
              <w:ind w:left="552" w:hanging="360"/>
              <w:contextualSpacing/>
              <w:rPr>
                <w:iCs/>
                <w:sz w:val="18"/>
                <w:szCs w:val="18"/>
              </w:rPr>
            </w:pPr>
            <w:r w:rsidRPr="001F7F6D">
              <w:rPr>
                <w:rFonts w:eastAsia="Helvetica"/>
                <w:iCs/>
                <w:sz w:val="18"/>
                <w:szCs w:val="18"/>
              </w:rPr>
              <w:t xml:space="preserve">R.     </w:t>
            </w:r>
            <w:r w:rsidRPr="001F7F6D">
              <w:rPr>
                <w:iCs/>
                <w:sz w:val="18"/>
                <w:szCs w:val="18"/>
              </w:rPr>
              <w:t>Hispanic-serving Institution</w:t>
            </w:r>
          </w:p>
          <w:p w14:paraId="502B69DF" w14:textId="77777777" w:rsidR="00297F9D" w:rsidRPr="001F7F6D" w:rsidRDefault="00297F9D" w:rsidP="006E184F">
            <w:pPr>
              <w:tabs>
                <w:tab w:val="num" w:pos="552"/>
              </w:tabs>
              <w:adjustRightInd w:val="0"/>
              <w:ind w:left="552" w:hanging="360"/>
              <w:contextualSpacing/>
              <w:rPr>
                <w:iCs/>
                <w:sz w:val="18"/>
                <w:szCs w:val="18"/>
              </w:rPr>
            </w:pPr>
            <w:r w:rsidRPr="001F7F6D">
              <w:rPr>
                <w:rFonts w:eastAsia="Helvetica"/>
                <w:iCs/>
                <w:sz w:val="18"/>
                <w:szCs w:val="18"/>
              </w:rPr>
              <w:t xml:space="preserve">S.     </w:t>
            </w:r>
            <w:r w:rsidRPr="001F7F6D">
              <w:rPr>
                <w:iCs/>
                <w:sz w:val="18"/>
                <w:szCs w:val="18"/>
              </w:rPr>
              <w:t>Historically Black Colleges and Universities (HBCUs)</w:t>
            </w:r>
          </w:p>
          <w:p w14:paraId="2C898307" w14:textId="77777777" w:rsidR="00297F9D" w:rsidRPr="001F7F6D" w:rsidRDefault="00297F9D" w:rsidP="006E184F">
            <w:pPr>
              <w:tabs>
                <w:tab w:val="num" w:pos="552"/>
              </w:tabs>
              <w:adjustRightInd w:val="0"/>
              <w:ind w:left="552" w:hanging="360"/>
              <w:contextualSpacing/>
              <w:rPr>
                <w:iCs/>
                <w:sz w:val="18"/>
                <w:szCs w:val="18"/>
              </w:rPr>
            </w:pPr>
            <w:r w:rsidRPr="001F7F6D">
              <w:rPr>
                <w:rFonts w:eastAsia="Helvetica"/>
                <w:iCs/>
                <w:sz w:val="18"/>
                <w:szCs w:val="18"/>
              </w:rPr>
              <w:t xml:space="preserve">T.     </w:t>
            </w:r>
            <w:r w:rsidRPr="001F7F6D">
              <w:rPr>
                <w:iCs/>
                <w:sz w:val="18"/>
                <w:szCs w:val="18"/>
              </w:rPr>
              <w:t>Tribally Controlled Colleges and Universities (TCCUs)</w:t>
            </w:r>
          </w:p>
          <w:p w14:paraId="3274766A" w14:textId="77777777" w:rsidR="00297F9D" w:rsidRPr="001F7F6D" w:rsidRDefault="00297F9D" w:rsidP="006E184F">
            <w:pPr>
              <w:tabs>
                <w:tab w:val="num" w:pos="552"/>
              </w:tabs>
              <w:adjustRightInd w:val="0"/>
              <w:ind w:left="552" w:hanging="360"/>
              <w:contextualSpacing/>
              <w:rPr>
                <w:iCs/>
                <w:sz w:val="18"/>
                <w:szCs w:val="18"/>
              </w:rPr>
            </w:pPr>
            <w:r w:rsidRPr="001F7F6D">
              <w:rPr>
                <w:rFonts w:eastAsia="Helvetica"/>
                <w:iCs/>
                <w:sz w:val="18"/>
                <w:szCs w:val="18"/>
              </w:rPr>
              <w:t xml:space="preserve">U.     </w:t>
            </w:r>
            <w:r w:rsidRPr="001F7F6D">
              <w:rPr>
                <w:iCs/>
                <w:sz w:val="18"/>
                <w:szCs w:val="18"/>
              </w:rPr>
              <w:t>Alaska Native and Native Hawaiian Serving Institutions</w:t>
            </w:r>
          </w:p>
          <w:p w14:paraId="38EF964D" w14:textId="77777777" w:rsidR="00297F9D" w:rsidRPr="001F7F6D" w:rsidRDefault="00297F9D" w:rsidP="006E184F">
            <w:pPr>
              <w:tabs>
                <w:tab w:val="num" w:pos="552"/>
              </w:tabs>
              <w:adjustRightInd w:val="0"/>
              <w:ind w:left="552" w:hanging="360"/>
              <w:contextualSpacing/>
              <w:rPr>
                <w:iCs/>
                <w:sz w:val="18"/>
                <w:szCs w:val="18"/>
              </w:rPr>
            </w:pPr>
            <w:r w:rsidRPr="001F7F6D">
              <w:rPr>
                <w:rFonts w:eastAsia="Helvetica"/>
                <w:iCs/>
                <w:sz w:val="18"/>
                <w:szCs w:val="18"/>
              </w:rPr>
              <w:t xml:space="preserve">V.     </w:t>
            </w:r>
            <w:r w:rsidRPr="001F7F6D">
              <w:rPr>
                <w:iCs/>
                <w:sz w:val="18"/>
                <w:szCs w:val="18"/>
              </w:rPr>
              <w:t>Non-US Entity</w:t>
            </w:r>
          </w:p>
          <w:p w14:paraId="5A65E0FC" w14:textId="77777777" w:rsidR="00297F9D" w:rsidRPr="001F7F6D" w:rsidRDefault="00297F9D" w:rsidP="006E184F">
            <w:pPr>
              <w:tabs>
                <w:tab w:val="num" w:pos="552"/>
              </w:tabs>
              <w:ind w:left="552" w:hanging="360"/>
              <w:contextualSpacing/>
              <w:rPr>
                <w:iCs/>
                <w:sz w:val="18"/>
                <w:szCs w:val="18"/>
              </w:rPr>
            </w:pPr>
            <w:r w:rsidRPr="001F7F6D">
              <w:rPr>
                <w:rFonts w:eastAsia="Helvetica"/>
                <w:iCs/>
                <w:sz w:val="18"/>
                <w:szCs w:val="18"/>
              </w:rPr>
              <w:t xml:space="preserve">W.    </w:t>
            </w:r>
            <w:r w:rsidRPr="001F7F6D">
              <w:rPr>
                <w:iCs/>
                <w:sz w:val="18"/>
                <w:szCs w:val="18"/>
              </w:rPr>
              <w:t>Other (specify)</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11751BA9" w14:textId="77777777" w:rsidR="00297F9D" w:rsidRPr="001F7F6D" w:rsidRDefault="00297F9D" w:rsidP="006E184F">
            <w:pPr>
              <w:contextualSpacing/>
              <w:rPr>
                <w:iCs/>
                <w:sz w:val="18"/>
                <w:szCs w:val="18"/>
              </w:rPr>
            </w:pPr>
          </w:p>
        </w:tc>
        <w:tc>
          <w:tcPr>
            <w:tcW w:w="2261" w:type="pct"/>
            <w:tcBorders>
              <w:top w:val="single" w:sz="4" w:space="0" w:color="auto"/>
              <w:left w:val="single" w:sz="4" w:space="0" w:color="auto"/>
              <w:bottom w:val="single" w:sz="4" w:space="0" w:color="auto"/>
              <w:right w:val="single" w:sz="4" w:space="0" w:color="auto"/>
            </w:tcBorders>
          </w:tcPr>
          <w:p w14:paraId="54B2DC63" w14:textId="77777777" w:rsidR="00297F9D" w:rsidRPr="001F7F6D" w:rsidRDefault="00297F9D" w:rsidP="006E184F">
            <w:pPr>
              <w:contextualSpacing/>
              <w:rPr>
                <w:iCs/>
                <w:sz w:val="18"/>
                <w:szCs w:val="18"/>
              </w:rPr>
            </w:pPr>
          </w:p>
        </w:tc>
      </w:tr>
    </w:tbl>
    <w:p w14:paraId="44731874" w14:textId="77777777" w:rsidR="00297F9D" w:rsidRPr="001F7F6D" w:rsidRDefault="00297F9D" w:rsidP="00297F9D">
      <w:pPr>
        <w:contextualSpacing/>
        <w:rPr>
          <w:b/>
          <w:iCs/>
          <w:sz w:val="18"/>
          <w:szCs w:val="18"/>
          <w:u w:val="single"/>
        </w:rPr>
      </w:pPr>
    </w:p>
    <w:p w14:paraId="0E7DE29A" w14:textId="26C1D1F4" w:rsidR="00297F9D" w:rsidRPr="001F7F6D" w:rsidRDefault="00297F9D" w:rsidP="00297F9D">
      <w:pPr>
        <w:ind w:left="720"/>
        <w:contextualSpacing/>
        <w:rPr>
          <w:iCs/>
        </w:rPr>
      </w:pPr>
      <w:r w:rsidRPr="001F7F6D">
        <w:rPr>
          <w:iCs/>
          <w:sz w:val="18"/>
          <w:szCs w:val="18"/>
          <w:u w:val="single"/>
        </w:rPr>
        <w:t>[</w:t>
      </w:r>
      <w:r w:rsidRPr="001F7F6D">
        <w:rPr>
          <w:b/>
          <w:iCs/>
          <w:sz w:val="18"/>
          <w:szCs w:val="18"/>
          <w:u w:val="single"/>
        </w:rPr>
        <w:t>U.S Department of Education note</w:t>
      </w:r>
      <w:r w:rsidRPr="001F7F6D">
        <w:rPr>
          <w:iCs/>
          <w:sz w:val="18"/>
          <w:szCs w:val="18"/>
        </w:rPr>
        <w:t xml:space="preserve">: As of spring, 2010, the FON discussed in Block 12 of the instructions can be found via the following URL:  </w:t>
      </w:r>
      <w:r w:rsidR="00D90FA4" w:rsidRPr="00D60057">
        <w:rPr>
          <w:iCs/>
          <w:sz w:val="18"/>
          <w:szCs w:val="18"/>
        </w:rPr>
        <w:t>http://www.grants.gov/applicants/find_grant_opportunities.jsp</w:t>
      </w:r>
      <w:r w:rsidRPr="001F7F6D">
        <w:rPr>
          <w:iCs/>
          <w:sz w:val="18"/>
          <w:szCs w:val="18"/>
        </w:rPr>
        <w:t>.]</w:t>
      </w:r>
    </w:p>
    <w:p w14:paraId="224EBB02" w14:textId="77777777" w:rsidR="009A71AD" w:rsidRDefault="009A71AD" w:rsidP="009A71AD">
      <w:pPr>
        <w:rPr>
          <w:b/>
          <w:iCs/>
          <w:sz w:val="28"/>
          <w:szCs w:val="28"/>
        </w:rPr>
      </w:pPr>
    </w:p>
    <w:p w14:paraId="4D3A409E" w14:textId="77777777" w:rsidR="007A19F3" w:rsidRDefault="007A19F3">
      <w:pPr>
        <w:spacing w:after="160" w:line="259" w:lineRule="auto"/>
        <w:rPr>
          <w:b/>
          <w:iCs/>
          <w:sz w:val="28"/>
          <w:szCs w:val="28"/>
        </w:rPr>
      </w:pPr>
      <w:r>
        <w:rPr>
          <w:b/>
          <w:iCs/>
          <w:sz w:val="28"/>
          <w:szCs w:val="28"/>
        </w:rPr>
        <w:br w:type="page"/>
      </w:r>
    </w:p>
    <w:p w14:paraId="063CFB99" w14:textId="249A4448" w:rsidR="000120E7" w:rsidRPr="00C90789" w:rsidRDefault="000120E7">
      <w:pPr>
        <w:jc w:val="center"/>
        <w:rPr>
          <w:b/>
          <w:iCs/>
          <w:color w:val="000000"/>
          <w:sz w:val="28"/>
          <w:szCs w:val="28"/>
        </w:rPr>
      </w:pPr>
      <w:r w:rsidRPr="00C90789">
        <w:rPr>
          <w:b/>
          <w:iCs/>
          <w:sz w:val="28"/>
          <w:szCs w:val="28"/>
        </w:rPr>
        <w:lastRenderedPageBreak/>
        <w:t>In</w:t>
      </w:r>
      <w:r w:rsidRPr="00C90789">
        <w:rPr>
          <w:b/>
          <w:iCs/>
          <w:color w:val="000000"/>
          <w:sz w:val="28"/>
          <w:szCs w:val="28"/>
        </w:rPr>
        <w:t>structions for U.S. Department of Education</w:t>
      </w:r>
    </w:p>
    <w:p w14:paraId="6C8CC976" w14:textId="77AC1BF8" w:rsidR="000120E7" w:rsidRDefault="000120E7" w:rsidP="000120E7">
      <w:pPr>
        <w:jc w:val="center"/>
        <w:rPr>
          <w:b/>
          <w:iCs/>
          <w:sz w:val="28"/>
          <w:szCs w:val="28"/>
        </w:rPr>
      </w:pPr>
      <w:r w:rsidRPr="001F7F6D">
        <w:rPr>
          <w:b/>
          <w:iCs/>
          <w:sz w:val="28"/>
          <w:szCs w:val="28"/>
        </w:rPr>
        <w:t>Supplemental Information for the SF-424</w:t>
      </w:r>
    </w:p>
    <w:p w14:paraId="20B9ED03" w14:textId="77777777" w:rsidR="007761EC" w:rsidRPr="001F7F6D" w:rsidRDefault="007761EC" w:rsidP="000120E7">
      <w:pPr>
        <w:jc w:val="center"/>
        <w:rPr>
          <w:b/>
          <w:iCs/>
          <w:sz w:val="28"/>
          <w:szCs w:val="28"/>
        </w:rPr>
      </w:pPr>
    </w:p>
    <w:p w14:paraId="7019AC80" w14:textId="77777777" w:rsidR="000120E7" w:rsidRPr="001F7F6D" w:rsidRDefault="000120E7" w:rsidP="000120E7">
      <w:pPr>
        <w:numPr>
          <w:ilvl w:val="0"/>
          <w:numId w:val="23"/>
        </w:numPr>
        <w:tabs>
          <w:tab w:val="left" w:pos="315"/>
          <w:tab w:val="left" w:pos="450"/>
          <w:tab w:val="left" w:pos="1890"/>
          <w:tab w:val="left" w:pos="3960"/>
        </w:tabs>
        <w:ind w:left="-180" w:firstLine="0"/>
        <w:contextualSpacing/>
        <w:rPr>
          <w:iCs/>
        </w:rPr>
      </w:pPr>
      <w:r w:rsidRPr="001F7F6D">
        <w:rPr>
          <w:iCs/>
        </w:rPr>
        <w:t>Project Director.  Name, address, telephone and fax numbers, and e-mail address of the person to be contacted on matters involving this application.  Items marked with an asterisk (*) are mandatory.</w:t>
      </w:r>
    </w:p>
    <w:p w14:paraId="23FB956D" w14:textId="77777777" w:rsidR="000120E7" w:rsidRPr="001F7F6D" w:rsidRDefault="000120E7" w:rsidP="000120E7">
      <w:pPr>
        <w:ind w:left="180"/>
        <w:contextualSpacing/>
        <w:rPr>
          <w:iCs/>
        </w:rPr>
      </w:pPr>
    </w:p>
    <w:p w14:paraId="05A031DF" w14:textId="77777777" w:rsidR="000120E7" w:rsidRPr="001F7F6D" w:rsidRDefault="000120E7" w:rsidP="000120E7">
      <w:pPr>
        <w:numPr>
          <w:ilvl w:val="0"/>
          <w:numId w:val="23"/>
        </w:numPr>
        <w:tabs>
          <w:tab w:val="left" w:pos="315"/>
          <w:tab w:val="left" w:pos="450"/>
          <w:tab w:val="left" w:pos="1890"/>
          <w:tab w:val="left" w:pos="3960"/>
        </w:tabs>
        <w:ind w:left="-180" w:firstLine="0"/>
        <w:contextualSpacing/>
        <w:rPr>
          <w:iCs/>
        </w:rPr>
      </w:pPr>
      <w:r w:rsidRPr="001F7F6D">
        <w:rPr>
          <w:iCs/>
        </w:rPr>
        <w:t>Novice Applicant.  Check “Yes” if you meet the definition for novice applicants specified in the regulations in 34 CFR 75.225 and included on the attached page entitled “Definitions for U.S. Department of Education Supplemental Information for the SF-424”).  By checking “Yes” the applicant certifies that it meets these novice applicant requirements.  Check “No” if you do not meet the definition for novice applicants.</w:t>
      </w:r>
    </w:p>
    <w:p w14:paraId="65578AF7" w14:textId="77777777" w:rsidR="00135BD2" w:rsidRPr="001F7F6D" w:rsidRDefault="00135BD2" w:rsidP="000120E7">
      <w:pPr>
        <w:contextualSpacing/>
        <w:rPr>
          <w:iCs/>
          <w:szCs w:val="20"/>
        </w:rPr>
      </w:pPr>
    </w:p>
    <w:p w14:paraId="0F6DA16D" w14:textId="77777777" w:rsidR="000120E7" w:rsidRPr="001F7F6D" w:rsidRDefault="000120E7" w:rsidP="00D60057">
      <w:pPr>
        <w:ind w:left="-180"/>
        <w:contextualSpacing/>
        <w:rPr>
          <w:iCs/>
        </w:rPr>
      </w:pPr>
      <w:r w:rsidRPr="001F7F6D">
        <w:rPr>
          <w:iCs/>
          <w:szCs w:val="20"/>
        </w:rPr>
        <w:t xml:space="preserve">This novice applicant information will be used by ED to:  1) determine the amount and type of technical assistance that a novice might need, if funded, and 2) determine novice applicant eligibility in discretionary grant competitions that give special consideration to novice applications.  Certain ED discretionary grant programs give special consideration to novice applications, either by establishing a special competition for novice applicants or by giving competitive preference to novice applicants under the procedures in 34 CFR 75.105(c)(2).  If special consideration is being given to novice applications under a particular discretionary grant competition, the application notice for the competition published in the </w:t>
      </w:r>
      <w:r w:rsidRPr="001F7F6D">
        <w:rPr>
          <w:iCs/>
          <w:szCs w:val="20"/>
          <w:u w:val="single"/>
        </w:rPr>
        <w:t>Federal Register</w:t>
      </w:r>
      <w:r w:rsidRPr="001F7F6D">
        <w:rPr>
          <w:iCs/>
          <w:szCs w:val="20"/>
        </w:rPr>
        <w:t xml:space="preserve"> will specify this information</w:t>
      </w:r>
    </w:p>
    <w:p w14:paraId="7BD67B21" w14:textId="77777777" w:rsidR="000120E7" w:rsidRPr="001F7F6D" w:rsidRDefault="000120E7" w:rsidP="000120E7">
      <w:pPr>
        <w:tabs>
          <w:tab w:val="num" w:pos="270"/>
          <w:tab w:val="left" w:pos="315"/>
          <w:tab w:val="left" w:pos="450"/>
        </w:tabs>
        <w:ind w:left="-180"/>
        <w:contextualSpacing/>
        <w:rPr>
          <w:iCs/>
          <w:sz w:val="20"/>
        </w:rPr>
      </w:pPr>
    </w:p>
    <w:p w14:paraId="6E3EAB74" w14:textId="77777777" w:rsidR="000120E7" w:rsidRPr="001F7F6D" w:rsidRDefault="000120E7" w:rsidP="000120E7">
      <w:pPr>
        <w:numPr>
          <w:ilvl w:val="0"/>
          <w:numId w:val="23"/>
        </w:numPr>
        <w:tabs>
          <w:tab w:val="left" w:pos="315"/>
          <w:tab w:val="left" w:pos="450"/>
          <w:tab w:val="left" w:pos="1890"/>
          <w:tab w:val="left" w:pos="3960"/>
        </w:tabs>
        <w:ind w:left="-180" w:firstLine="0"/>
        <w:contextualSpacing/>
        <w:rPr>
          <w:iCs/>
        </w:rPr>
      </w:pPr>
      <w:r w:rsidRPr="001F7F6D">
        <w:rPr>
          <w:iCs/>
        </w:rPr>
        <w:t>Human Subjects Research.  (See I. A. “Definitions” in attached page entitled “Definitions for U.S. Department of Education Supplemental Information for the SF-424.”)</w:t>
      </w:r>
    </w:p>
    <w:p w14:paraId="754474C1" w14:textId="77777777" w:rsidR="000120E7" w:rsidRPr="001F7F6D" w:rsidRDefault="000120E7" w:rsidP="000120E7">
      <w:pPr>
        <w:tabs>
          <w:tab w:val="left" w:pos="315"/>
          <w:tab w:val="left" w:pos="1890"/>
          <w:tab w:val="left" w:pos="3960"/>
        </w:tabs>
        <w:ind w:left="-180"/>
        <w:contextualSpacing/>
        <w:rPr>
          <w:iCs/>
          <w:sz w:val="20"/>
        </w:rPr>
      </w:pPr>
    </w:p>
    <w:p w14:paraId="5E3FF471" w14:textId="77777777" w:rsidR="000120E7" w:rsidRPr="001F7F6D" w:rsidRDefault="000120E7" w:rsidP="000120E7">
      <w:pPr>
        <w:numPr>
          <w:ilvl w:val="0"/>
          <w:numId w:val="24"/>
        </w:numPr>
        <w:tabs>
          <w:tab w:val="left" w:pos="315"/>
          <w:tab w:val="left" w:pos="450"/>
          <w:tab w:val="left" w:pos="1890"/>
          <w:tab w:val="left" w:pos="3960"/>
        </w:tabs>
        <w:ind w:left="-180" w:firstLine="0"/>
        <w:contextualSpacing/>
        <w:rPr>
          <w:iCs/>
        </w:rPr>
      </w:pPr>
      <w:r w:rsidRPr="001F7F6D">
        <w:rPr>
          <w:iCs/>
        </w:rPr>
        <w:t xml:space="preserve"> If Not Human Subjects Research.  Check “No” if research activities involving human subjects are not planned at any time during the proposed project period.  The remaining parts of Item 3 are then not applicable.</w:t>
      </w:r>
    </w:p>
    <w:p w14:paraId="56917548" w14:textId="77777777" w:rsidR="000120E7" w:rsidRPr="001F7F6D" w:rsidRDefault="000120E7" w:rsidP="000120E7">
      <w:pPr>
        <w:tabs>
          <w:tab w:val="left" w:pos="315"/>
          <w:tab w:val="left" w:pos="1890"/>
          <w:tab w:val="left" w:pos="3960"/>
        </w:tabs>
        <w:ind w:left="-180"/>
        <w:contextualSpacing/>
        <w:rPr>
          <w:iCs/>
          <w:sz w:val="20"/>
        </w:rPr>
      </w:pPr>
    </w:p>
    <w:p w14:paraId="254D2A04" w14:textId="77777777" w:rsidR="000120E7" w:rsidRPr="001F7F6D" w:rsidRDefault="000120E7" w:rsidP="000120E7">
      <w:pPr>
        <w:numPr>
          <w:ilvl w:val="0"/>
          <w:numId w:val="25"/>
        </w:numPr>
        <w:tabs>
          <w:tab w:val="left" w:pos="315"/>
          <w:tab w:val="left" w:pos="450"/>
          <w:tab w:val="left" w:pos="1890"/>
          <w:tab w:val="left" w:pos="3960"/>
        </w:tabs>
        <w:ind w:left="-180" w:firstLine="0"/>
        <w:contextualSpacing/>
        <w:rPr>
          <w:iCs/>
        </w:rPr>
      </w:pPr>
      <w:r w:rsidRPr="001F7F6D">
        <w:rPr>
          <w:iCs/>
        </w:rPr>
        <w:t xml:space="preserve">If Human Subjects Research.  Check “Yes” if research activities involving human subjects are planned at any time during the proposed project period, either at the applicant organization or at any other performance site or collaborating institution.  Check “Yes” even if the research is exempt from the regulations for the protection of human subjects. (See I. B. “Exemptions” in attached page entitled “Definitions for U.S. Department of Education Supplemental Information for SF-424.”) </w:t>
      </w:r>
    </w:p>
    <w:p w14:paraId="1C51B3A5" w14:textId="77777777" w:rsidR="000120E7" w:rsidRPr="001F7F6D" w:rsidRDefault="000120E7" w:rsidP="000120E7">
      <w:pPr>
        <w:tabs>
          <w:tab w:val="left" w:pos="315"/>
          <w:tab w:val="left" w:pos="1890"/>
          <w:tab w:val="left" w:pos="3960"/>
        </w:tabs>
        <w:spacing w:line="80" w:lineRule="atLeast"/>
        <w:ind w:left="-180"/>
        <w:contextualSpacing/>
        <w:rPr>
          <w:iCs/>
          <w:sz w:val="20"/>
        </w:rPr>
      </w:pPr>
    </w:p>
    <w:p w14:paraId="056592C4" w14:textId="77777777" w:rsidR="000120E7" w:rsidRPr="001F7F6D" w:rsidRDefault="000120E7" w:rsidP="000120E7">
      <w:pPr>
        <w:numPr>
          <w:ilvl w:val="0"/>
          <w:numId w:val="24"/>
        </w:numPr>
        <w:tabs>
          <w:tab w:val="left" w:pos="315"/>
          <w:tab w:val="left" w:pos="450"/>
          <w:tab w:val="left" w:pos="630"/>
          <w:tab w:val="left" w:pos="1890"/>
          <w:tab w:val="left" w:pos="3960"/>
        </w:tabs>
        <w:spacing w:line="80" w:lineRule="atLeast"/>
        <w:ind w:left="-180" w:firstLine="0"/>
        <w:contextualSpacing/>
        <w:rPr>
          <w:iCs/>
        </w:rPr>
      </w:pPr>
      <w:r w:rsidRPr="001F7F6D">
        <w:rPr>
          <w:iCs/>
        </w:rPr>
        <w:t xml:space="preserve"> If Human Subjects Research is Exempt from the Human Subjects Regulations.  Check “Yes” if all the research activities proposed are designated to be exempt from the regulations.  Check the exemption number(s) corresponding to one or more of the eight exemption categories listed in I. B. “Exemptions.”  In addition, follow the instructions in II. A. “Exempt Research Narrative” in the attached page entitled “Definitions for U.S. Department of Education Supplemental Information for the SF-424.” </w:t>
      </w:r>
    </w:p>
    <w:p w14:paraId="24BC2A2B" w14:textId="77777777" w:rsidR="000120E7" w:rsidRPr="001F7F6D" w:rsidRDefault="000120E7" w:rsidP="000120E7">
      <w:pPr>
        <w:tabs>
          <w:tab w:val="left" w:pos="315"/>
          <w:tab w:val="left" w:pos="630"/>
          <w:tab w:val="left" w:pos="3960"/>
        </w:tabs>
        <w:spacing w:line="80" w:lineRule="atLeast"/>
        <w:ind w:left="-180"/>
        <w:contextualSpacing/>
        <w:rPr>
          <w:iCs/>
          <w:sz w:val="20"/>
        </w:rPr>
      </w:pPr>
    </w:p>
    <w:p w14:paraId="61AA799A" w14:textId="77777777" w:rsidR="000120E7" w:rsidRPr="001F7F6D" w:rsidRDefault="000120E7" w:rsidP="000120E7">
      <w:pPr>
        <w:numPr>
          <w:ilvl w:val="0"/>
          <w:numId w:val="26"/>
        </w:numPr>
        <w:tabs>
          <w:tab w:val="left" w:pos="360"/>
          <w:tab w:val="left" w:pos="450"/>
          <w:tab w:val="left" w:pos="630"/>
          <w:tab w:val="left" w:pos="1890"/>
          <w:tab w:val="left" w:pos="3960"/>
        </w:tabs>
        <w:spacing w:line="80" w:lineRule="atLeast"/>
        <w:ind w:left="-180" w:firstLine="0"/>
        <w:contextualSpacing/>
        <w:rPr>
          <w:iCs/>
        </w:rPr>
      </w:pPr>
      <w:r w:rsidRPr="001F7F6D">
        <w:rPr>
          <w:iCs/>
        </w:rPr>
        <w:t xml:space="preserve"> If Human Subjects Research is Not Exempt from Human Subjects Regulations.  Check “No” if some or all of the planned research activities are covered (not exempt).  In addition, follow the instructions in II. B. “Nonexempt Research Narrative” in the attached page entitled “Definitions for U.S. Department of Education Supplemental Information for the SF-424.”</w:t>
      </w:r>
    </w:p>
    <w:p w14:paraId="6407FBCF" w14:textId="77777777" w:rsidR="000120E7" w:rsidRPr="001F7F6D" w:rsidRDefault="000120E7" w:rsidP="000120E7">
      <w:pPr>
        <w:tabs>
          <w:tab w:val="left" w:pos="315"/>
          <w:tab w:val="left" w:pos="630"/>
          <w:tab w:val="left" w:pos="3960"/>
        </w:tabs>
        <w:spacing w:line="80" w:lineRule="atLeast"/>
        <w:ind w:left="-180"/>
        <w:contextualSpacing/>
        <w:rPr>
          <w:iCs/>
          <w:color w:val="FF0000"/>
          <w:sz w:val="20"/>
        </w:rPr>
      </w:pPr>
    </w:p>
    <w:p w14:paraId="21541F80" w14:textId="77777777" w:rsidR="000120E7" w:rsidRPr="001F7F6D" w:rsidRDefault="000120E7" w:rsidP="000120E7">
      <w:pPr>
        <w:numPr>
          <w:ilvl w:val="0"/>
          <w:numId w:val="27"/>
        </w:numPr>
        <w:tabs>
          <w:tab w:val="left" w:pos="315"/>
          <w:tab w:val="left" w:pos="450"/>
          <w:tab w:val="left" w:pos="630"/>
          <w:tab w:val="left" w:pos="1890"/>
          <w:tab w:val="left" w:pos="3960"/>
        </w:tabs>
        <w:spacing w:line="80" w:lineRule="atLeast"/>
        <w:ind w:left="-180" w:firstLine="0"/>
        <w:contextualSpacing/>
        <w:rPr>
          <w:iCs/>
          <w:szCs w:val="20"/>
        </w:rPr>
      </w:pPr>
      <w:r w:rsidRPr="001F7F6D">
        <w:rPr>
          <w:iCs/>
        </w:rPr>
        <w:t xml:space="preserve">  Human Subjects Assurance Number.  If the applicant has an approved Federal Wide Assurance (FWA) on file with the Office for Human Research Protections (OHRP), U.S. Department of Health and Human Services, that covers the specific activity, insert the number in the space provided. (A list of current FWAs is available at: </w:t>
      </w:r>
      <w:r w:rsidRPr="001F7F6D">
        <w:rPr>
          <w:iCs/>
          <w:szCs w:val="20"/>
        </w:rPr>
        <w:t> </w:t>
      </w:r>
      <w:hyperlink r:id="rId51" w:history="1">
        <w:r w:rsidRPr="001F7F6D">
          <w:rPr>
            <w:iCs/>
            <w:color w:val="0000FF"/>
            <w:szCs w:val="20"/>
            <w:u w:val="single"/>
          </w:rPr>
          <w:t>http://ohrp.cit.nih.gov/search/search.aspx?styp=bsc</w:t>
        </w:r>
      </w:hyperlink>
      <w:r w:rsidRPr="001F7F6D">
        <w:rPr>
          <w:iCs/>
        </w:rPr>
        <w:t>)  If the applicant does not have an approved assurance on file with OHRP, enter “None.”  In this case, the applicant, by signature on the SF-424, is declaring that it will comply with 34 CFR 97 and proceed to obtain the human subjects assurance upon request by the designated ED official.  If the application is recommended/selected for funding, the designated ED official will request that the applicant obtain the assurance within 30 days after the specific formal request.</w:t>
      </w:r>
    </w:p>
    <w:p w14:paraId="3349292C" w14:textId="77777777" w:rsidR="000120E7" w:rsidRPr="001F7F6D" w:rsidRDefault="000120E7" w:rsidP="000120E7">
      <w:pPr>
        <w:tabs>
          <w:tab w:val="left" w:pos="315"/>
          <w:tab w:val="left" w:pos="630"/>
          <w:tab w:val="left" w:pos="3960"/>
        </w:tabs>
        <w:spacing w:line="80" w:lineRule="atLeast"/>
        <w:ind w:left="-180"/>
        <w:contextualSpacing/>
        <w:rPr>
          <w:iCs/>
          <w:sz w:val="20"/>
        </w:rPr>
      </w:pPr>
    </w:p>
    <w:p w14:paraId="18BD5541" w14:textId="77777777" w:rsidR="000120E7" w:rsidRPr="001F7F6D" w:rsidRDefault="000120E7" w:rsidP="000120E7">
      <w:pPr>
        <w:numPr>
          <w:ilvl w:val="0"/>
          <w:numId w:val="27"/>
        </w:numPr>
        <w:tabs>
          <w:tab w:val="left" w:pos="315"/>
          <w:tab w:val="left" w:pos="450"/>
          <w:tab w:val="left" w:pos="630"/>
          <w:tab w:val="left" w:pos="1890"/>
          <w:tab w:val="left" w:pos="3960"/>
        </w:tabs>
        <w:spacing w:line="80" w:lineRule="atLeast"/>
        <w:ind w:left="-180" w:firstLine="0"/>
        <w:contextualSpacing/>
        <w:rPr>
          <w:iCs/>
        </w:rPr>
      </w:pPr>
      <w:r w:rsidRPr="001F7F6D">
        <w:rPr>
          <w:iCs/>
        </w:rPr>
        <w:lastRenderedPageBreak/>
        <w:t xml:space="preserve"> If applicable, please attach your “Exempt Research” or “Nonexempt Research” narrative to your submission of the U.S Department of Education Supplemental Information for the SF-424 form as instructed in item II, “Instructions for Exempt and Nonexempt Human Subjects Research Narratives” in the attached page entitled “Definitions for U.S. Department of Education Supplemental Information for the SF-424.” </w:t>
      </w:r>
    </w:p>
    <w:p w14:paraId="327C510B" w14:textId="77777777" w:rsidR="000120E7" w:rsidRPr="001F7F6D" w:rsidRDefault="000120E7" w:rsidP="000120E7">
      <w:pPr>
        <w:tabs>
          <w:tab w:val="left" w:pos="315"/>
          <w:tab w:val="left" w:pos="630"/>
          <w:tab w:val="left" w:pos="3960"/>
        </w:tabs>
        <w:spacing w:line="80" w:lineRule="atLeast"/>
        <w:contextualSpacing/>
        <w:rPr>
          <w:iCs/>
          <w:sz w:val="20"/>
        </w:rPr>
      </w:pPr>
    </w:p>
    <w:p w14:paraId="663DCFD6" w14:textId="77777777" w:rsidR="000120E7" w:rsidRPr="001F7F6D" w:rsidRDefault="000120E7" w:rsidP="000120E7">
      <w:pPr>
        <w:tabs>
          <w:tab w:val="left" w:pos="315"/>
          <w:tab w:val="left" w:pos="630"/>
          <w:tab w:val="left" w:pos="3960"/>
        </w:tabs>
        <w:spacing w:line="80" w:lineRule="atLeast"/>
        <w:ind w:left="-180"/>
        <w:contextualSpacing/>
        <w:rPr>
          <w:iCs/>
          <w:color w:val="000000"/>
        </w:rPr>
      </w:pPr>
      <w:r w:rsidRPr="001F7F6D">
        <w:rPr>
          <w:iCs/>
          <w:color w:val="000000"/>
          <w:sz w:val="20"/>
        </w:rPr>
        <w:t>Note about Institutional Review Board Approval.  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 ED within 30 days after the formal request</w:t>
      </w:r>
      <w:r w:rsidRPr="001F7F6D">
        <w:rPr>
          <w:iCs/>
          <w:color w:val="000000"/>
        </w:rPr>
        <w:t>.</w:t>
      </w:r>
    </w:p>
    <w:p w14:paraId="6C5B3176" w14:textId="77777777" w:rsidR="000120E7" w:rsidRPr="001F7F6D" w:rsidRDefault="000120E7" w:rsidP="000120E7">
      <w:pPr>
        <w:tabs>
          <w:tab w:val="left" w:pos="315"/>
          <w:tab w:val="left" w:pos="630"/>
          <w:tab w:val="left" w:pos="3960"/>
        </w:tabs>
        <w:spacing w:line="80" w:lineRule="atLeast"/>
        <w:ind w:left="-180"/>
        <w:contextualSpacing/>
        <w:rPr>
          <w:iCs/>
          <w:color w:val="000000"/>
          <w:sz w:val="20"/>
          <w:szCs w:val="20"/>
        </w:rPr>
      </w:pPr>
      <w:r w:rsidRPr="001F7F6D">
        <w:rPr>
          <w:iCs/>
          <w:color w:val="000000"/>
          <w:sz w:val="20"/>
          <w:szCs w:val="20"/>
          <w:u w:val="single"/>
        </w:rPr>
        <w:t>No covered human subjects research can be conducted until the study has ED clearance for protection of human subjects in research</w:t>
      </w:r>
      <w:r w:rsidRPr="001F7F6D">
        <w:rPr>
          <w:iCs/>
          <w:color w:val="000000"/>
          <w:sz w:val="20"/>
          <w:szCs w:val="20"/>
        </w:rPr>
        <w:t>.</w:t>
      </w:r>
    </w:p>
    <w:p w14:paraId="01856B37" w14:textId="77777777" w:rsidR="000120E7" w:rsidRPr="001F7F6D" w:rsidRDefault="000120E7" w:rsidP="000120E7">
      <w:pPr>
        <w:tabs>
          <w:tab w:val="left" w:pos="315"/>
          <w:tab w:val="left" w:pos="630"/>
          <w:tab w:val="left" w:pos="3960"/>
        </w:tabs>
        <w:spacing w:line="80" w:lineRule="atLeast"/>
        <w:ind w:left="-180"/>
        <w:contextualSpacing/>
        <w:rPr>
          <w:iCs/>
          <w:color w:val="000000"/>
        </w:rPr>
      </w:pPr>
    </w:p>
    <w:p w14:paraId="766ECD75" w14:textId="77777777" w:rsidR="000120E7" w:rsidRPr="001F7F6D" w:rsidRDefault="000120E7" w:rsidP="000120E7">
      <w:pPr>
        <w:tabs>
          <w:tab w:val="left" w:pos="315"/>
          <w:tab w:val="left" w:pos="630"/>
          <w:tab w:val="left" w:pos="3960"/>
        </w:tabs>
        <w:spacing w:line="80" w:lineRule="atLeast"/>
        <w:ind w:left="-180"/>
        <w:contextualSpacing/>
        <w:rPr>
          <w:iCs/>
          <w:sz w:val="20"/>
          <w:szCs w:val="20"/>
        </w:rPr>
      </w:pPr>
      <w:r w:rsidRPr="001F7F6D">
        <w:rPr>
          <w:iCs/>
          <w:sz w:val="20"/>
          <w:szCs w:val="20"/>
        </w:rPr>
        <w:t>Public Burden Statement:</w:t>
      </w:r>
    </w:p>
    <w:p w14:paraId="13CCEF5A" w14:textId="1C5EAC21" w:rsidR="000120E7" w:rsidRDefault="000120E7" w:rsidP="000120E7">
      <w:pPr>
        <w:tabs>
          <w:tab w:val="left" w:pos="315"/>
          <w:tab w:val="left" w:pos="630"/>
          <w:tab w:val="left" w:pos="3960"/>
        </w:tabs>
        <w:spacing w:line="80" w:lineRule="atLeast"/>
        <w:ind w:left="-180"/>
        <w:contextualSpacing/>
        <w:rPr>
          <w:iCs/>
          <w:sz w:val="20"/>
          <w:szCs w:val="20"/>
        </w:rPr>
      </w:pPr>
      <w:r w:rsidRPr="001F7F6D">
        <w:rPr>
          <w:iCs/>
          <w:sz w:val="20"/>
          <w:szCs w:val="20"/>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20 minutes per response, including time for reviewing instructions, searching existing data sources, gathering and maintaining the data needed, and completing and reviewing the collection of information.  The obligation to respond to this collection is required to obtain or retain benefit (20 USC 3474 General Education Provisions Act). Send comments regarding the burden estimate or any other aspect of this collection of information, including suggestions for reducing this burden, to the U.S. Department of Education, 400 Maryland Ave., SW, Washington, DC 20210-4537 or email </w:t>
      </w:r>
      <w:hyperlink r:id="rId52" w:history="1">
        <w:r w:rsidRPr="001F7F6D">
          <w:rPr>
            <w:iCs/>
            <w:color w:val="0000FF"/>
            <w:sz w:val="20"/>
            <w:szCs w:val="20"/>
            <w:u w:val="single"/>
          </w:rPr>
          <w:t>ICDocketMgr@ed.gov</w:t>
        </w:r>
      </w:hyperlink>
      <w:r w:rsidRPr="001F7F6D">
        <w:rPr>
          <w:iCs/>
          <w:sz w:val="20"/>
          <w:szCs w:val="20"/>
        </w:rPr>
        <w:t xml:space="preserve"> and reference the OMB Control Number 1894-0007. Note: Please do not return the completed ED SF 424 Supplemental Form to this address.</w:t>
      </w:r>
    </w:p>
    <w:p w14:paraId="76FE38D7" w14:textId="11D77B8E" w:rsidR="009A71AD" w:rsidRDefault="009A71AD" w:rsidP="000120E7">
      <w:pPr>
        <w:tabs>
          <w:tab w:val="left" w:pos="315"/>
          <w:tab w:val="left" w:pos="630"/>
          <w:tab w:val="left" w:pos="3960"/>
        </w:tabs>
        <w:spacing w:line="80" w:lineRule="atLeast"/>
        <w:ind w:left="-180"/>
        <w:contextualSpacing/>
        <w:rPr>
          <w:iCs/>
          <w:sz w:val="20"/>
          <w:szCs w:val="20"/>
        </w:rPr>
      </w:pPr>
    </w:p>
    <w:p w14:paraId="4E96601C" w14:textId="77777777" w:rsidR="009A71AD" w:rsidRDefault="009A71AD" w:rsidP="009A71AD">
      <w:pPr>
        <w:contextualSpacing/>
        <w:jc w:val="center"/>
        <w:rPr>
          <w:b/>
          <w:iCs/>
          <w:sz w:val="28"/>
          <w:szCs w:val="28"/>
        </w:rPr>
      </w:pPr>
    </w:p>
    <w:p w14:paraId="52D24B6C" w14:textId="77777777" w:rsidR="009A71AD" w:rsidRDefault="009A71AD" w:rsidP="009A71AD">
      <w:pPr>
        <w:contextualSpacing/>
        <w:jc w:val="center"/>
        <w:rPr>
          <w:b/>
          <w:iCs/>
          <w:sz w:val="28"/>
          <w:szCs w:val="28"/>
        </w:rPr>
      </w:pPr>
    </w:p>
    <w:p w14:paraId="02F4C0FD" w14:textId="77777777" w:rsidR="009A71AD" w:rsidRDefault="009A71AD" w:rsidP="009A71AD">
      <w:pPr>
        <w:contextualSpacing/>
        <w:jc w:val="center"/>
        <w:rPr>
          <w:b/>
          <w:iCs/>
          <w:sz w:val="28"/>
          <w:szCs w:val="28"/>
        </w:rPr>
      </w:pPr>
    </w:p>
    <w:p w14:paraId="45E5178D" w14:textId="77777777" w:rsidR="009A71AD" w:rsidRDefault="009A71AD" w:rsidP="009A71AD">
      <w:pPr>
        <w:contextualSpacing/>
        <w:jc w:val="center"/>
        <w:rPr>
          <w:b/>
          <w:iCs/>
          <w:sz w:val="28"/>
          <w:szCs w:val="28"/>
        </w:rPr>
      </w:pPr>
    </w:p>
    <w:p w14:paraId="2C10782A" w14:textId="77777777" w:rsidR="009A71AD" w:rsidRDefault="009A71AD" w:rsidP="009A71AD">
      <w:pPr>
        <w:contextualSpacing/>
        <w:jc w:val="center"/>
        <w:rPr>
          <w:b/>
          <w:iCs/>
          <w:sz w:val="28"/>
          <w:szCs w:val="28"/>
        </w:rPr>
      </w:pPr>
    </w:p>
    <w:p w14:paraId="0E1E1265" w14:textId="77777777" w:rsidR="009A71AD" w:rsidRDefault="009A71AD" w:rsidP="009A71AD">
      <w:pPr>
        <w:contextualSpacing/>
        <w:jc w:val="center"/>
        <w:rPr>
          <w:b/>
          <w:iCs/>
          <w:sz w:val="28"/>
          <w:szCs w:val="28"/>
        </w:rPr>
      </w:pPr>
    </w:p>
    <w:p w14:paraId="4C0C9C8A" w14:textId="77777777" w:rsidR="009A71AD" w:rsidRDefault="009A71AD" w:rsidP="009A71AD">
      <w:pPr>
        <w:contextualSpacing/>
        <w:jc w:val="center"/>
        <w:rPr>
          <w:b/>
          <w:iCs/>
          <w:sz w:val="28"/>
          <w:szCs w:val="28"/>
        </w:rPr>
      </w:pPr>
    </w:p>
    <w:p w14:paraId="5A754DE7" w14:textId="77777777" w:rsidR="009A71AD" w:rsidRDefault="009A71AD" w:rsidP="009A71AD">
      <w:pPr>
        <w:contextualSpacing/>
        <w:jc w:val="center"/>
        <w:rPr>
          <w:b/>
          <w:iCs/>
          <w:sz w:val="28"/>
          <w:szCs w:val="28"/>
        </w:rPr>
      </w:pPr>
    </w:p>
    <w:p w14:paraId="1D7FAC0F" w14:textId="77777777" w:rsidR="009A71AD" w:rsidRDefault="009A71AD" w:rsidP="009A71AD">
      <w:pPr>
        <w:contextualSpacing/>
        <w:jc w:val="center"/>
        <w:rPr>
          <w:b/>
          <w:iCs/>
          <w:sz w:val="28"/>
          <w:szCs w:val="28"/>
        </w:rPr>
      </w:pPr>
    </w:p>
    <w:p w14:paraId="6AB81E3F" w14:textId="77777777" w:rsidR="009A71AD" w:rsidRDefault="009A71AD" w:rsidP="009A71AD">
      <w:pPr>
        <w:contextualSpacing/>
        <w:jc w:val="center"/>
        <w:rPr>
          <w:b/>
          <w:iCs/>
          <w:sz w:val="28"/>
          <w:szCs w:val="28"/>
        </w:rPr>
      </w:pPr>
    </w:p>
    <w:p w14:paraId="5CF5D59A" w14:textId="77777777" w:rsidR="009A71AD" w:rsidRDefault="009A71AD" w:rsidP="009A71AD">
      <w:pPr>
        <w:contextualSpacing/>
        <w:jc w:val="center"/>
        <w:rPr>
          <w:b/>
          <w:iCs/>
          <w:sz w:val="28"/>
          <w:szCs w:val="28"/>
        </w:rPr>
      </w:pPr>
    </w:p>
    <w:p w14:paraId="3482B17C" w14:textId="77777777" w:rsidR="009A71AD" w:rsidRDefault="009A71AD" w:rsidP="009A71AD">
      <w:pPr>
        <w:contextualSpacing/>
        <w:jc w:val="center"/>
        <w:rPr>
          <w:b/>
          <w:iCs/>
          <w:sz w:val="28"/>
          <w:szCs w:val="28"/>
        </w:rPr>
      </w:pPr>
    </w:p>
    <w:p w14:paraId="629A2EC7" w14:textId="77777777" w:rsidR="009A71AD" w:rsidRDefault="009A71AD" w:rsidP="009A71AD">
      <w:pPr>
        <w:contextualSpacing/>
        <w:jc w:val="center"/>
        <w:rPr>
          <w:b/>
          <w:iCs/>
          <w:sz w:val="28"/>
          <w:szCs w:val="28"/>
        </w:rPr>
      </w:pPr>
    </w:p>
    <w:p w14:paraId="63715DBE" w14:textId="77777777" w:rsidR="009A71AD" w:rsidRDefault="009A71AD" w:rsidP="009A71AD">
      <w:pPr>
        <w:contextualSpacing/>
        <w:jc w:val="center"/>
        <w:rPr>
          <w:b/>
          <w:iCs/>
          <w:sz w:val="28"/>
          <w:szCs w:val="28"/>
        </w:rPr>
      </w:pPr>
    </w:p>
    <w:p w14:paraId="45217248" w14:textId="77777777" w:rsidR="009A71AD" w:rsidRDefault="009A71AD" w:rsidP="009A71AD">
      <w:pPr>
        <w:contextualSpacing/>
        <w:jc w:val="center"/>
        <w:rPr>
          <w:b/>
          <w:iCs/>
          <w:sz w:val="28"/>
          <w:szCs w:val="28"/>
        </w:rPr>
      </w:pPr>
    </w:p>
    <w:p w14:paraId="7E0E22C9" w14:textId="77777777" w:rsidR="009A71AD" w:rsidRDefault="009A71AD" w:rsidP="009A71AD">
      <w:pPr>
        <w:contextualSpacing/>
        <w:jc w:val="center"/>
        <w:rPr>
          <w:b/>
          <w:iCs/>
          <w:sz w:val="28"/>
          <w:szCs w:val="28"/>
        </w:rPr>
      </w:pPr>
    </w:p>
    <w:p w14:paraId="2475A983" w14:textId="77777777" w:rsidR="009A71AD" w:rsidRDefault="009A71AD" w:rsidP="009A71AD">
      <w:pPr>
        <w:contextualSpacing/>
        <w:jc w:val="center"/>
        <w:rPr>
          <w:b/>
          <w:iCs/>
          <w:sz w:val="28"/>
          <w:szCs w:val="28"/>
        </w:rPr>
      </w:pPr>
    </w:p>
    <w:p w14:paraId="587325C2" w14:textId="77777777" w:rsidR="009A71AD" w:rsidRDefault="009A71AD" w:rsidP="009A71AD">
      <w:pPr>
        <w:contextualSpacing/>
        <w:jc w:val="center"/>
        <w:rPr>
          <w:b/>
          <w:iCs/>
          <w:sz w:val="28"/>
          <w:szCs w:val="28"/>
        </w:rPr>
      </w:pPr>
    </w:p>
    <w:p w14:paraId="459595BF" w14:textId="77777777" w:rsidR="009A71AD" w:rsidRDefault="009A71AD" w:rsidP="009A71AD">
      <w:pPr>
        <w:contextualSpacing/>
        <w:jc w:val="center"/>
        <w:rPr>
          <w:b/>
          <w:iCs/>
          <w:sz w:val="28"/>
          <w:szCs w:val="28"/>
        </w:rPr>
      </w:pPr>
    </w:p>
    <w:p w14:paraId="60471572" w14:textId="77777777" w:rsidR="009A71AD" w:rsidRDefault="009A71AD" w:rsidP="009A71AD">
      <w:pPr>
        <w:contextualSpacing/>
        <w:jc w:val="center"/>
        <w:rPr>
          <w:b/>
          <w:iCs/>
          <w:sz w:val="28"/>
          <w:szCs w:val="28"/>
        </w:rPr>
      </w:pPr>
    </w:p>
    <w:p w14:paraId="23B55FCE" w14:textId="77777777" w:rsidR="009A71AD" w:rsidRDefault="009A71AD" w:rsidP="009A71AD">
      <w:pPr>
        <w:contextualSpacing/>
        <w:jc w:val="center"/>
        <w:rPr>
          <w:b/>
          <w:iCs/>
          <w:sz w:val="28"/>
          <w:szCs w:val="28"/>
        </w:rPr>
      </w:pPr>
    </w:p>
    <w:p w14:paraId="458A940F" w14:textId="77777777" w:rsidR="009A71AD" w:rsidRDefault="009A71AD" w:rsidP="009A71AD">
      <w:pPr>
        <w:contextualSpacing/>
        <w:jc w:val="center"/>
        <w:rPr>
          <w:b/>
          <w:iCs/>
          <w:sz w:val="28"/>
          <w:szCs w:val="28"/>
        </w:rPr>
      </w:pPr>
    </w:p>
    <w:p w14:paraId="025C3FF2" w14:textId="77777777" w:rsidR="009A71AD" w:rsidRDefault="009A71AD" w:rsidP="009A71AD">
      <w:pPr>
        <w:contextualSpacing/>
        <w:jc w:val="center"/>
        <w:rPr>
          <w:b/>
          <w:iCs/>
          <w:sz w:val="28"/>
          <w:szCs w:val="28"/>
        </w:rPr>
      </w:pPr>
    </w:p>
    <w:p w14:paraId="35BC88CC" w14:textId="77777777" w:rsidR="009A71AD" w:rsidRDefault="009A71AD" w:rsidP="009A71AD">
      <w:pPr>
        <w:contextualSpacing/>
        <w:jc w:val="center"/>
        <w:rPr>
          <w:b/>
          <w:iCs/>
          <w:sz w:val="28"/>
          <w:szCs w:val="28"/>
        </w:rPr>
      </w:pPr>
    </w:p>
    <w:p w14:paraId="44A9CA10" w14:textId="77777777" w:rsidR="009A71AD" w:rsidRDefault="009A71AD" w:rsidP="009A71AD">
      <w:pPr>
        <w:contextualSpacing/>
        <w:jc w:val="center"/>
        <w:rPr>
          <w:b/>
          <w:iCs/>
          <w:sz w:val="28"/>
          <w:szCs w:val="28"/>
        </w:rPr>
      </w:pPr>
    </w:p>
    <w:p w14:paraId="2BE2FC32" w14:textId="77777777" w:rsidR="009A71AD" w:rsidRDefault="009A71AD" w:rsidP="009A71AD">
      <w:pPr>
        <w:contextualSpacing/>
        <w:jc w:val="center"/>
        <w:rPr>
          <w:b/>
          <w:iCs/>
          <w:sz w:val="28"/>
          <w:szCs w:val="28"/>
        </w:rPr>
      </w:pPr>
    </w:p>
    <w:p w14:paraId="01F0411F" w14:textId="77777777" w:rsidR="009A71AD" w:rsidRDefault="009A71AD" w:rsidP="009A71AD">
      <w:pPr>
        <w:contextualSpacing/>
        <w:jc w:val="center"/>
        <w:rPr>
          <w:b/>
          <w:iCs/>
          <w:sz w:val="28"/>
          <w:szCs w:val="28"/>
        </w:rPr>
      </w:pPr>
    </w:p>
    <w:p w14:paraId="65436692" w14:textId="77777777" w:rsidR="009A71AD" w:rsidRDefault="009A71AD" w:rsidP="009A71AD">
      <w:pPr>
        <w:contextualSpacing/>
        <w:jc w:val="center"/>
        <w:rPr>
          <w:b/>
          <w:iCs/>
          <w:sz w:val="28"/>
          <w:szCs w:val="28"/>
        </w:rPr>
      </w:pPr>
    </w:p>
    <w:p w14:paraId="616559ED" w14:textId="28F7B85C" w:rsidR="009A71AD" w:rsidRPr="001F7F6D" w:rsidRDefault="009A71AD" w:rsidP="009A71AD">
      <w:pPr>
        <w:contextualSpacing/>
        <w:jc w:val="center"/>
        <w:rPr>
          <w:b/>
          <w:iCs/>
          <w:sz w:val="28"/>
          <w:szCs w:val="28"/>
        </w:rPr>
      </w:pPr>
      <w:r w:rsidRPr="001F7F6D">
        <w:rPr>
          <w:b/>
          <w:iCs/>
          <w:sz w:val="28"/>
          <w:szCs w:val="28"/>
        </w:rPr>
        <w:lastRenderedPageBreak/>
        <w:t>Definitions for U.S. Department of Education</w:t>
      </w:r>
    </w:p>
    <w:p w14:paraId="0837D0C3" w14:textId="77777777" w:rsidR="009A71AD" w:rsidRPr="001F7F6D" w:rsidRDefault="009A71AD" w:rsidP="009A71AD">
      <w:pPr>
        <w:ind w:left="-180"/>
        <w:contextualSpacing/>
        <w:jc w:val="center"/>
        <w:rPr>
          <w:b/>
          <w:iCs/>
          <w:sz w:val="28"/>
          <w:szCs w:val="28"/>
        </w:rPr>
      </w:pPr>
      <w:r w:rsidRPr="001F7F6D">
        <w:rPr>
          <w:b/>
          <w:iCs/>
          <w:sz w:val="28"/>
          <w:szCs w:val="28"/>
        </w:rPr>
        <w:t>Supplemental Information for the SF-424</w:t>
      </w:r>
    </w:p>
    <w:p w14:paraId="60507F63" w14:textId="77777777" w:rsidR="009A71AD" w:rsidRPr="001F7F6D" w:rsidRDefault="009A71AD" w:rsidP="009A71AD">
      <w:pPr>
        <w:contextualSpacing/>
        <w:rPr>
          <w:iCs/>
        </w:rPr>
      </w:pPr>
    </w:p>
    <w:p w14:paraId="0B33DBCC" w14:textId="77777777" w:rsidR="009A71AD" w:rsidRPr="001F7F6D" w:rsidRDefault="009A71AD" w:rsidP="009A71AD">
      <w:pPr>
        <w:contextualSpacing/>
        <w:rPr>
          <w:b/>
          <w:iCs/>
          <w:sz w:val="20"/>
        </w:rPr>
        <w:sectPr w:rsidR="009A71AD" w:rsidRPr="001F7F6D" w:rsidSect="006E184F">
          <w:pgSz w:w="12240" w:h="15840"/>
          <w:pgMar w:top="1008" w:right="720" w:bottom="720" w:left="720" w:header="0" w:footer="0" w:gutter="0"/>
          <w:cols w:space="720"/>
          <w:docGrid w:linePitch="360"/>
        </w:sectPr>
      </w:pPr>
    </w:p>
    <w:p w14:paraId="5F83EAFD" w14:textId="77777777" w:rsidR="009A71AD" w:rsidRPr="001F7F6D" w:rsidRDefault="009A71AD" w:rsidP="009A71AD">
      <w:pPr>
        <w:contextualSpacing/>
        <w:rPr>
          <w:b/>
          <w:iCs/>
          <w:sz w:val="20"/>
        </w:rPr>
      </w:pPr>
      <w:r w:rsidRPr="001F7F6D">
        <w:rPr>
          <w:b/>
          <w:iCs/>
          <w:sz w:val="20"/>
        </w:rPr>
        <w:t>Definitions:</w:t>
      </w:r>
    </w:p>
    <w:p w14:paraId="62DAC97E" w14:textId="77777777" w:rsidR="009A71AD" w:rsidRPr="001F7F6D" w:rsidRDefault="009A71AD" w:rsidP="009A71AD">
      <w:pPr>
        <w:contextualSpacing/>
        <w:rPr>
          <w:b/>
          <w:iCs/>
          <w:sz w:val="20"/>
        </w:rPr>
      </w:pPr>
    </w:p>
    <w:p w14:paraId="7E70E1F4" w14:textId="77777777" w:rsidR="009A71AD" w:rsidRPr="001F7F6D" w:rsidRDefault="009A71AD" w:rsidP="009A71AD">
      <w:pPr>
        <w:contextualSpacing/>
        <w:rPr>
          <w:b/>
          <w:iCs/>
          <w:sz w:val="20"/>
        </w:rPr>
      </w:pPr>
      <w:r w:rsidRPr="001F7F6D">
        <w:rPr>
          <w:b/>
          <w:iCs/>
          <w:sz w:val="20"/>
        </w:rPr>
        <w:t>Novice Applicant (See 34 CFR 75.225)</w:t>
      </w:r>
    </w:p>
    <w:p w14:paraId="4B993F28" w14:textId="77777777" w:rsidR="009A71AD" w:rsidRPr="001F7F6D" w:rsidRDefault="009A71AD" w:rsidP="009A71AD">
      <w:pPr>
        <w:contextualSpacing/>
        <w:rPr>
          <w:iCs/>
          <w:sz w:val="20"/>
        </w:rPr>
      </w:pPr>
      <w:r w:rsidRPr="001F7F6D">
        <w:rPr>
          <w:b/>
          <w:iCs/>
          <w:sz w:val="20"/>
        </w:rPr>
        <w:t xml:space="preserve"> </w:t>
      </w:r>
      <w:r w:rsidRPr="001F7F6D">
        <w:rPr>
          <w:iCs/>
          <w:sz w:val="20"/>
        </w:rPr>
        <w:t xml:space="preserve"> </w:t>
      </w:r>
    </w:p>
    <w:p w14:paraId="5118C290" w14:textId="77777777" w:rsidR="009A71AD" w:rsidRPr="001F7F6D" w:rsidRDefault="009A71AD" w:rsidP="009A71AD">
      <w:pPr>
        <w:contextualSpacing/>
        <w:rPr>
          <w:iCs/>
          <w:sz w:val="20"/>
        </w:rPr>
      </w:pPr>
      <w:r w:rsidRPr="001F7F6D">
        <w:rPr>
          <w:iCs/>
          <w:sz w:val="20"/>
        </w:rPr>
        <w:t>For discretionary grant programs, novice applicant means any applicant for a grant from ED that—</w:t>
      </w:r>
    </w:p>
    <w:p w14:paraId="3DECF0C5" w14:textId="77777777" w:rsidR="009A71AD" w:rsidRPr="001F7F6D" w:rsidRDefault="009A71AD" w:rsidP="009A71AD">
      <w:pPr>
        <w:contextualSpacing/>
        <w:rPr>
          <w:iCs/>
          <w:sz w:val="20"/>
        </w:rPr>
      </w:pPr>
    </w:p>
    <w:p w14:paraId="45DD82F8" w14:textId="77777777" w:rsidR="009A71AD" w:rsidRPr="001F7F6D" w:rsidRDefault="009A71AD" w:rsidP="009A71AD">
      <w:pPr>
        <w:numPr>
          <w:ilvl w:val="0"/>
          <w:numId w:val="28"/>
        </w:numPr>
        <w:contextualSpacing/>
        <w:rPr>
          <w:iCs/>
          <w:sz w:val="20"/>
        </w:rPr>
      </w:pPr>
      <w:r w:rsidRPr="001F7F6D">
        <w:rPr>
          <w:iCs/>
          <w:sz w:val="20"/>
        </w:rPr>
        <w:t>Has never received a grant or subgrant under the program from which it seeks funding;</w:t>
      </w:r>
    </w:p>
    <w:p w14:paraId="5DF62FEB" w14:textId="77777777" w:rsidR="009A71AD" w:rsidRPr="001F7F6D" w:rsidRDefault="009A71AD" w:rsidP="009A71AD">
      <w:pPr>
        <w:ind w:left="360"/>
        <w:contextualSpacing/>
        <w:rPr>
          <w:iCs/>
          <w:sz w:val="20"/>
        </w:rPr>
      </w:pPr>
    </w:p>
    <w:p w14:paraId="489943AE" w14:textId="77777777" w:rsidR="009A71AD" w:rsidRPr="001F7F6D" w:rsidRDefault="009A71AD" w:rsidP="009A71AD">
      <w:pPr>
        <w:numPr>
          <w:ilvl w:val="0"/>
          <w:numId w:val="28"/>
        </w:numPr>
        <w:contextualSpacing/>
        <w:rPr>
          <w:iCs/>
          <w:sz w:val="20"/>
        </w:rPr>
      </w:pPr>
      <w:r w:rsidRPr="001F7F6D">
        <w:rPr>
          <w:iCs/>
          <w:sz w:val="20"/>
        </w:rPr>
        <w:t>Has never been a member of a group application, submitted in accordance with 34 CFR 75.127-75.129, that received a grant under the program from which it seeks funding; and</w:t>
      </w:r>
    </w:p>
    <w:p w14:paraId="3AC646F9" w14:textId="77777777" w:rsidR="009A71AD" w:rsidRPr="001F7F6D" w:rsidRDefault="009A71AD" w:rsidP="009A71AD">
      <w:pPr>
        <w:contextualSpacing/>
        <w:rPr>
          <w:iCs/>
          <w:sz w:val="20"/>
        </w:rPr>
      </w:pPr>
    </w:p>
    <w:p w14:paraId="639D9359" w14:textId="77777777" w:rsidR="009A71AD" w:rsidRPr="001F7F6D" w:rsidRDefault="009A71AD" w:rsidP="009A71AD">
      <w:pPr>
        <w:numPr>
          <w:ilvl w:val="0"/>
          <w:numId w:val="28"/>
        </w:numPr>
        <w:contextualSpacing/>
        <w:rPr>
          <w:iCs/>
          <w:sz w:val="20"/>
        </w:rPr>
      </w:pPr>
      <w:r w:rsidRPr="001F7F6D">
        <w:rPr>
          <w:iCs/>
          <w:sz w:val="20"/>
        </w:rPr>
        <w:t>Has not had an active discretionary grant from the Federal government in the five years before the deadline date for applications under the program.  For the purposes of this requirement, a grant is active until the end of the grant’s project or funding period, including any extensions of those periods that extend the grantee’s authority to obligate funds.</w:t>
      </w:r>
    </w:p>
    <w:p w14:paraId="2F2AB5D1" w14:textId="77777777" w:rsidR="009A71AD" w:rsidRPr="001F7F6D" w:rsidRDefault="009A71AD" w:rsidP="009A71AD">
      <w:pPr>
        <w:contextualSpacing/>
        <w:rPr>
          <w:iCs/>
          <w:sz w:val="20"/>
        </w:rPr>
      </w:pPr>
    </w:p>
    <w:p w14:paraId="148DEFC4" w14:textId="77777777" w:rsidR="009A71AD" w:rsidRPr="001F7F6D" w:rsidRDefault="009A71AD" w:rsidP="009A71AD">
      <w:pPr>
        <w:contextualSpacing/>
        <w:rPr>
          <w:iCs/>
          <w:sz w:val="20"/>
        </w:rPr>
      </w:pPr>
      <w:r w:rsidRPr="001F7F6D">
        <w:rPr>
          <w:iCs/>
          <w:sz w:val="20"/>
        </w:rPr>
        <w:t>In the case of a group application submitted in accordance with 34 CFR 75.127-75.129, a group includes only parties that meet the requirements listed above.</w:t>
      </w:r>
    </w:p>
    <w:p w14:paraId="2433E7B4" w14:textId="77777777" w:rsidR="009A71AD" w:rsidRPr="001F7F6D" w:rsidRDefault="009A71AD" w:rsidP="009A71AD">
      <w:pPr>
        <w:contextualSpacing/>
        <w:rPr>
          <w:iCs/>
          <w:sz w:val="20"/>
        </w:rPr>
      </w:pPr>
    </w:p>
    <w:p w14:paraId="764CB263" w14:textId="77777777" w:rsidR="009A71AD" w:rsidRPr="001F7F6D" w:rsidRDefault="009A71AD" w:rsidP="009A71AD">
      <w:pPr>
        <w:contextualSpacing/>
        <w:rPr>
          <w:iCs/>
          <w:sz w:val="20"/>
        </w:rPr>
      </w:pPr>
    </w:p>
    <w:p w14:paraId="77648389" w14:textId="77777777" w:rsidR="009A71AD" w:rsidRPr="001F7F6D" w:rsidRDefault="009A71AD" w:rsidP="009A71AD">
      <w:pPr>
        <w:keepNext/>
        <w:widowControl w:val="0"/>
        <w:spacing w:line="324" w:lineRule="auto"/>
        <w:contextualSpacing/>
        <w:outlineLvl w:val="3"/>
        <w:rPr>
          <w:b/>
          <w:iCs/>
          <w:snapToGrid w:val="0"/>
          <w:sz w:val="20"/>
          <w:szCs w:val="20"/>
        </w:rPr>
      </w:pPr>
      <w:r w:rsidRPr="001F7F6D">
        <w:rPr>
          <w:b/>
          <w:iCs/>
          <w:snapToGrid w:val="0"/>
          <w:sz w:val="20"/>
          <w:szCs w:val="20"/>
        </w:rPr>
        <w:t>PROTECTION OF HUMAN SUBJECTS IN RESEARCH</w:t>
      </w:r>
    </w:p>
    <w:p w14:paraId="66171D79" w14:textId="77777777" w:rsidR="009A71AD" w:rsidRPr="001F7F6D" w:rsidRDefault="009A71AD" w:rsidP="009A71AD">
      <w:pPr>
        <w:contextualSpacing/>
        <w:rPr>
          <w:b/>
          <w:iCs/>
          <w:sz w:val="20"/>
        </w:rPr>
      </w:pPr>
    </w:p>
    <w:p w14:paraId="1FD28ACB" w14:textId="77777777" w:rsidR="009A71AD" w:rsidRPr="001F7F6D" w:rsidRDefault="009A71AD" w:rsidP="009A71AD">
      <w:pPr>
        <w:contextualSpacing/>
        <w:rPr>
          <w:iCs/>
          <w:sz w:val="20"/>
        </w:rPr>
      </w:pPr>
      <w:r w:rsidRPr="001F7F6D">
        <w:rPr>
          <w:b/>
          <w:iCs/>
          <w:sz w:val="20"/>
        </w:rPr>
        <w:t>I.  Definitions and Exemptions</w:t>
      </w:r>
    </w:p>
    <w:p w14:paraId="6B234D6F" w14:textId="77777777" w:rsidR="009A71AD" w:rsidRPr="001F7F6D" w:rsidRDefault="009A71AD" w:rsidP="009A71AD">
      <w:pPr>
        <w:contextualSpacing/>
        <w:rPr>
          <w:b/>
          <w:iCs/>
          <w:sz w:val="20"/>
        </w:rPr>
      </w:pPr>
    </w:p>
    <w:p w14:paraId="445E844C" w14:textId="77777777" w:rsidR="009A71AD" w:rsidRPr="001F7F6D" w:rsidRDefault="009A71AD" w:rsidP="009A71AD">
      <w:pPr>
        <w:contextualSpacing/>
        <w:rPr>
          <w:b/>
          <w:iCs/>
          <w:sz w:val="20"/>
        </w:rPr>
      </w:pPr>
      <w:r w:rsidRPr="001F7F6D">
        <w:rPr>
          <w:b/>
          <w:iCs/>
          <w:sz w:val="20"/>
        </w:rPr>
        <w:t>A.  Definitions.</w:t>
      </w:r>
    </w:p>
    <w:p w14:paraId="790643E1" w14:textId="77777777" w:rsidR="009A71AD" w:rsidRPr="001F7F6D" w:rsidRDefault="009A71AD" w:rsidP="009A71AD">
      <w:pPr>
        <w:contextualSpacing/>
        <w:rPr>
          <w:b/>
          <w:iCs/>
          <w:sz w:val="20"/>
        </w:rPr>
      </w:pPr>
    </w:p>
    <w:p w14:paraId="0066FAA4" w14:textId="77777777" w:rsidR="009A71AD" w:rsidRPr="001F7F6D" w:rsidRDefault="009A71AD" w:rsidP="009A71AD">
      <w:pPr>
        <w:widowControl w:val="0"/>
        <w:spacing w:after="120"/>
        <w:contextualSpacing/>
        <w:rPr>
          <w:iCs/>
          <w:snapToGrid w:val="0"/>
          <w:sz w:val="20"/>
          <w:szCs w:val="20"/>
        </w:rPr>
      </w:pPr>
      <w:r w:rsidRPr="001F7F6D">
        <w:rPr>
          <w:iCs/>
          <w:snapToGrid w:val="0"/>
          <w:sz w:val="20"/>
          <w:szCs w:val="20"/>
        </w:rPr>
        <w:t>A research activity involves human subjects if the activity is research, as defined in the Department’s regulations, and the research activity will involve use of human subjects, as defined in the regulations.</w:t>
      </w:r>
    </w:p>
    <w:p w14:paraId="09AA0846" w14:textId="77777777" w:rsidR="009A71AD" w:rsidRPr="001F7F6D" w:rsidRDefault="009A71AD" w:rsidP="009A71AD">
      <w:pPr>
        <w:contextualSpacing/>
        <w:rPr>
          <w:iCs/>
          <w:sz w:val="20"/>
        </w:rPr>
      </w:pPr>
    </w:p>
    <w:p w14:paraId="5B0C1CBA" w14:textId="77777777" w:rsidR="009A71AD" w:rsidRPr="001F7F6D" w:rsidRDefault="009A71AD" w:rsidP="009A71AD">
      <w:pPr>
        <w:contextualSpacing/>
        <w:rPr>
          <w:iCs/>
          <w:sz w:val="20"/>
        </w:rPr>
      </w:pPr>
      <w:r w:rsidRPr="001F7F6D">
        <w:rPr>
          <w:iCs/>
          <w:sz w:val="20"/>
        </w:rPr>
        <w:t>—</w:t>
      </w:r>
      <w:r w:rsidRPr="001F7F6D">
        <w:rPr>
          <w:b/>
          <w:iCs/>
          <w:sz w:val="20"/>
        </w:rPr>
        <w:t>Research</w:t>
      </w:r>
    </w:p>
    <w:p w14:paraId="7AB6F5BB" w14:textId="77777777" w:rsidR="009A71AD" w:rsidRPr="001F7F6D" w:rsidRDefault="009A71AD" w:rsidP="009A71AD">
      <w:pPr>
        <w:contextualSpacing/>
        <w:rPr>
          <w:iCs/>
          <w:sz w:val="20"/>
        </w:rPr>
      </w:pPr>
    </w:p>
    <w:p w14:paraId="57FE069C" w14:textId="77777777" w:rsidR="009A71AD" w:rsidRPr="001F7F6D" w:rsidRDefault="009A71AD" w:rsidP="009A71AD">
      <w:pPr>
        <w:contextualSpacing/>
        <w:rPr>
          <w:iCs/>
          <w:sz w:val="20"/>
        </w:rPr>
      </w:pPr>
      <w:r w:rsidRPr="001F7F6D">
        <w:rPr>
          <w:iCs/>
          <w:sz w:val="20"/>
        </w:rPr>
        <w:t>The ED Regulations for the Protection of Human Subjects, Title 34, Code of Federal Regulations, Part 97, define research as “a systematic investigation, including research development, testing and evaluation, designed to develop or contribute to generalizable knowledge.</w:t>
      </w:r>
      <w:r w:rsidRPr="001F7F6D">
        <w:rPr>
          <w:iCs/>
          <w:color w:val="FF0000"/>
          <w:sz w:val="20"/>
        </w:rPr>
        <w:t xml:space="preserve"> </w:t>
      </w:r>
      <w:r w:rsidRPr="001F7F6D">
        <w:rPr>
          <w:iCs/>
          <w:sz w:val="20"/>
        </w:rPr>
        <w:t>Activities which meet this definition constitute research whether or not they are conducted or supported under a program that is considered research for other purposes.  For example, some demonstration and service programs may include research activities.</w:t>
      </w:r>
    </w:p>
    <w:p w14:paraId="47507C4B" w14:textId="77777777" w:rsidR="009A71AD" w:rsidRPr="001F7F6D" w:rsidRDefault="009A71AD" w:rsidP="009A71AD">
      <w:pPr>
        <w:contextualSpacing/>
        <w:rPr>
          <w:iCs/>
          <w:sz w:val="20"/>
        </w:rPr>
      </w:pPr>
    </w:p>
    <w:p w14:paraId="75BD191E" w14:textId="77777777" w:rsidR="009A71AD" w:rsidRPr="001F7F6D" w:rsidRDefault="009A71AD" w:rsidP="009A71AD">
      <w:pPr>
        <w:contextualSpacing/>
        <w:rPr>
          <w:b/>
          <w:iCs/>
          <w:sz w:val="20"/>
        </w:rPr>
      </w:pPr>
      <w:r w:rsidRPr="001F7F6D">
        <w:rPr>
          <w:b/>
          <w:iCs/>
          <w:sz w:val="20"/>
        </w:rPr>
        <w:br w:type="column"/>
      </w:r>
      <w:r w:rsidRPr="001F7F6D">
        <w:rPr>
          <w:b/>
          <w:iCs/>
          <w:sz w:val="20"/>
        </w:rPr>
        <w:t>—Human Subject</w:t>
      </w:r>
    </w:p>
    <w:p w14:paraId="727985DD" w14:textId="77777777" w:rsidR="009A71AD" w:rsidRPr="001F7F6D" w:rsidRDefault="009A71AD" w:rsidP="009A71AD">
      <w:pPr>
        <w:contextualSpacing/>
        <w:rPr>
          <w:iCs/>
          <w:sz w:val="20"/>
        </w:rPr>
      </w:pPr>
    </w:p>
    <w:p w14:paraId="3B1153C4" w14:textId="77777777" w:rsidR="009A71AD" w:rsidRPr="001F7F6D" w:rsidRDefault="009A71AD" w:rsidP="009A71AD">
      <w:pPr>
        <w:contextualSpacing/>
        <w:rPr>
          <w:iCs/>
          <w:sz w:val="20"/>
        </w:rPr>
      </w:pPr>
      <w:r w:rsidRPr="001F7F6D">
        <w:rPr>
          <w:iCs/>
          <w:sz w:val="20"/>
        </w:rPr>
        <w:t xml:space="preserve">The regulations define human subject as “a living individual about whom an investigator (whether professional or student) conducting research obtains (1) data through intervention or interaction with the individual, or (2) identifiable private information.”  (1) 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 (2) If an activity involves obtaining private information about a living person in such a way that the information can be </w:t>
      </w:r>
      <w:r w:rsidRPr="001F7F6D">
        <w:rPr>
          <w:b/>
          <w:bCs/>
          <w:iCs/>
          <w:sz w:val="20"/>
        </w:rPr>
        <w:t>directly or indirectly</w:t>
      </w:r>
      <w:r w:rsidRPr="001F7F6D">
        <w:rPr>
          <w:iCs/>
          <w:sz w:val="20"/>
        </w:rPr>
        <w:t xml:space="preserve"> linked to that individual, the definition of human subject is met  [Private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14:paraId="22C75002" w14:textId="77777777" w:rsidR="009A71AD" w:rsidRPr="001F7F6D" w:rsidRDefault="009A71AD" w:rsidP="009A71AD">
      <w:pPr>
        <w:contextualSpacing/>
        <w:rPr>
          <w:iCs/>
          <w:sz w:val="20"/>
        </w:rPr>
      </w:pPr>
    </w:p>
    <w:p w14:paraId="53553358" w14:textId="77777777" w:rsidR="009A71AD" w:rsidRPr="001F7F6D" w:rsidRDefault="009A71AD" w:rsidP="009A71AD">
      <w:pPr>
        <w:contextualSpacing/>
        <w:rPr>
          <w:b/>
          <w:iCs/>
          <w:sz w:val="20"/>
        </w:rPr>
      </w:pPr>
      <w:r w:rsidRPr="001F7F6D">
        <w:rPr>
          <w:b/>
          <w:iCs/>
          <w:sz w:val="20"/>
        </w:rPr>
        <w:t>B.  Exemptions.</w:t>
      </w:r>
    </w:p>
    <w:p w14:paraId="069F8FEA" w14:textId="77777777" w:rsidR="009A71AD" w:rsidRPr="001F7F6D" w:rsidRDefault="009A71AD" w:rsidP="009A71AD">
      <w:pPr>
        <w:spacing w:line="200" w:lineRule="atLeast"/>
        <w:contextualSpacing/>
        <w:rPr>
          <w:iCs/>
          <w:sz w:val="20"/>
        </w:rPr>
      </w:pPr>
    </w:p>
    <w:p w14:paraId="3260A86D" w14:textId="77777777" w:rsidR="009A71AD" w:rsidRPr="001F7F6D" w:rsidRDefault="009A71AD" w:rsidP="009A71AD">
      <w:pPr>
        <w:contextualSpacing/>
        <w:rPr>
          <w:iCs/>
          <w:sz w:val="20"/>
        </w:rPr>
      </w:pPr>
      <w:r w:rsidRPr="001F7F6D">
        <w:rPr>
          <w:iCs/>
          <w:sz w:val="20"/>
        </w:rPr>
        <w:t xml:space="preserve">Research activities in which the </w:t>
      </w:r>
      <w:r w:rsidRPr="001F7F6D">
        <w:rPr>
          <w:b/>
          <w:iCs/>
          <w:sz w:val="20"/>
          <w:u w:val="single"/>
        </w:rPr>
        <w:t>only</w:t>
      </w:r>
      <w:r w:rsidRPr="001F7F6D">
        <w:rPr>
          <w:iCs/>
          <w:sz w:val="20"/>
        </w:rPr>
        <w:t xml:space="preserve"> involvement of human subjects will be in one or more of the following six categories of </w:t>
      </w:r>
      <w:r w:rsidRPr="001F7F6D">
        <w:rPr>
          <w:b/>
          <w:iCs/>
          <w:sz w:val="20"/>
        </w:rPr>
        <w:t>exemptions</w:t>
      </w:r>
      <w:r w:rsidRPr="001F7F6D">
        <w:rPr>
          <w:iCs/>
          <w:sz w:val="20"/>
        </w:rPr>
        <w:t xml:space="preserve"> are not covered by the regulations:</w:t>
      </w:r>
    </w:p>
    <w:p w14:paraId="412A1BB7" w14:textId="77777777" w:rsidR="009A71AD" w:rsidRPr="001F7F6D" w:rsidRDefault="009A71AD" w:rsidP="009A71AD">
      <w:pPr>
        <w:spacing w:line="200" w:lineRule="atLeast"/>
        <w:contextualSpacing/>
        <w:rPr>
          <w:iCs/>
          <w:sz w:val="20"/>
        </w:rPr>
      </w:pPr>
    </w:p>
    <w:p w14:paraId="07760537" w14:textId="77777777" w:rsidR="009A71AD" w:rsidRPr="001F7F6D" w:rsidRDefault="009A71AD" w:rsidP="009A71AD">
      <w:pPr>
        <w:contextualSpacing/>
        <w:rPr>
          <w:iCs/>
          <w:sz w:val="20"/>
        </w:rPr>
      </w:pPr>
      <w:r w:rsidRPr="001F7F6D">
        <w:rPr>
          <w:iCs/>
          <w:sz w:val="20"/>
        </w:rPr>
        <w:t xml:space="preserve">(1) 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or classroom management methods. </w:t>
      </w:r>
      <w:r w:rsidRPr="001F7F6D">
        <w:rPr>
          <w:b/>
          <w:bCs/>
          <w:iCs/>
          <w:sz w:val="20"/>
          <w:szCs w:val="20"/>
        </w:rPr>
        <w:t xml:space="preserve">If an educational practice is  being introduced to the site and is not widely used </w:t>
      </w:r>
      <w:r w:rsidRPr="001F7F6D">
        <w:rPr>
          <w:b/>
          <w:bCs/>
          <w:iCs/>
          <w:sz w:val="20"/>
          <w:szCs w:val="20"/>
          <w:u w:val="single"/>
        </w:rPr>
        <w:t>for similar populations</w:t>
      </w:r>
      <w:r w:rsidRPr="001F7F6D">
        <w:rPr>
          <w:b/>
          <w:bCs/>
          <w:iCs/>
          <w:sz w:val="20"/>
          <w:szCs w:val="20"/>
        </w:rPr>
        <w:t>, it is not covered by this exemption</w:t>
      </w:r>
      <w:r w:rsidRPr="001F7F6D">
        <w:rPr>
          <w:bCs/>
          <w:iCs/>
          <w:sz w:val="20"/>
          <w:szCs w:val="20"/>
        </w:rPr>
        <w:t>.</w:t>
      </w:r>
    </w:p>
    <w:p w14:paraId="55B2B844" w14:textId="77777777" w:rsidR="009A71AD" w:rsidRPr="001F7F6D" w:rsidRDefault="009A71AD" w:rsidP="009A71AD">
      <w:pPr>
        <w:spacing w:line="200" w:lineRule="atLeast"/>
        <w:contextualSpacing/>
        <w:rPr>
          <w:iCs/>
          <w:sz w:val="20"/>
        </w:rPr>
      </w:pPr>
    </w:p>
    <w:p w14:paraId="4453E5C4" w14:textId="77777777" w:rsidR="009A71AD" w:rsidRPr="001F7F6D" w:rsidRDefault="009A71AD" w:rsidP="009A71AD">
      <w:pPr>
        <w:contextualSpacing/>
        <w:rPr>
          <w:b/>
          <w:iCs/>
          <w:sz w:val="20"/>
        </w:rPr>
      </w:pPr>
      <w:r w:rsidRPr="001F7F6D">
        <w:rPr>
          <w:iCs/>
          <w:sz w:val="20"/>
        </w:rPr>
        <w:t xml:space="preserve">(2) 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and (b) any disclosure of the human subjects’ responses outside the research could reasonably place the subjects at risk of criminal or civil liability or be damaging to the subjects’ financial standing, employability, or reputation.  </w:t>
      </w:r>
      <w:r w:rsidRPr="001F7F6D">
        <w:rPr>
          <w:b/>
          <w:iCs/>
          <w:sz w:val="20"/>
        </w:rPr>
        <w:t xml:space="preserve">If the subjects are children, exemption 2 applies only to research involving educational tests and observations of public behavior when the investigator(s) do not participate in the activities being observed.  </w:t>
      </w:r>
    </w:p>
    <w:p w14:paraId="61A25A9B" w14:textId="77777777" w:rsidR="009A71AD" w:rsidRPr="001F7F6D" w:rsidRDefault="009A71AD" w:rsidP="009A71AD">
      <w:pPr>
        <w:contextualSpacing/>
        <w:rPr>
          <w:b/>
          <w:iCs/>
          <w:sz w:val="20"/>
        </w:rPr>
      </w:pPr>
    </w:p>
    <w:p w14:paraId="2C7AD450" w14:textId="77777777" w:rsidR="009A71AD" w:rsidRPr="001F7F6D" w:rsidRDefault="009A71AD" w:rsidP="009A71AD">
      <w:pPr>
        <w:contextualSpacing/>
        <w:rPr>
          <w:iCs/>
          <w:sz w:val="20"/>
        </w:rPr>
      </w:pPr>
      <w:r w:rsidRPr="001F7F6D">
        <w:rPr>
          <w:b/>
          <w:iCs/>
          <w:sz w:val="20"/>
        </w:rPr>
        <w:t xml:space="preserve">Exemption 2 does not apply if children are surveyed or interviewed or if the research involves observation of public behavior and the investigator(s) participate in the activities being observed.  </w:t>
      </w:r>
      <w:r w:rsidRPr="001F7F6D">
        <w:rPr>
          <w:iCs/>
          <w:sz w:val="20"/>
        </w:rPr>
        <w:t xml:space="preserve">[Children are defined as persons who have not attained the legal age for consent to treatments or procedures </w:t>
      </w:r>
      <w:r w:rsidRPr="001F7F6D">
        <w:rPr>
          <w:iCs/>
          <w:sz w:val="20"/>
        </w:rPr>
        <w:lastRenderedPageBreak/>
        <w:t>involved in the research, under the applicable law or jurisdiction in which the research will be conducted.]</w:t>
      </w:r>
    </w:p>
    <w:p w14:paraId="7F2FB908" w14:textId="77777777" w:rsidR="009A71AD" w:rsidRPr="001F7F6D" w:rsidRDefault="009A71AD" w:rsidP="009A71AD">
      <w:pPr>
        <w:spacing w:line="200" w:lineRule="atLeast"/>
        <w:contextualSpacing/>
        <w:rPr>
          <w:iCs/>
          <w:sz w:val="20"/>
        </w:rPr>
      </w:pPr>
    </w:p>
    <w:p w14:paraId="64DA5C0B" w14:textId="77777777" w:rsidR="009A71AD" w:rsidRPr="001F7F6D" w:rsidRDefault="009A71AD" w:rsidP="009A71AD">
      <w:pPr>
        <w:contextualSpacing/>
        <w:rPr>
          <w:iCs/>
          <w:sz w:val="20"/>
        </w:rPr>
      </w:pPr>
      <w:r w:rsidRPr="001F7F6D">
        <w:rPr>
          <w:iCs/>
          <w:sz w:val="20"/>
        </w:rPr>
        <w:t>(3) Research involving the use of educational tests (cognitive, diagnostic, aptitude, achievement), survey procedures, interview procedures or observation of public behavior that is not exempt under section (2) above, if the human subjects are elected or appointed public officials or candidates for public office; or federal statute(s) require(s) without exception that the confidentiality of the personally identifiable information will be maintained throughout the research and thereafter.</w:t>
      </w:r>
    </w:p>
    <w:p w14:paraId="280A00D1" w14:textId="77777777" w:rsidR="009A71AD" w:rsidRPr="001F7F6D" w:rsidRDefault="009A71AD" w:rsidP="009A71AD">
      <w:pPr>
        <w:spacing w:line="200" w:lineRule="atLeast"/>
        <w:contextualSpacing/>
        <w:rPr>
          <w:iCs/>
          <w:sz w:val="20"/>
        </w:rPr>
      </w:pPr>
    </w:p>
    <w:p w14:paraId="22CE1E34" w14:textId="77777777" w:rsidR="009A71AD" w:rsidRPr="001F7F6D" w:rsidRDefault="009A71AD" w:rsidP="009A71AD">
      <w:pPr>
        <w:contextualSpacing/>
        <w:rPr>
          <w:b/>
          <w:iCs/>
          <w:sz w:val="20"/>
        </w:rPr>
      </w:pPr>
      <w:r w:rsidRPr="001F7F6D">
        <w:rPr>
          <w:iCs/>
          <w:sz w:val="20"/>
        </w:rPr>
        <w:t>(4) Research involving the collection or study of existing data, documents, records, pathological specimens, or diagnostic specimens, if these sources are publicly available or if the information is recorded by the investigator in a manner that subjects cannot be identified, directly or through identifiers linked to the subjects</w:t>
      </w:r>
      <w:r w:rsidRPr="001F7F6D">
        <w:rPr>
          <w:b/>
          <w:iCs/>
          <w:sz w:val="20"/>
        </w:rPr>
        <w:t xml:space="preserve">. </w:t>
      </w:r>
      <w:r w:rsidRPr="001F7F6D">
        <w:rPr>
          <w:b/>
          <w:iCs/>
          <w:color w:val="0000FF"/>
          <w:sz w:val="20"/>
        </w:rPr>
        <w:t xml:space="preserve">  </w:t>
      </w:r>
      <w:r w:rsidRPr="001F7F6D">
        <w:rPr>
          <w:b/>
          <w:iCs/>
          <w:sz w:val="20"/>
        </w:rPr>
        <w:t>[This exemption applies only to retrospective studies using data collected before the initiation of the research.]</w:t>
      </w:r>
    </w:p>
    <w:p w14:paraId="58698748" w14:textId="77777777" w:rsidR="009A71AD" w:rsidRPr="001F7F6D" w:rsidRDefault="009A71AD" w:rsidP="009A71AD">
      <w:pPr>
        <w:contextualSpacing/>
        <w:rPr>
          <w:iCs/>
          <w:sz w:val="20"/>
        </w:rPr>
      </w:pPr>
    </w:p>
    <w:p w14:paraId="6377BF8D" w14:textId="77777777" w:rsidR="009A71AD" w:rsidRPr="001F7F6D" w:rsidRDefault="009A71AD" w:rsidP="009A71AD">
      <w:pPr>
        <w:spacing w:line="200" w:lineRule="atLeast"/>
        <w:contextualSpacing/>
        <w:rPr>
          <w:iCs/>
          <w:sz w:val="20"/>
        </w:rPr>
      </w:pPr>
    </w:p>
    <w:p w14:paraId="03FC81BB" w14:textId="77777777" w:rsidR="009A71AD" w:rsidRPr="001F7F6D" w:rsidRDefault="009A71AD" w:rsidP="009A71AD">
      <w:pPr>
        <w:contextualSpacing/>
        <w:rPr>
          <w:iCs/>
          <w:color w:val="0000FF"/>
          <w:sz w:val="20"/>
        </w:rPr>
      </w:pPr>
      <w:r w:rsidRPr="001F7F6D">
        <w:rPr>
          <w:iCs/>
          <w:sz w:val="20"/>
        </w:rPr>
        <w:t xml:space="preserve">(5) 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 services under those programs. </w:t>
      </w:r>
      <w:r w:rsidRPr="001F7F6D">
        <w:rPr>
          <w:b/>
          <w:iCs/>
          <w:sz w:val="20"/>
        </w:rPr>
        <w:t>[The standards of this exemption are rarely met because it was designed to apply only to specific research conducted by HHS at the time the regulations were established. We will strictly construe this exemption because it was not intended to apply to ED research</w:t>
      </w:r>
      <w:r w:rsidRPr="001F7F6D">
        <w:rPr>
          <w:iCs/>
          <w:sz w:val="20"/>
        </w:rPr>
        <w:t>.</w:t>
      </w:r>
      <w:r w:rsidRPr="001F7F6D">
        <w:rPr>
          <w:b/>
          <w:iCs/>
          <w:sz w:val="20"/>
        </w:rPr>
        <w:t>]</w:t>
      </w:r>
    </w:p>
    <w:p w14:paraId="09099FEE" w14:textId="77777777" w:rsidR="009A71AD" w:rsidRPr="001F7F6D" w:rsidRDefault="009A71AD" w:rsidP="009A71AD">
      <w:pPr>
        <w:contextualSpacing/>
        <w:rPr>
          <w:iCs/>
          <w:sz w:val="20"/>
        </w:rPr>
      </w:pPr>
    </w:p>
    <w:p w14:paraId="51491B64" w14:textId="77777777" w:rsidR="009A71AD" w:rsidRPr="001F7F6D" w:rsidRDefault="009A71AD" w:rsidP="009A71AD">
      <w:pPr>
        <w:spacing w:line="200" w:lineRule="atLeast"/>
        <w:contextualSpacing/>
        <w:rPr>
          <w:iCs/>
          <w:sz w:val="20"/>
        </w:rPr>
      </w:pPr>
    </w:p>
    <w:p w14:paraId="7CACB26D" w14:textId="77777777" w:rsidR="009A71AD" w:rsidRPr="001F7F6D" w:rsidRDefault="009A71AD" w:rsidP="009A71AD">
      <w:pPr>
        <w:contextualSpacing/>
        <w:rPr>
          <w:iCs/>
          <w:sz w:val="20"/>
        </w:rPr>
      </w:pPr>
      <w:r w:rsidRPr="001F7F6D">
        <w:rPr>
          <w:iCs/>
          <w:sz w:val="20"/>
        </w:rPr>
        <w:t>(6) 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0845FD68" w14:textId="77777777" w:rsidR="009A71AD" w:rsidRPr="001F7F6D" w:rsidRDefault="009A71AD" w:rsidP="009A71AD">
      <w:pPr>
        <w:contextualSpacing/>
        <w:rPr>
          <w:iCs/>
          <w:sz w:val="20"/>
        </w:rPr>
      </w:pPr>
    </w:p>
    <w:p w14:paraId="0017315D" w14:textId="77777777" w:rsidR="009A71AD" w:rsidRPr="001F7F6D" w:rsidRDefault="009A71AD" w:rsidP="009A71AD">
      <w:pPr>
        <w:contextualSpacing/>
        <w:rPr>
          <w:b/>
          <w:iCs/>
          <w:sz w:val="20"/>
        </w:rPr>
      </w:pPr>
      <w:r w:rsidRPr="001F7F6D">
        <w:rPr>
          <w:b/>
          <w:iCs/>
          <w:sz w:val="20"/>
        </w:rPr>
        <w:t>II.  Instructions for Exempt and Nonexempt Human Subjects Research Narratives</w:t>
      </w:r>
    </w:p>
    <w:p w14:paraId="14CD6134" w14:textId="77777777" w:rsidR="009A71AD" w:rsidRPr="001F7F6D" w:rsidRDefault="009A71AD" w:rsidP="009A71AD">
      <w:pPr>
        <w:contextualSpacing/>
        <w:rPr>
          <w:iCs/>
          <w:sz w:val="20"/>
        </w:rPr>
      </w:pPr>
    </w:p>
    <w:p w14:paraId="2616C602" w14:textId="77777777" w:rsidR="009A71AD" w:rsidRPr="001F7F6D" w:rsidRDefault="009A71AD" w:rsidP="009A71AD">
      <w:pPr>
        <w:contextualSpacing/>
        <w:rPr>
          <w:iCs/>
          <w:sz w:val="20"/>
        </w:rPr>
      </w:pPr>
      <w:r w:rsidRPr="001F7F6D">
        <w:rPr>
          <w:iCs/>
          <w:sz w:val="20"/>
        </w:rPr>
        <w:t xml:space="preserve">If the applicant marked “Yes” for Item 3.b. of the U.S. Department of Education Supplemental Information for the SF 424, the applicant </w:t>
      </w:r>
      <w:r w:rsidRPr="001F7F6D">
        <w:rPr>
          <w:iCs/>
          <w:color w:val="000000"/>
          <w:sz w:val="20"/>
        </w:rPr>
        <w:t>must attach a human subjects “exempt research” or “nonexempt research” narrative to the U.S. Department of Education Supplemental Information for the SF-424 form. If you have multiple projects and need to provide more than one narrative, be sure to label each set</w:t>
      </w:r>
      <w:r w:rsidRPr="001F7F6D">
        <w:rPr>
          <w:iCs/>
          <w:sz w:val="20"/>
        </w:rPr>
        <w:t xml:space="preserve"> of responses as to the project they address.</w:t>
      </w:r>
    </w:p>
    <w:p w14:paraId="52B7121C" w14:textId="77777777" w:rsidR="009A71AD" w:rsidRPr="001F7F6D" w:rsidRDefault="009A71AD" w:rsidP="009A71AD">
      <w:pPr>
        <w:contextualSpacing/>
        <w:rPr>
          <w:iCs/>
          <w:sz w:val="20"/>
        </w:rPr>
      </w:pPr>
    </w:p>
    <w:p w14:paraId="543EAC90" w14:textId="77777777" w:rsidR="009A71AD" w:rsidRPr="001F7F6D" w:rsidRDefault="009A71AD" w:rsidP="009A71AD">
      <w:pPr>
        <w:contextualSpacing/>
        <w:rPr>
          <w:iCs/>
          <w:sz w:val="20"/>
        </w:rPr>
      </w:pPr>
    </w:p>
    <w:p w14:paraId="036EFBD7" w14:textId="77777777" w:rsidR="009A71AD" w:rsidRPr="001F7F6D" w:rsidRDefault="009A71AD" w:rsidP="009A71AD">
      <w:pPr>
        <w:contextualSpacing/>
        <w:rPr>
          <w:b/>
          <w:iCs/>
          <w:sz w:val="20"/>
        </w:rPr>
      </w:pPr>
    </w:p>
    <w:p w14:paraId="53C00D51" w14:textId="77777777" w:rsidR="009A71AD" w:rsidRPr="001F7F6D" w:rsidRDefault="009A71AD" w:rsidP="009A71AD">
      <w:pPr>
        <w:contextualSpacing/>
        <w:rPr>
          <w:b/>
          <w:iCs/>
          <w:sz w:val="20"/>
        </w:rPr>
      </w:pPr>
      <w:r w:rsidRPr="001F7F6D">
        <w:rPr>
          <w:b/>
          <w:iCs/>
          <w:sz w:val="20"/>
        </w:rPr>
        <w:t>A.  Exempt Research Narrative.</w:t>
      </w:r>
    </w:p>
    <w:p w14:paraId="09CBCEB2" w14:textId="77777777" w:rsidR="009A71AD" w:rsidRPr="001F7F6D" w:rsidRDefault="009A71AD" w:rsidP="009A71AD">
      <w:pPr>
        <w:contextualSpacing/>
        <w:rPr>
          <w:iCs/>
          <w:sz w:val="20"/>
        </w:rPr>
      </w:pPr>
      <w:r w:rsidRPr="001F7F6D">
        <w:rPr>
          <w:iCs/>
          <w:sz w:val="20"/>
        </w:rPr>
        <w:t>If you marked “Yes” for item 3.b. and designated exemption numbers(s), attach the “exempt research” narrative to the U.S. Department of Education Supplemental Information for the SF-424. The narrative must contain sufficient information about the involvement of human subjects in the proposed research to allow a determination by ED that the designated exemption(s) are appropriate.  The narrative must be succinct.</w:t>
      </w:r>
    </w:p>
    <w:p w14:paraId="6AC53636" w14:textId="77777777" w:rsidR="009A71AD" w:rsidRPr="001F7F6D" w:rsidRDefault="009A71AD" w:rsidP="009A71AD">
      <w:pPr>
        <w:contextualSpacing/>
        <w:rPr>
          <w:b/>
          <w:iCs/>
          <w:sz w:val="20"/>
        </w:rPr>
      </w:pPr>
    </w:p>
    <w:p w14:paraId="2ABDB49F" w14:textId="77777777" w:rsidR="009A71AD" w:rsidRPr="001F7F6D" w:rsidRDefault="009A71AD" w:rsidP="009A71AD">
      <w:pPr>
        <w:contextualSpacing/>
        <w:rPr>
          <w:iCs/>
          <w:sz w:val="20"/>
        </w:rPr>
      </w:pPr>
      <w:r w:rsidRPr="001F7F6D">
        <w:rPr>
          <w:b/>
          <w:iCs/>
          <w:sz w:val="20"/>
        </w:rPr>
        <w:t>B.  Nonexempt Research Narrative.</w:t>
      </w:r>
    </w:p>
    <w:p w14:paraId="4AC70D1B" w14:textId="77777777" w:rsidR="009A71AD" w:rsidRPr="001F7F6D" w:rsidRDefault="009A71AD" w:rsidP="009A71AD">
      <w:pPr>
        <w:contextualSpacing/>
        <w:rPr>
          <w:b/>
          <w:iCs/>
          <w:sz w:val="20"/>
        </w:rPr>
      </w:pPr>
      <w:r w:rsidRPr="001F7F6D">
        <w:rPr>
          <w:iCs/>
          <w:sz w:val="20"/>
        </w:rPr>
        <w:t>If you marked “No” for item 3.b. you must attach the “nonexempt research” narrative to the U.S. Department of Education Supplemental Information for the SF-424.  The narrative must address the following seven points.  Although no specific page limitation applies to this section of the application, be succinct.</w:t>
      </w:r>
    </w:p>
    <w:p w14:paraId="514E9A60" w14:textId="77777777" w:rsidR="009A71AD" w:rsidRPr="001F7F6D" w:rsidRDefault="009A71AD" w:rsidP="009A71AD">
      <w:pPr>
        <w:contextualSpacing/>
        <w:rPr>
          <w:iCs/>
          <w:sz w:val="20"/>
        </w:rPr>
      </w:pPr>
    </w:p>
    <w:p w14:paraId="4F853F59" w14:textId="77777777" w:rsidR="009A71AD" w:rsidRPr="001F7F6D" w:rsidRDefault="009A71AD" w:rsidP="009A71AD">
      <w:pPr>
        <w:contextualSpacing/>
        <w:rPr>
          <w:iCs/>
          <w:sz w:val="20"/>
        </w:rPr>
      </w:pPr>
      <w:r w:rsidRPr="001F7F6D">
        <w:rPr>
          <w:iCs/>
          <w:sz w:val="20"/>
        </w:rPr>
        <w:t xml:space="preserve">(1) </w:t>
      </w:r>
      <w:r w:rsidRPr="001F7F6D">
        <w:rPr>
          <w:b/>
          <w:iCs/>
          <w:sz w:val="20"/>
        </w:rPr>
        <w:t>Human Subjects Involvement and Characteristics</w:t>
      </w:r>
      <w:r w:rsidRPr="001F7F6D">
        <w:rPr>
          <w:iCs/>
          <w:sz w:val="20"/>
        </w:rPr>
        <w:t>: 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institutionalized individuals, or others who are likely to be vulnerable</w:t>
      </w:r>
    </w:p>
    <w:p w14:paraId="45DC1771" w14:textId="77777777" w:rsidR="009A71AD" w:rsidRPr="001F7F6D" w:rsidRDefault="009A71AD" w:rsidP="009A71AD">
      <w:pPr>
        <w:contextualSpacing/>
        <w:rPr>
          <w:iCs/>
          <w:sz w:val="20"/>
        </w:rPr>
      </w:pPr>
    </w:p>
    <w:p w14:paraId="277C2949" w14:textId="77777777" w:rsidR="009A71AD" w:rsidRPr="001F7F6D" w:rsidRDefault="009A71AD" w:rsidP="009A71AD">
      <w:pPr>
        <w:contextualSpacing/>
        <w:rPr>
          <w:iCs/>
          <w:sz w:val="20"/>
        </w:rPr>
      </w:pPr>
      <w:r w:rsidRPr="001F7F6D">
        <w:rPr>
          <w:iCs/>
          <w:sz w:val="20"/>
        </w:rPr>
        <w:t xml:space="preserve">(2) </w:t>
      </w:r>
      <w:r w:rsidRPr="001F7F6D">
        <w:rPr>
          <w:b/>
          <w:iCs/>
          <w:sz w:val="20"/>
        </w:rPr>
        <w:t>Sources of Materials</w:t>
      </w:r>
      <w:r w:rsidRPr="001F7F6D">
        <w:rPr>
          <w:iCs/>
          <w:sz w:val="20"/>
        </w:rPr>
        <w:t>: 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14:paraId="6148AA30" w14:textId="77777777" w:rsidR="009A71AD" w:rsidRPr="001F7F6D" w:rsidRDefault="009A71AD" w:rsidP="009A71AD">
      <w:pPr>
        <w:contextualSpacing/>
        <w:rPr>
          <w:iCs/>
          <w:sz w:val="20"/>
        </w:rPr>
      </w:pPr>
    </w:p>
    <w:p w14:paraId="3BB5D705" w14:textId="77777777" w:rsidR="009A71AD" w:rsidRPr="001F7F6D" w:rsidRDefault="009A71AD" w:rsidP="009A71AD">
      <w:pPr>
        <w:contextualSpacing/>
        <w:rPr>
          <w:iCs/>
          <w:sz w:val="20"/>
        </w:rPr>
      </w:pPr>
      <w:r w:rsidRPr="001F7F6D">
        <w:rPr>
          <w:iCs/>
          <w:sz w:val="20"/>
        </w:rPr>
        <w:t xml:space="preserve">(3) </w:t>
      </w:r>
      <w:r w:rsidRPr="001F7F6D">
        <w:rPr>
          <w:b/>
          <w:iCs/>
          <w:sz w:val="20"/>
        </w:rPr>
        <w:t>Recruitment and Informed Consent</w:t>
      </w:r>
      <w:r w:rsidRPr="001F7F6D">
        <w:rPr>
          <w:iCs/>
          <w:sz w:val="20"/>
        </w:rPr>
        <w:t>:  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  State if the Institutional Review Board (IRB) has authorized a modification or waiver of the elements of consent or the requirement for documentation of consent.</w:t>
      </w:r>
    </w:p>
    <w:p w14:paraId="4A069DA7" w14:textId="77777777" w:rsidR="009A71AD" w:rsidRPr="001F7F6D" w:rsidRDefault="009A71AD" w:rsidP="009A71AD">
      <w:pPr>
        <w:contextualSpacing/>
        <w:rPr>
          <w:iCs/>
          <w:sz w:val="20"/>
        </w:rPr>
      </w:pPr>
    </w:p>
    <w:p w14:paraId="7ADAEA67" w14:textId="77777777" w:rsidR="009A71AD" w:rsidRPr="001F7F6D" w:rsidRDefault="009A71AD" w:rsidP="009A71AD">
      <w:pPr>
        <w:contextualSpacing/>
        <w:rPr>
          <w:iCs/>
          <w:sz w:val="20"/>
        </w:rPr>
      </w:pPr>
      <w:r w:rsidRPr="001F7F6D">
        <w:rPr>
          <w:iCs/>
          <w:sz w:val="20"/>
        </w:rPr>
        <w:t xml:space="preserve">(4) </w:t>
      </w:r>
      <w:r w:rsidRPr="001F7F6D">
        <w:rPr>
          <w:b/>
          <w:iCs/>
          <w:sz w:val="20"/>
        </w:rPr>
        <w:t>Potential Risks</w:t>
      </w:r>
      <w:r w:rsidRPr="001F7F6D">
        <w:rPr>
          <w:iCs/>
          <w:sz w:val="20"/>
        </w:rPr>
        <w:t>: Describe potential risks (physical, psychological, social, legal, or other) and assess their likelihood and seriousness.  Where appropriate, describe alternative treatments and procedures that might be advantageous to the subjects.</w:t>
      </w:r>
    </w:p>
    <w:p w14:paraId="3B5F7059" w14:textId="77777777" w:rsidR="009A71AD" w:rsidRPr="001F7F6D" w:rsidRDefault="009A71AD" w:rsidP="009A71AD">
      <w:pPr>
        <w:contextualSpacing/>
        <w:rPr>
          <w:iCs/>
          <w:sz w:val="20"/>
        </w:rPr>
      </w:pPr>
    </w:p>
    <w:p w14:paraId="5765D4C8" w14:textId="77777777" w:rsidR="009A71AD" w:rsidRPr="001F7F6D" w:rsidRDefault="009A71AD" w:rsidP="009A71AD">
      <w:pPr>
        <w:contextualSpacing/>
        <w:rPr>
          <w:iCs/>
          <w:sz w:val="20"/>
        </w:rPr>
      </w:pPr>
      <w:r w:rsidRPr="001F7F6D">
        <w:rPr>
          <w:iCs/>
          <w:sz w:val="20"/>
        </w:rPr>
        <w:t xml:space="preserve">(5) </w:t>
      </w:r>
      <w:r w:rsidRPr="001F7F6D">
        <w:rPr>
          <w:b/>
          <w:iCs/>
          <w:sz w:val="20"/>
        </w:rPr>
        <w:t>Protection Against Risk</w:t>
      </w:r>
      <w:r w:rsidRPr="001F7F6D">
        <w:rPr>
          <w:iCs/>
          <w:sz w:val="20"/>
        </w:rPr>
        <w:t xml:space="preserve">: Describe the procedures for protecting against or minimizing potential risks, including risks to confidentiality, and assess their likely effectiveness.  Where appropriate, discuss provisions for ensuring necessary medical </w:t>
      </w:r>
      <w:r w:rsidRPr="001F7F6D">
        <w:rPr>
          <w:iCs/>
          <w:sz w:val="20"/>
        </w:rPr>
        <w:lastRenderedPageBreak/>
        <w:t>or professional intervention in the event of adverse effects to the subjects.  Also, where appropriate, describe the provisions for monitoring the data collected to ensure the safety of the subjects.</w:t>
      </w:r>
    </w:p>
    <w:p w14:paraId="78A0DD50" w14:textId="77777777" w:rsidR="009A71AD" w:rsidRPr="001F7F6D" w:rsidRDefault="009A71AD" w:rsidP="009A71AD">
      <w:pPr>
        <w:contextualSpacing/>
        <w:rPr>
          <w:iCs/>
          <w:sz w:val="20"/>
        </w:rPr>
      </w:pPr>
    </w:p>
    <w:p w14:paraId="4E572C0A" w14:textId="77777777" w:rsidR="009A71AD" w:rsidRPr="001F7F6D" w:rsidRDefault="009A71AD" w:rsidP="009A71AD">
      <w:pPr>
        <w:contextualSpacing/>
        <w:rPr>
          <w:iCs/>
          <w:sz w:val="20"/>
        </w:rPr>
      </w:pPr>
      <w:r w:rsidRPr="001F7F6D">
        <w:rPr>
          <w:iCs/>
          <w:sz w:val="20"/>
        </w:rPr>
        <w:t xml:space="preserve">(6) </w:t>
      </w:r>
      <w:r w:rsidRPr="001F7F6D">
        <w:rPr>
          <w:b/>
          <w:iCs/>
          <w:sz w:val="20"/>
        </w:rPr>
        <w:t>Importance of the Knowledge to be Gained</w:t>
      </w:r>
      <w:r w:rsidRPr="001F7F6D">
        <w:rPr>
          <w:iCs/>
          <w:sz w:val="20"/>
        </w:rPr>
        <w:t>: Discuss the importance of the knowledge gained or to be gained as a result of the proposed research.  Discuss why the risks to subjects are reasonable in relation to the anticipated benefits to subjects and in relation to the importance of the knowledge that may reasonably be expected to result.</w:t>
      </w:r>
    </w:p>
    <w:p w14:paraId="01415DB8" w14:textId="77777777" w:rsidR="009A71AD" w:rsidRPr="001F7F6D" w:rsidRDefault="009A71AD" w:rsidP="009A71AD">
      <w:pPr>
        <w:contextualSpacing/>
        <w:rPr>
          <w:iCs/>
          <w:sz w:val="20"/>
        </w:rPr>
      </w:pPr>
    </w:p>
    <w:p w14:paraId="43B50667" w14:textId="77777777" w:rsidR="009A71AD" w:rsidRPr="001F7F6D" w:rsidRDefault="009A71AD" w:rsidP="009A71AD">
      <w:pPr>
        <w:contextualSpacing/>
        <w:rPr>
          <w:iCs/>
          <w:sz w:val="20"/>
        </w:rPr>
      </w:pPr>
      <w:r w:rsidRPr="001F7F6D">
        <w:rPr>
          <w:iCs/>
          <w:sz w:val="20"/>
        </w:rPr>
        <w:t xml:space="preserve">(7) </w:t>
      </w:r>
      <w:r w:rsidRPr="001F7F6D">
        <w:rPr>
          <w:b/>
          <w:iCs/>
          <w:sz w:val="20"/>
        </w:rPr>
        <w:t>Collaborating Site(s)</w:t>
      </w:r>
      <w:r w:rsidRPr="001F7F6D">
        <w:rPr>
          <w:iCs/>
          <w:sz w:val="20"/>
        </w:rPr>
        <w:t>: If research involving human subjects will take place at collaborating site(s) or other performance site(s), name the sites and briefly describe their involvement or role in the research.</w:t>
      </w:r>
    </w:p>
    <w:p w14:paraId="12C37DDB" w14:textId="77777777" w:rsidR="009A71AD" w:rsidRPr="001F7F6D" w:rsidRDefault="009A71AD" w:rsidP="009A71AD">
      <w:pPr>
        <w:spacing w:line="200" w:lineRule="atLeast"/>
        <w:contextualSpacing/>
        <w:rPr>
          <w:iCs/>
          <w:sz w:val="20"/>
        </w:rPr>
      </w:pPr>
    </w:p>
    <w:p w14:paraId="70BFF0BB" w14:textId="77777777" w:rsidR="009A71AD" w:rsidRPr="001F7F6D" w:rsidRDefault="009A71AD" w:rsidP="009A71AD">
      <w:pPr>
        <w:contextualSpacing/>
        <w:rPr>
          <w:iCs/>
          <w:color w:val="000000"/>
          <w:sz w:val="20"/>
        </w:rPr>
      </w:pPr>
      <w:r w:rsidRPr="001F7F6D">
        <w:rPr>
          <w:b/>
          <w:iCs/>
          <w:sz w:val="20"/>
        </w:rPr>
        <w:t>Copies of the Department of Education’s Regulations for the Protection of Human Subjects, 34 CFR Part 97 and other pertinent materials on the protection of human subjects in research are available from the Office of the Chief Financial Officer, U.S. Department of Education, Washington, D.C. 20202-4331, telephone: (202) 245-8090, and on the U.S. Department of Education’s Protection of Human Subjects in Research Web Site:  http://www.ed.gov/about/offices/list/ocfo/humansub.html</w:t>
      </w:r>
      <w:r w:rsidRPr="001F7F6D">
        <w:rPr>
          <w:iCs/>
          <w:color w:val="000000"/>
          <w:sz w:val="20"/>
        </w:rPr>
        <w:tab/>
      </w:r>
    </w:p>
    <w:p w14:paraId="0E831C4A" w14:textId="77777777" w:rsidR="009A71AD" w:rsidRPr="001F7F6D" w:rsidRDefault="009A71AD" w:rsidP="009A71AD">
      <w:pPr>
        <w:contextualSpacing/>
        <w:rPr>
          <w:iCs/>
          <w:sz w:val="20"/>
        </w:rPr>
      </w:pPr>
    </w:p>
    <w:p w14:paraId="17DF0DB8" w14:textId="77777777" w:rsidR="009A71AD" w:rsidRDefault="009A71AD" w:rsidP="009A71AD">
      <w:pPr>
        <w:contextualSpacing/>
        <w:rPr>
          <w:iCs/>
          <w:sz w:val="20"/>
        </w:rPr>
      </w:pPr>
      <w:r w:rsidRPr="001F7F6D">
        <w:rPr>
          <w:iCs/>
          <w:sz w:val="20"/>
        </w:rPr>
        <w:t xml:space="preserve">NOTE:  The </w:t>
      </w:r>
      <w:r w:rsidRPr="001F7F6D">
        <w:rPr>
          <w:b/>
          <w:iCs/>
          <w:sz w:val="20"/>
        </w:rPr>
        <w:t>State Applicant Identifier</w:t>
      </w:r>
      <w:r w:rsidRPr="001F7F6D">
        <w:rPr>
          <w:iCs/>
          <w:sz w:val="20"/>
        </w:rPr>
        <w:t xml:space="preserve"> on the SF-424 is for State Use only.  Please complete it on the SF-424 in the upper right corner of the form (if applicable).</w:t>
      </w:r>
    </w:p>
    <w:p w14:paraId="7C99E927" w14:textId="77777777" w:rsidR="009A71AD" w:rsidRDefault="009A71AD" w:rsidP="009A71AD">
      <w:pPr>
        <w:contextualSpacing/>
        <w:rPr>
          <w:iCs/>
          <w:sz w:val="20"/>
        </w:rPr>
      </w:pPr>
    </w:p>
    <w:p w14:paraId="56E0FB27" w14:textId="07D140CD" w:rsidR="00E15B08" w:rsidRPr="001F7F6D" w:rsidRDefault="00E15B08" w:rsidP="009A71AD">
      <w:pPr>
        <w:contextualSpacing/>
        <w:rPr>
          <w:iCs/>
          <w:sz w:val="20"/>
        </w:rPr>
        <w:sectPr w:rsidR="00E15B08" w:rsidRPr="001F7F6D">
          <w:type w:val="continuous"/>
          <w:pgSz w:w="12240" w:h="15840"/>
          <w:pgMar w:top="1008" w:right="720" w:bottom="720" w:left="720" w:header="720" w:footer="720" w:gutter="0"/>
          <w:cols w:num="2" w:space="432"/>
          <w:docGrid w:linePitch="360"/>
        </w:sectPr>
      </w:pPr>
    </w:p>
    <w:p w14:paraId="14DF82E3" w14:textId="0C5ACE6B" w:rsidR="00E15B08" w:rsidRPr="00D60057" w:rsidRDefault="00E15B08" w:rsidP="00E15B08">
      <w:pPr>
        <w:pStyle w:val="Heading2"/>
        <w:tabs>
          <w:tab w:val="left" w:pos="6930"/>
        </w:tabs>
        <w:contextualSpacing/>
        <w:rPr>
          <w:rFonts w:ascii="Times New Roman" w:hAnsi="Times New Roman" w:cs="Times New Roman"/>
          <w:b/>
          <w:bCs/>
          <w:color w:val="auto"/>
        </w:rPr>
      </w:pPr>
      <w:bookmarkStart w:id="75" w:name="_Toc33558589"/>
      <w:r w:rsidRPr="00D60057">
        <w:rPr>
          <w:rFonts w:ascii="Times New Roman" w:hAnsi="Times New Roman" w:cs="Times New Roman"/>
          <w:b/>
          <w:bCs/>
          <w:color w:val="auto"/>
        </w:rPr>
        <w:lastRenderedPageBreak/>
        <w:t>Part II: ED Abstract Form</w:t>
      </w:r>
      <w:bookmarkEnd w:id="75"/>
      <w:r w:rsidRPr="00D60057">
        <w:rPr>
          <w:rFonts w:ascii="Times New Roman" w:hAnsi="Times New Roman" w:cs="Times New Roman"/>
          <w:b/>
          <w:bCs/>
          <w:color w:val="auto"/>
        </w:rPr>
        <w:t xml:space="preserve"> </w:t>
      </w:r>
    </w:p>
    <w:p w14:paraId="5034EA0C" w14:textId="7B65F7BE" w:rsidR="00E15B08" w:rsidRPr="00713E64" w:rsidRDefault="00E15B08" w:rsidP="00E15B08">
      <w:pPr>
        <w:tabs>
          <w:tab w:val="left" w:pos="6930"/>
        </w:tabs>
        <w:rPr>
          <w:rFonts w:eastAsiaTheme="majorEastAsia"/>
          <w:i/>
          <w:iCs/>
          <w:color w:val="2F5496" w:themeColor="accent1" w:themeShade="BF"/>
          <w:sz w:val="26"/>
          <w:szCs w:val="26"/>
        </w:rPr>
      </w:pPr>
      <w:r>
        <w:t xml:space="preserve">   </w:t>
      </w:r>
    </w:p>
    <w:p w14:paraId="7079B900" w14:textId="77777777" w:rsidR="002E6F34" w:rsidRPr="00713E64" w:rsidRDefault="002E6F34" w:rsidP="002E6F34">
      <w:pPr>
        <w:pStyle w:val="ListParagraph"/>
        <w:numPr>
          <w:ilvl w:val="0"/>
          <w:numId w:val="30"/>
        </w:numPr>
        <w:tabs>
          <w:tab w:val="left" w:pos="720"/>
          <w:tab w:val="left" w:pos="6930"/>
        </w:tabs>
        <w:ind w:left="0" w:firstLine="0"/>
        <w:contextualSpacing/>
        <w:rPr>
          <w:rFonts w:ascii="Times New Roman" w:eastAsia="Times New Roman" w:hAnsi="Times New Roman"/>
          <w:iCs/>
          <w:sz w:val="24"/>
          <w:szCs w:val="24"/>
        </w:rPr>
      </w:pPr>
      <w:r w:rsidRPr="006119E3">
        <w:rPr>
          <w:rFonts w:ascii="Times New Roman" w:hAnsi="Times New Roman"/>
          <w:b/>
          <w:iCs/>
          <w:sz w:val="24"/>
          <w:szCs w:val="24"/>
        </w:rPr>
        <w:t>Project Abstract</w:t>
      </w:r>
    </w:p>
    <w:p w14:paraId="2A07B045" w14:textId="1420FBF1" w:rsidR="007D6B33" w:rsidRDefault="007D6B33" w:rsidP="00713E64">
      <w:pPr>
        <w:widowControl w:val="0"/>
        <w:tabs>
          <w:tab w:val="left" w:pos="6930"/>
        </w:tabs>
        <w:spacing w:after="240"/>
        <w:contextualSpacing/>
        <w:rPr>
          <w:bCs/>
          <w:iCs/>
        </w:rPr>
      </w:pPr>
      <w:r w:rsidRPr="006119E3">
        <w:rPr>
          <w:bCs/>
          <w:iCs/>
        </w:rPr>
        <w:t>This section should be attached as a single document to the ED Abstract Form in accordance with the instructions found on Grants.gov</w:t>
      </w:r>
      <w:r w:rsidR="002E6F34">
        <w:rPr>
          <w:bCs/>
          <w:iCs/>
        </w:rPr>
        <w:t>.</w:t>
      </w:r>
      <w:r w:rsidRPr="006119E3">
        <w:rPr>
          <w:bCs/>
          <w:iCs/>
        </w:rPr>
        <w:t xml:space="preserve"> </w:t>
      </w:r>
    </w:p>
    <w:p w14:paraId="13763D1A" w14:textId="77777777" w:rsidR="007A1CB4" w:rsidRPr="006119E3" w:rsidRDefault="007A1CB4" w:rsidP="00713E64">
      <w:pPr>
        <w:widowControl w:val="0"/>
        <w:tabs>
          <w:tab w:val="left" w:pos="6930"/>
        </w:tabs>
        <w:spacing w:after="240"/>
        <w:contextualSpacing/>
        <w:rPr>
          <w:bCs/>
          <w:iCs/>
        </w:rPr>
      </w:pPr>
    </w:p>
    <w:p w14:paraId="04021632" w14:textId="506DFBD4" w:rsidR="007D6B33" w:rsidRPr="006119E3" w:rsidRDefault="007D6B33" w:rsidP="00713E64">
      <w:pPr>
        <w:widowControl w:val="0"/>
        <w:tabs>
          <w:tab w:val="left" w:pos="6930"/>
        </w:tabs>
        <w:spacing w:after="240"/>
        <w:contextualSpacing/>
        <w:rPr>
          <w:bCs/>
          <w:iCs/>
        </w:rPr>
      </w:pPr>
      <w:r w:rsidRPr="006119E3">
        <w:rPr>
          <w:bCs/>
          <w:iCs/>
        </w:rPr>
        <w:t xml:space="preserve">Ensure that you only attach the </w:t>
      </w:r>
      <w:r w:rsidR="007A1CB4">
        <w:rPr>
          <w:bCs/>
          <w:iCs/>
        </w:rPr>
        <w:t>ED</w:t>
      </w:r>
      <w:r w:rsidR="007A1CB4" w:rsidRPr="006119E3">
        <w:rPr>
          <w:bCs/>
          <w:iCs/>
        </w:rPr>
        <w:t xml:space="preserve"> </w:t>
      </w:r>
      <w:r w:rsidRPr="006119E3">
        <w:rPr>
          <w:bCs/>
          <w:iCs/>
        </w:rPr>
        <w:t>approved file types detailed in the Federal Register application notice (read-only, flattened .pdf files or Microsoft Word documents). Also, do not upload any password-protected files to your application.</w:t>
      </w:r>
    </w:p>
    <w:p w14:paraId="5F1A2872" w14:textId="77777777" w:rsidR="007D6B33" w:rsidRPr="006119E3" w:rsidRDefault="007D6B33" w:rsidP="00713E64">
      <w:pPr>
        <w:widowControl w:val="0"/>
        <w:tabs>
          <w:tab w:val="left" w:pos="6930"/>
        </w:tabs>
        <w:spacing w:after="240"/>
        <w:contextualSpacing/>
        <w:rPr>
          <w:bCs/>
          <w:iCs/>
        </w:rPr>
      </w:pPr>
    </w:p>
    <w:p w14:paraId="098E84AB" w14:textId="77777777" w:rsidR="007D6B33" w:rsidRPr="006119E3" w:rsidRDefault="007D6B33" w:rsidP="00713E64">
      <w:pPr>
        <w:tabs>
          <w:tab w:val="left" w:pos="6930"/>
        </w:tabs>
        <w:spacing w:after="240"/>
        <w:contextualSpacing/>
        <w:rPr>
          <w:iCs/>
        </w:rPr>
      </w:pPr>
      <w:r w:rsidRPr="006119E3">
        <w:rPr>
          <w:iCs/>
        </w:rPr>
        <w:t>Please note that Grants.gov cannot process an application that includes two or more files that have the same name within a grant submission.  Therefore, each file uploaded to your application package should have a unique file name.</w:t>
      </w:r>
    </w:p>
    <w:p w14:paraId="3B845323" w14:textId="77777777" w:rsidR="007D6B33" w:rsidRPr="006119E3" w:rsidRDefault="007D6B33" w:rsidP="00713E64">
      <w:pPr>
        <w:tabs>
          <w:tab w:val="left" w:pos="6930"/>
        </w:tabs>
        <w:spacing w:after="240"/>
        <w:contextualSpacing/>
        <w:rPr>
          <w:iCs/>
        </w:rPr>
      </w:pPr>
    </w:p>
    <w:p w14:paraId="5E763656" w14:textId="77777777" w:rsidR="007D6B33" w:rsidRPr="006119E3" w:rsidRDefault="007D6B33" w:rsidP="00713E64">
      <w:pPr>
        <w:tabs>
          <w:tab w:val="left" w:pos="6930"/>
        </w:tabs>
        <w:spacing w:after="240"/>
        <w:contextualSpacing/>
        <w:rPr>
          <w:iCs/>
        </w:rPr>
      </w:pPr>
      <w:r w:rsidRPr="006119E3">
        <w:rPr>
          <w:iCs/>
        </w:rPr>
        <w:t xml:space="preserve">When attaching files, applicants should follow the guidelines established by Grants.gov on the size and content of file names.  Uploaded file names must be fewer than 50 characters, and, in general, applicants should not use any special characters.  Applications submitted that do not comply with the Grants.gov guidelines will be rejected at Grants.gov and not forwarded to the Department.  </w:t>
      </w:r>
    </w:p>
    <w:p w14:paraId="780F6C29" w14:textId="77777777" w:rsidR="007D6B33" w:rsidRPr="006119E3" w:rsidRDefault="007D6B33" w:rsidP="00713E64">
      <w:pPr>
        <w:tabs>
          <w:tab w:val="left" w:pos="6930"/>
        </w:tabs>
        <w:spacing w:after="240"/>
        <w:contextualSpacing/>
        <w:rPr>
          <w:iCs/>
        </w:rPr>
      </w:pPr>
    </w:p>
    <w:p w14:paraId="02B568D2" w14:textId="77777777" w:rsidR="007D6B33" w:rsidRDefault="007D6B33" w:rsidP="00713E64">
      <w:pPr>
        <w:tabs>
          <w:tab w:val="left" w:pos="6930"/>
        </w:tabs>
        <w:spacing w:after="240"/>
        <w:contextualSpacing/>
        <w:rPr>
          <w:iCs/>
        </w:rPr>
      </w:pPr>
      <w:r w:rsidRPr="006119E3">
        <w:rPr>
          <w:iCs/>
        </w:rPr>
        <w:t>Applicants should limit the size of their file attachments.  Documents submitted that contain graphics and/or scanned material often greatly increase the size of the file attachments and can result in difficulties opening the files.</w:t>
      </w:r>
    </w:p>
    <w:p w14:paraId="0482E096" w14:textId="77777777" w:rsidR="007D6B33" w:rsidRPr="006119E3" w:rsidRDefault="007D6B33" w:rsidP="00713E64">
      <w:pPr>
        <w:tabs>
          <w:tab w:val="left" w:pos="6930"/>
        </w:tabs>
        <w:contextualSpacing/>
        <w:rPr>
          <w:iCs/>
        </w:rPr>
      </w:pPr>
    </w:p>
    <w:p w14:paraId="0CDB06D9" w14:textId="40502607" w:rsidR="007D6B33" w:rsidRPr="006119E3" w:rsidRDefault="007D6B33" w:rsidP="00713E64">
      <w:pPr>
        <w:tabs>
          <w:tab w:val="left" w:pos="720"/>
          <w:tab w:val="left" w:pos="6930"/>
        </w:tabs>
        <w:contextualSpacing/>
        <w:rPr>
          <w:iCs/>
        </w:rPr>
      </w:pPr>
      <w:r w:rsidRPr="006119E3">
        <w:rPr>
          <w:iCs/>
        </w:rPr>
        <w:t xml:space="preserve">We recommend the project abstract be </w:t>
      </w:r>
      <w:r w:rsidRPr="006119E3">
        <w:rPr>
          <w:b/>
          <w:iCs/>
        </w:rPr>
        <w:t>one</w:t>
      </w:r>
      <w:r w:rsidR="007A1CB4">
        <w:rPr>
          <w:b/>
          <w:iCs/>
        </w:rPr>
        <w:t xml:space="preserve"> to two</w:t>
      </w:r>
      <w:r w:rsidRPr="006119E3">
        <w:rPr>
          <w:iCs/>
        </w:rPr>
        <w:t xml:space="preserve"> double spaced page</w:t>
      </w:r>
      <w:r w:rsidR="00071766">
        <w:rPr>
          <w:iCs/>
        </w:rPr>
        <w:t>s</w:t>
      </w:r>
      <w:r w:rsidRPr="006119E3">
        <w:rPr>
          <w:b/>
          <w:iCs/>
        </w:rPr>
        <w:t xml:space="preserve"> </w:t>
      </w:r>
      <w:r w:rsidRPr="006119E3">
        <w:rPr>
          <w:iCs/>
        </w:rPr>
        <w:t>and</w:t>
      </w:r>
      <w:r w:rsidRPr="006119E3">
        <w:rPr>
          <w:b/>
          <w:iCs/>
        </w:rPr>
        <w:t xml:space="preserve"> </w:t>
      </w:r>
      <w:r w:rsidRPr="006119E3">
        <w:rPr>
          <w:iCs/>
        </w:rPr>
        <w:t xml:space="preserve">include a concise description of the following information, preferably in the following order: </w:t>
      </w:r>
    </w:p>
    <w:p w14:paraId="49A25A78" w14:textId="77777777" w:rsidR="007D6B33" w:rsidRPr="006119E3" w:rsidRDefault="007D6B33" w:rsidP="00713E64">
      <w:pPr>
        <w:tabs>
          <w:tab w:val="left" w:pos="720"/>
          <w:tab w:val="left" w:pos="6930"/>
        </w:tabs>
        <w:contextualSpacing/>
        <w:rPr>
          <w:iCs/>
        </w:rPr>
      </w:pPr>
    </w:p>
    <w:p w14:paraId="53909E38" w14:textId="11B29027" w:rsidR="002E6F34" w:rsidRPr="006119E3" w:rsidRDefault="001D756B" w:rsidP="00713E64">
      <w:pPr>
        <w:numPr>
          <w:ilvl w:val="0"/>
          <w:numId w:val="29"/>
        </w:numPr>
        <w:tabs>
          <w:tab w:val="clear" w:pos="360"/>
          <w:tab w:val="left" w:pos="720"/>
          <w:tab w:val="left" w:pos="6930"/>
        </w:tabs>
        <w:ind w:left="0" w:firstLine="0"/>
        <w:contextualSpacing/>
        <w:rPr>
          <w:iCs/>
        </w:rPr>
      </w:pPr>
      <w:r>
        <w:rPr>
          <w:iCs/>
        </w:rPr>
        <w:t>Name of the lead state</w:t>
      </w:r>
    </w:p>
    <w:p w14:paraId="5C1D51A6" w14:textId="7E1ABD44" w:rsidR="002E6F34" w:rsidRPr="006119E3" w:rsidRDefault="001D756B" w:rsidP="00713E64">
      <w:pPr>
        <w:numPr>
          <w:ilvl w:val="0"/>
          <w:numId w:val="29"/>
        </w:numPr>
        <w:tabs>
          <w:tab w:val="clear" w:pos="360"/>
          <w:tab w:val="left" w:pos="720"/>
          <w:tab w:val="left" w:pos="6930"/>
        </w:tabs>
        <w:ind w:left="0" w:firstLine="0"/>
        <w:contextualSpacing/>
        <w:rPr>
          <w:iCs/>
        </w:rPr>
      </w:pPr>
      <w:r>
        <w:rPr>
          <w:iCs/>
        </w:rPr>
        <w:t>Name of each state participating in the consortium</w:t>
      </w:r>
    </w:p>
    <w:p w14:paraId="244A732F" w14:textId="77777777" w:rsidR="007D6B33" w:rsidRPr="006119E3" w:rsidRDefault="007D6B33" w:rsidP="00713E64">
      <w:pPr>
        <w:numPr>
          <w:ilvl w:val="0"/>
          <w:numId w:val="29"/>
        </w:numPr>
        <w:tabs>
          <w:tab w:val="clear" w:pos="360"/>
          <w:tab w:val="left" w:pos="720"/>
          <w:tab w:val="left" w:pos="6930"/>
        </w:tabs>
        <w:ind w:left="0" w:firstLine="0"/>
        <w:contextualSpacing/>
        <w:rPr>
          <w:iCs/>
        </w:rPr>
      </w:pPr>
      <w:r w:rsidRPr="006119E3">
        <w:rPr>
          <w:iCs/>
        </w:rPr>
        <w:t xml:space="preserve">Project objectives and activities </w:t>
      </w:r>
    </w:p>
    <w:p w14:paraId="573191C3" w14:textId="77777777" w:rsidR="007D6B33" w:rsidRPr="006119E3" w:rsidRDefault="007D6B33" w:rsidP="00713E64">
      <w:pPr>
        <w:numPr>
          <w:ilvl w:val="0"/>
          <w:numId w:val="29"/>
        </w:numPr>
        <w:tabs>
          <w:tab w:val="clear" w:pos="360"/>
          <w:tab w:val="left" w:pos="720"/>
          <w:tab w:val="left" w:pos="6930"/>
        </w:tabs>
        <w:ind w:left="0" w:firstLine="0"/>
        <w:contextualSpacing/>
        <w:rPr>
          <w:iCs/>
        </w:rPr>
      </w:pPr>
      <w:r w:rsidRPr="006119E3">
        <w:rPr>
          <w:iCs/>
        </w:rPr>
        <w:t xml:space="preserve">Applicable priorities </w:t>
      </w:r>
    </w:p>
    <w:p w14:paraId="23B1CED1" w14:textId="3E400CCE" w:rsidR="007D6B33" w:rsidRPr="006119E3" w:rsidRDefault="001D756B" w:rsidP="00713E64">
      <w:pPr>
        <w:numPr>
          <w:ilvl w:val="0"/>
          <w:numId w:val="29"/>
        </w:numPr>
        <w:tabs>
          <w:tab w:val="clear" w:pos="360"/>
          <w:tab w:val="left" w:pos="720"/>
          <w:tab w:val="left" w:pos="6930"/>
        </w:tabs>
        <w:ind w:left="0" w:firstLine="0"/>
        <w:contextualSpacing/>
        <w:rPr>
          <w:iCs/>
        </w:rPr>
      </w:pPr>
      <w:r>
        <w:rPr>
          <w:iCs/>
        </w:rPr>
        <w:t>Proposed project</w:t>
      </w:r>
      <w:r w:rsidR="007D6B33" w:rsidRPr="006119E3">
        <w:rPr>
          <w:iCs/>
        </w:rPr>
        <w:t xml:space="preserve"> outcomes </w:t>
      </w:r>
    </w:p>
    <w:p w14:paraId="78D3BE3E" w14:textId="6E364808" w:rsidR="009A71AD" w:rsidRDefault="009A71AD" w:rsidP="009A71AD">
      <w:pPr>
        <w:tabs>
          <w:tab w:val="left" w:pos="720"/>
          <w:tab w:val="left" w:pos="6930"/>
        </w:tabs>
        <w:contextualSpacing/>
        <w:rPr>
          <w:b/>
          <w:iCs/>
        </w:rPr>
      </w:pPr>
    </w:p>
    <w:p w14:paraId="5CF4258A" w14:textId="67B5B3BA" w:rsidR="009A71AD" w:rsidRPr="00D60057" w:rsidRDefault="009A71AD" w:rsidP="009A71AD">
      <w:pPr>
        <w:pStyle w:val="Heading2"/>
        <w:tabs>
          <w:tab w:val="left" w:pos="6930"/>
        </w:tabs>
        <w:contextualSpacing/>
        <w:rPr>
          <w:rFonts w:ascii="Times New Roman" w:hAnsi="Times New Roman"/>
          <w:b/>
          <w:bCs/>
          <w:color w:val="auto"/>
        </w:rPr>
      </w:pPr>
      <w:bookmarkStart w:id="76" w:name="_Toc33558590"/>
      <w:r w:rsidRPr="00D60057">
        <w:rPr>
          <w:rFonts w:ascii="Times New Roman" w:hAnsi="Times New Roman" w:cs="Times New Roman"/>
          <w:b/>
          <w:bCs/>
          <w:color w:val="auto"/>
        </w:rPr>
        <w:t xml:space="preserve">Part </w:t>
      </w:r>
      <w:r w:rsidR="00E15B08" w:rsidRPr="00D60057">
        <w:rPr>
          <w:rFonts w:ascii="Times New Roman" w:hAnsi="Times New Roman" w:cs="Times New Roman"/>
          <w:b/>
          <w:bCs/>
          <w:color w:val="auto"/>
        </w:rPr>
        <w:t>I</w:t>
      </w:r>
      <w:r w:rsidR="00DC13CF" w:rsidRPr="00D60057">
        <w:rPr>
          <w:rFonts w:ascii="Times New Roman" w:hAnsi="Times New Roman" w:cs="Times New Roman"/>
          <w:b/>
          <w:bCs/>
          <w:color w:val="auto"/>
        </w:rPr>
        <w:t>II</w:t>
      </w:r>
      <w:r w:rsidRPr="00D60057">
        <w:rPr>
          <w:rFonts w:ascii="Times New Roman" w:hAnsi="Times New Roman" w:cs="Times New Roman"/>
          <w:b/>
          <w:bCs/>
          <w:color w:val="auto"/>
        </w:rPr>
        <w:t>: Project Narrative Attachment Form</w:t>
      </w:r>
      <w:bookmarkEnd w:id="76"/>
    </w:p>
    <w:p w14:paraId="5C6482B2" w14:textId="16F6CD2B" w:rsidR="007D6B33" w:rsidRPr="006119E3" w:rsidRDefault="007D6B33" w:rsidP="00713E64">
      <w:pPr>
        <w:tabs>
          <w:tab w:val="left" w:pos="720"/>
          <w:tab w:val="left" w:pos="6930"/>
        </w:tabs>
        <w:contextualSpacing/>
        <w:rPr>
          <w:iCs/>
        </w:rPr>
      </w:pPr>
    </w:p>
    <w:p w14:paraId="09CC257C" w14:textId="13F22906" w:rsidR="0065695F" w:rsidRDefault="0065695F" w:rsidP="002E6F34">
      <w:pPr>
        <w:pStyle w:val="ListParagraph"/>
        <w:numPr>
          <w:ilvl w:val="0"/>
          <w:numId w:val="30"/>
        </w:numPr>
        <w:tabs>
          <w:tab w:val="left" w:pos="720"/>
          <w:tab w:val="left" w:pos="6930"/>
        </w:tabs>
        <w:ind w:left="0" w:firstLine="0"/>
        <w:rPr>
          <w:rFonts w:ascii="Times New Roman" w:hAnsi="Times New Roman"/>
          <w:b/>
          <w:iCs/>
          <w:sz w:val="24"/>
          <w:szCs w:val="24"/>
        </w:rPr>
      </w:pPr>
      <w:r>
        <w:rPr>
          <w:rFonts w:ascii="Times New Roman" w:hAnsi="Times New Roman"/>
          <w:b/>
          <w:iCs/>
          <w:sz w:val="24"/>
          <w:szCs w:val="24"/>
        </w:rPr>
        <w:t>Cover Sheet</w:t>
      </w:r>
    </w:p>
    <w:p w14:paraId="4C1C7883" w14:textId="43AACC38" w:rsidR="0065695F" w:rsidRDefault="0065695F" w:rsidP="0065695F">
      <w:pPr>
        <w:pStyle w:val="ListParagraph"/>
        <w:tabs>
          <w:tab w:val="left" w:pos="720"/>
          <w:tab w:val="left" w:pos="6930"/>
        </w:tabs>
        <w:spacing w:after="0" w:line="240" w:lineRule="auto"/>
        <w:ind w:left="0"/>
        <w:rPr>
          <w:rFonts w:ascii="Times New Roman" w:hAnsi="Times New Roman"/>
          <w:bCs/>
          <w:iCs/>
          <w:sz w:val="24"/>
          <w:szCs w:val="24"/>
        </w:rPr>
      </w:pPr>
      <w:r w:rsidRPr="00D60057">
        <w:rPr>
          <w:rFonts w:ascii="Times New Roman" w:hAnsi="Times New Roman"/>
          <w:bCs/>
          <w:iCs/>
          <w:sz w:val="24"/>
          <w:szCs w:val="24"/>
        </w:rPr>
        <w:t>The cover sheet includes the title of the proposed consortium, and the identity and address of the lead SEA for the consortium and of each other SEA or entity participating in the consortium.</w:t>
      </w:r>
      <w:r w:rsidR="005B6C59">
        <w:rPr>
          <w:rFonts w:ascii="Times New Roman" w:hAnsi="Times New Roman"/>
          <w:bCs/>
          <w:iCs/>
          <w:sz w:val="24"/>
          <w:szCs w:val="24"/>
        </w:rPr>
        <w:t xml:space="preserve">  The Cover Sheet must be uploaded with the Application Narrative as one single document. </w:t>
      </w:r>
    </w:p>
    <w:p w14:paraId="16CA642B" w14:textId="77777777" w:rsidR="0065695F" w:rsidRPr="00D60057" w:rsidRDefault="0065695F" w:rsidP="00D60057">
      <w:pPr>
        <w:pStyle w:val="ListParagraph"/>
        <w:tabs>
          <w:tab w:val="left" w:pos="720"/>
          <w:tab w:val="left" w:pos="6930"/>
        </w:tabs>
        <w:spacing w:after="0" w:line="240" w:lineRule="auto"/>
        <w:ind w:left="0"/>
        <w:rPr>
          <w:rFonts w:ascii="Times New Roman" w:hAnsi="Times New Roman"/>
          <w:bCs/>
          <w:iCs/>
          <w:sz w:val="24"/>
          <w:szCs w:val="24"/>
        </w:rPr>
      </w:pPr>
    </w:p>
    <w:p w14:paraId="61195740" w14:textId="6E9F8936" w:rsidR="002E6F34" w:rsidRPr="006119E3" w:rsidRDefault="002E6F34" w:rsidP="002E6F34">
      <w:pPr>
        <w:pStyle w:val="ListParagraph"/>
        <w:numPr>
          <w:ilvl w:val="0"/>
          <w:numId w:val="30"/>
        </w:numPr>
        <w:tabs>
          <w:tab w:val="left" w:pos="720"/>
          <w:tab w:val="left" w:pos="6930"/>
        </w:tabs>
        <w:ind w:left="0" w:firstLine="0"/>
        <w:rPr>
          <w:rFonts w:ascii="Times New Roman" w:hAnsi="Times New Roman"/>
          <w:b/>
          <w:iCs/>
          <w:sz w:val="24"/>
          <w:szCs w:val="24"/>
        </w:rPr>
      </w:pPr>
      <w:r w:rsidRPr="006119E3">
        <w:rPr>
          <w:rFonts w:ascii="Times New Roman" w:hAnsi="Times New Roman"/>
          <w:b/>
          <w:iCs/>
          <w:sz w:val="24"/>
          <w:szCs w:val="24"/>
        </w:rPr>
        <w:t>Application Narrative</w:t>
      </w:r>
    </w:p>
    <w:p w14:paraId="7B6BD6AE" w14:textId="7E4617F4" w:rsidR="007D6B33" w:rsidRPr="006119E3" w:rsidRDefault="007D6B33" w:rsidP="00713E64">
      <w:pPr>
        <w:widowControl w:val="0"/>
        <w:tabs>
          <w:tab w:val="left" w:pos="720"/>
          <w:tab w:val="left" w:pos="6930"/>
        </w:tabs>
        <w:contextualSpacing/>
        <w:rPr>
          <w:iCs/>
        </w:rPr>
      </w:pPr>
      <w:r w:rsidRPr="006119E3">
        <w:rPr>
          <w:iCs/>
        </w:rPr>
        <w:t xml:space="preserve">This section should be attached as a </w:t>
      </w:r>
      <w:r w:rsidRPr="006119E3">
        <w:rPr>
          <w:b/>
          <w:iCs/>
        </w:rPr>
        <w:t>single</w:t>
      </w:r>
      <w:r w:rsidRPr="006119E3">
        <w:rPr>
          <w:iCs/>
        </w:rPr>
        <w:t xml:space="preserve"> document to the Project Narrative Attachment Form in accordance with the instructions found on </w:t>
      </w:r>
      <w:hyperlink r:id="rId53" w:history="1">
        <w:r w:rsidRPr="006119E3">
          <w:rPr>
            <w:iCs/>
            <w:color w:val="0000FF"/>
            <w:u w:val="single"/>
          </w:rPr>
          <w:t>Grants.gov</w:t>
        </w:r>
      </w:hyperlink>
      <w:r w:rsidRPr="006119E3">
        <w:rPr>
          <w:iCs/>
        </w:rPr>
        <w:t xml:space="preserve"> and should be organized in the following manner and include the following parts in order to expedite the review process.</w:t>
      </w:r>
    </w:p>
    <w:p w14:paraId="7317B862" w14:textId="77777777" w:rsidR="007D6B33" w:rsidRPr="006119E3" w:rsidRDefault="007D6B33" w:rsidP="00713E64">
      <w:pPr>
        <w:tabs>
          <w:tab w:val="left" w:pos="720"/>
          <w:tab w:val="left" w:pos="6930"/>
        </w:tabs>
        <w:contextualSpacing/>
        <w:rPr>
          <w:iCs/>
        </w:rPr>
      </w:pPr>
    </w:p>
    <w:p w14:paraId="70098C72" w14:textId="4449C02C" w:rsidR="007D6B33" w:rsidRPr="006119E3" w:rsidRDefault="007D6B33" w:rsidP="00713E64">
      <w:pPr>
        <w:widowControl w:val="0"/>
        <w:tabs>
          <w:tab w:val="left" w:pos="720"/>
          <w:tab w:val="left" w:pos="6930"/>
        </w:tabs>
        <w:contextualSpacing/>
        <w:rPr>
          <w:iCs/>
        </w:rPr>
      </w:pPr>
      <w:r w:rsidRPr="006119E3">
        <w:rPr>
          <w:iCs/>
        </w:rPr>
        <w:t xml:space="preserve">Ensure that you only attach the </w:t>
      </w:r>
      <w:r w:rsidR="001F6880">
        <w:rPr>
          <w:iCs/>
        </w:rPr>
        <w:t>ED</w:t>
      </w:r>
      <w:r w:rsidR="001F6880" w:rsidRPr="006119E3">
        <w:rPr>
          <w:iCs/>
        </w:rPr>
        <w:t xml:space="preserve"> </w:t>
      </w:r>
      <w:r w:rsidRPr="006119E3">
        <w:rPr>
          <w:iCs/>
        </w:rPr>
        <w:t xml:space="preserve">approved file types detailed in the Federal Register application notice (read-only, flattened .pdf files </w:t>
      </w:r>
      <w:bookmarkStart w:id="77" w:name="_Hlk20389430"/>
      <w:r w:rsidRPr="006119E3">
        <w:rPr>
          <w:iCs/>
        </w:rPr>
        <w:t>or Microsoft Word documents</w:t>
      </w:r>
      <w:bookmarkEnd w:id="77"/>
      <w:r w:rsidRPr="006119E3">
        <w:rPr>
          <w:iCs/>
        </w:rPr>
        <w:t>). Also, do not upload any password-protected files to your application.</w:t>
      </w:r>
    </w:p>
    <w:p w14:paraId="395DF391" w14:textId="77777777" w:rsidR="007D6B33" w:rsidRPr="006119E3" w:rsidRDefault="007D6B33" w:rsidP="00713E64">
      <w:pPr>
        <w:widowControl w:val="0"/>
        <w:tabs>
          <w:tab w:val="left" w:pos="720"/>
          <w:tab w:val="left" w:pos="6930"/>
        </w:tabs>
        <w:contextualSpacing/>
        <w:rPr>
          <w:iCs/>
        </w:rPr>
      </w:pPr>
    </w:p>
    <w:p w14:paraId="6455C8C8" w14:textId="52C1A35F" w:rsidR="007D6B33" w:rsidRPr="006119E3" w:rsidRDefault="007D6B33" w:rsidP="00713E64">
      <w:pPr>
        <w:tabs>
          <w:tab w:val="left" w:pos="720"/>
          <w:tab w:val="left" w:pos="6930"/>
        </w:tabs>
        <w:contextualSpacing/>
        <w:rPr>
          <w:iCs/>
        </w:rPr>
      </w:pPr>
      <w:r w:rsidRPr="006119E3">
        <w:rPr>
          <w:iCs/>
        </w:rPr>
        <w:lastRenderedPageBreak/>
        <w:t>When attaching files, applicants should limit the size of file names.  Lengthy file names could result in difficulties with opening and processing your application.  We recommend file names of less than 50 characters.  Applications submitted that do not comply with the Grants.gov guidelines will be rejected at Grants.gov and not forwarded to the Department.</w:t>
      </w:r>
    </w:p>
    <w:p w14:paraId="69A55E0F" w14:textId="08164A88" w:rsidR="007D6B33" w:rsidRPr="006119E3" w:rsidRDefault="007D6B33" w:rsidP="00713E64">
      <w:pPr>
        <w:tabs>
          <w:tab w:val="left" w:pos="720"/>
          <w:tab w:val="left" w:pos="6930"/>
        </w:tabs>
        <w:contextualSpacing/>
        <w:rPr>
          <w:iCs/>
        </w:rPr>
      </w:pPr>
    </w:p>
    <w:p w14:paraId="4170B79C" w14:textId="6968965D" w:rsidR="007D6B33" w:rsidRPr="006119E3" w:rsidRDefault="007D6B33" w:rsidP="00713E64">
      <w:pPr>
        <w:tabs>
          <w:tab w:val="left" w:pos="720"/>
          <w:tab w:val="left" w:pos="6930"/>
        </w:tabs>
        <w:contextualSpacing/>
        <w:rPr>
          <w:iCs/>
        </w:rPr>
      </w:pPr>
      <w:r w:rsidRPr="006119E3">
        <w:rPr>
          <w:iCs/>
        </w:rPr>
        <w:t>Applicants should limit the size of their file attachments.  Documents submitted that contain graphics and/or scanned material often greatly increase the size of the file attachments and can result in difficulties opening the files.</w:t>
      </w:r>
    </w:p>
    <w:p w14:paraId="6C5D64D8" w14:textId="77777777" w:rsidR="007D6B33" w:rsidRDefault="007D6B33" w:rsidP="00713E64">
      <w:pPr>
        <w:tabs>
          <w:tab w:val="left" w:pos="6930"/>
        </w:tabs>
        <w:contextualSpacing/>
        <w:rPr>
          <w:b/>
          <w:iCs/>
        </w:rPr>
      </w:pPr>
    </w:p>
    <w:p w14:paraId="17673547" w14:textId="32BA485E" w:rsidR="007D6B33" w:rsidRDefault="007D6B33" w:rsidP="00713E64">
      <w:pPr>
        <w:widowControl w:val="0"/>
        <w:tabs>
          <w:tab w:val="left" w:pos="720"/>
          <w:tab w:val="left" w:pos="6930"/>
        </w:tabs>
        <w:contextualSpacing/>
        <w:rPr>
          <w:iCs/>
        </w:rPr>
      </w:pPr>
      <w:r w:rsidRPr="006119E3">
        <w:rPr>
          <w:iCs/>
        </w:rPr>
        <w:t>The application narrative responds to the selection criteria found in</w:t>
      </w:r>
      <w:r w:rsidRPr="006119E3">
        <w:rPr>
          <w:iCs/>
          <w:spacing w:val="-3"/>
        </w:rPr>
        <w:t xml:space="preserve"> this application package and s</w:t>
      </w:r>
      <w:r w:rsidRPr="006119E3">
        <w:rPr>
          <w:iCs/>
        </w:rPr>
        <w:t>hould follow the order of the selection criteria</w:t>
      </w:r>
      <w:r w:rsidRPr="006119E3">
        <w:rPr>
          <w:iCs/>
          <w:spacing w:val="-3"/>
        </w:rPr>
        <w:t xml:space="preserve">. </w:t>
      </w:r>
      <w:r w:rsidRPr="006119E3">
        <w:rPr>
          <w:iCs/>
        </w:rPr>
        <w:t xml:space="preserve"> </w:t>
      </w:r>
    </w:p>
    <w:p w14:paraId="2F76FF7D" w14:textId="033420E0" w:rsidR="000A7413" w:rsidRDefault="000A7413" w:rsidP="00713E64">
      <w:pPr>
        <w:widowControl w:val="0"/>
        <w:tabs>
          <w:tab w:val="left" w:pos="720"/>
          <w:tab w:val="left" w:pos="6930"/>
        </w:tabs>
        <w:contextualSpacing/>
        <w:rPr>
          <w:iCs/>
        </w:rPr>
      </w:pPr>
    </w:p>
    <w:p w14:paraId="394AE93D" w14:textId="77777777" w:rsidR="000A7413" w:rsidRDefault="000A7413" w:rsidP="000A7413">
      <w:pPr>
        <w:pStyle w:val="CommentText"/>
        <w:rPr>
          <w:sz w:val="24"/>
          <w:szCs w:val="24"/>
        </w:rPr>
      </w:pPr>
      <w:r>
        <w:rPr>
          <w:sz w:val="24"/>
          <w:szCs w:val="24"/>
        </w:rPr>
        <w:t>I</w:t>
      </w:r>
      <w:r w:rsidRPr="002453C1">
        <w:rPr>
          <w:sz w:val="24"/>
          <w:szCs w:val="24"/>
        </w:rPr>
        <w:t>n order for SEAs to be considered for incentive grants, a proposed consortium must address</w:t>
      </w:r>
      <w:r>
        <w:rPr>
          <w:sz w:val="24"/>
          <w:szCs w:val="24"/>
        </w:rPr>
        <w:t xml:space="preserve"> the following in the application narrative:</w:t>
      </w:r>
    </w:p>
    <w:p w14:paraId="09E2AC97" w14:textId="77777777" w:rsidR="000A7413" w:rsidRDefault="000A7413" w:rsidP="000A7413">
      <w:pPr>
        <w:pStyle w:val="CommentText"/>
        <w:numPr>
          <w:ilvl w:val="0"/>
          <w:numId w:val="78"/>
        </w:numPr>
        <w:rPr>
          <w:sz w:val="24"/>
          <w:szCs w:val="24"/>
        </w:rPr>
      </w:pPr>
      <w:r>
        <w:rPr>
          <w:sz w:val="24"/>
          <w:szCs w:val="24"/>
        </w:rPr>
        <w:t>A</w:t>
      </w:r>
      <w:r w:rsidRPr="002453C1">
        <w:rPr>
          <w:sz w:val="24"/>
          <w:szCs w:val="24"/>
        </w:rPr>
        <w:t xml:space="preserve">t least one </w:t>
      </w:r>
      <w:r>
        <w:rPr>
          <w:sz w:val="24"/>
          <w:szCs w:val="24"/>
        </w:rPr>
        <w:t xml:space="preserve">of the three absolute priorities identified for this competition;  </w:t>
      </w:r>
    </w:p>
    <w:p w14:paraId="5803CA1C" w14:textId="77777777" w:rsidR="000A7413" w:rsidRPr="00FE1E6A" w:rsidRDefault="000A7413" w:rsidP="000A7413">
      <w:pPr>
        <w:pStyle w:val="CommentText"/>
        <w:numPr>
          <w:ilvl w:val="0"/>
          <w:numId w:val="78"/>
        </w:numPr>
        <w:rPr>
          <w:sz w:val="24"/>
          <w:szCs w:val="24"/>
        </w:rPr>
      </w:pPr>
      <w:r w:rsidRPr="00FE1E6A">
        <w:rPr>
          <w:sz w:val="24"/>
          <w:szCs w:val="24"/>
        </w:rPr>
        <w:t>The goals and measurable outcomes of the consortium, and the activities that each participating SEA or entity in the consortium will conduct during each project year to improve the delivery of services to migratory children whose education is interrupted;</w:t>
      </w:r>
    </w:p>
    <w:p w14:paraId="246D8949" w14:textId="77777777" w:rsidR="000A7413" w:rsidRPr="00FE1E6A" w:rsidRDefault="000A7413" w:rsidP="000A7413">
      <w:pPr>
        <w:pStyle w:val="CommentText"/>
        <w:numPr>
          <w:ilvl w:val="0"/>
          <w:numId w:val="78"/>
        </w:numPr>
        <w:rPr>
          <w:sz w:val="24"/>
          <w:szCs w:val="24"/>
        </w:rPr>
      </w:pPr>
      <w:r w:rsidRPr="00FE1E6A">
        <w:rPr>
          <w:sz w:val="24"/>
          <w:szCs w:val="24"/>
        </w:rPr>
        <w:t>A</w:t>
      </w:r>
      <w:r>
        <w:rPr>
          <w:sz w:val="24"/>
          <w:szCs w:val="24"/>
        </w:rPr>
        <w:t>n</w:t>
      </w:r>
      <w:r w:rsidRPr="00FE1E6A">
        <w:rPr>
          <w:sz w:val="24"/>
          <w:szCs w:val="24"/>
        </w:rPr>
        <w:t xml:space="preserve"> explanation of the need for and value of the proposed consortium to each participating SEA, and of how the proposed consortium will improve interstate or intrastate coordination of migrant education programs;</w:t>
      </w:r>
    </w:p>
    <w:p w14:paraId="19388BB1" w14:textId="77777777" w:rsidR="000A7413" w:rsidRPr="00FE1E6A" w:rsidRDefault="000A7413" w:rsidP="000A7413">
      <w:pPr>
        <w:pStyle w:val="CommentText"/>
        <w:numPr>
          <w:ilvl w:val="0"/>
          <w:numId w:val="78"/>
        </w:numPr>
        <w:rPr>
          <w:sz w:val="24"/>
          <w:szCs w:val="24"/>
        </w:rPr>
      </w:pPr>
      <w:r w:rsidRPr="00FE1E6A">
        <w:rPr>
          <w:sz w:val="24"/>
          <w:szCs w:val="24"/>
        </w:rPr>
        <w:t xml:space="preserve">A description of the process each participating SEA will use for evaluating its progress in achieving the measurable outcomes of the consortium; and </w:t>
      </w:r>
    </w:p>
    <w:p w14:paraId="6D73B470" w14:textId="77777777" w:rsidR="007D6B33" w:rsidRPr="006119E3" w:rsidRDefault="007D6B33" w:rsidP="00713E64">
      <w:pPr>
        <w:widowControl w:val="0"/>
        <w:tabs>
          <w:tab w:val="left" w:pos="720"/>
          <w:tab w:val="left" w:pos="6930"/>
        </w:tabs>
        <w:contextualSpacing/>
        <w:rPr>
          <w:iCs/>
        </w:rPr>
      </w:pPr>
    </w:p>
    <w:p w14:paraId="0ADE301E" w14:textId="77777777" w:rsidR="007D6B33" w:rsidRPr="006119E3" w:rsidRDefault="007D6B33" w:rsidP="00713E64">
      <w:pPr>
        <w:widowControl w:val="0"/>
        <w:tabs>
          <w:tab w:val="left" w:pos="720"/>
          <w:tab w:val="left" w:pos="6930"/>
        </w:tabs>
        <w:contextualSpacing/>
        <w:rPr>
          <w:iCs/>
        </w:rPr>
      </w:pPr>
      <w:r w:rsidRPr="006119E3">
        <w:rPr>
          <w:iCs/>
        </w:rPr>
        <w:t>We recommend the project narrative not exceed 25 pages and adhere to the following standards:</w:t>
      </w:r>
    </w:p>
    <w:p w14:paraId="08E89318" w14:textId="77777777" w:rsidR="007D6B33" w:rsidRPr="006119E3" w:rsidRDefault="007D6B33" w:rsidP="00713E64">
      <w:pPr>
        <w:widowControl w:val="0"/>
        <w:tabs>
          <w:tab w:val="left" w:pos="720"/>
          <w:tab w:val="left" w:pos="6930"/>
        </w:tabs>
        <w:contextualSpacing/>
        <w:rPr>
          <w:iCs/>
        </w:rPr>
      </w:pPr>
    </w:p>
    <w:p w14:paraId="5D5FA8EE" w14:textId="77777777" w:rsidR="007D6B33" w:rsidRPr="006119E3" w:rsidRDefault="007D6B33" w:rsidP="00713E64">
      <w:pPr>
        <w:widowControl w:val="0"/>
        <w:numPr>
          <w:ilvl w:val="0"/>
          <w:numId w:val="32"/>
        </w:numPr>
        <w:tabs>
          <w:tab w:val="left" w:pos="720"/>
          <w:tab w:val="left" w:pos="6930"/>
        </w:tabs>
        <w:ind w:left="0" w:firstLine="0"/>
        <w:contextualSpacing/>
        <w:rPr>
          <w:iCs/>
        </w:rPr>
      </w:pPr>
      <w:r w:rsidRPr="006119E3">
        <w:rPr>
          <w:iCs/>
        </w:rPr>
        <w:t>A “page” is 8.5” x 11”, on one side only, with 1” margins at the top, bottom, and both sides.</w:t>
      </w:r>
    </w:p>
    <w:p w14:paraId="39E0888E" w14:textId="77777777" w:rsidR="007D6B33" w:rsidRPr="006119E3" w:rsidRDefault="007D6B33" w:rsidP="00713E64">
      <w:pPr>
        <w:widowControl w:val="0"/>
        <w:numPr>
          <w:ilvl w:val="0"/>
          <w:numId w:val="32"/>
        </w:numPr>
        <w:tabs>
          <w:tab w:val="left" w:pos="720"/>
          <w:tab w:val="left" w:pos="6930"/>
        </w:tabs>
        <w:ind w:left="0" w:firstLine="0"/>
        <w:contextualSpacing/>
        <w:rPr>
          <w:iCs/>
        </w:rPr>
      </w:pPr>
      <w:r w:rsidRPr="006119E3">
        <w:rPr>
          <w:iCs/>
        </w:rPr>
        <w:t>Double space (no more than three lines per vertical inch) all text in the project narrative, including titles, headings, footnotes, quotations, references, and captions.  However, you may single space all text in charts, tables, figures, and graphs.  Charts, tables, figures, and graphs presented in the project narrative count toward the page limit.</w:t>
      </w:r>
    </w:p>
    <w:p w14:paraId="75E37E1C" w14:textId="77777777" w:rsidR="007D6B33" w:rsidRPr="006119E3" w:rsidRDefault="007D6B33" w:rsidP="00713E64">
      <w:pPr>
        <w:widowControl w:val="0"/>
        <w:numPr>
          <w:ilvl w:val="0"/>
          <w:numId w:val="32"/>
        </w:numPr>
        <w:tabs>
          <w:tab w:val="left" w:pos="720"/>
          <w:tab w:val="left" w:pos="6930"/>
        </w:tabs>
        <w:ind w:left="0" w:firstLine="0"/>
        <w:contextualSpacing/>
        <w:rPr>
          <w:iCs/>
        </w:rPr>
      </w:pPr>
      <w:r w:rsidRPr="006119E3">
        <w:rPr>
          <w:iCs/>
        </w:rPr>
        <w:t>Use a font that is either 12 point or larger or no smaller than 10 pitch (characters per inch).</w:t>
      </w:r>
    </w:p>
    <w:p w14:paraId="2DDB0405" w14:textId="30C03471" w:rsidR="00472DD7" w:rsidRDefault="007D6B33" w:rsidP="00472DD7">
      <w:pPr>
        <w:widowControl w:val="0"/>
        <w:numPr>
          <w:ilvl w:val="0"/>
          <w:numId w:val="32"/>
        </w:numPr>
        <w:tabs>
          <w:tab w:val="left" w:pos="720"/>
          <w:tab w:val="left" w:pos="6930"/>
        </w:tabs>
        <w:ind w:left="0" w:firstLine="0"/>
        <w:contextualSpacing/>
        <w:rPr>
          <w:iCs/>
        </w:rPr>
      </w:pPr>
      <w:r w:rsidRPr="006119E3">
        <w:rPr>
          <w:iCs/>
        </w:rPr>
        <w:t xml:space="preserve">Use one of the following fonts:  Times New Roman, Courier, Courier New, or Arial.  </w:t>
      </w:r>
    </w:p>
    <w:p w14:paraId="421825D4" w14:textId="77777777" w:rsidR="000A7413" w:rsidRDefault="000A7413" w:rsidP="000A7413">
      <w:pPr>
        <w:pStyle w:val="CommentText"/>
        <w:rPr>
          <w:sz w:val="24"/>
          <w:szCs w:val="24"/>
        </w:rPr>
      </w:pPr>
    </w:p>
    <w:p w14:paraId="7FDA9B79" w14:textId="6DA582F7" w:rsidR="00B55123" w:rsidRDefault="00B55123" w:rsidP="001B2621">
      <w:pPr>
        <w:spacing w:after="160" w:line="259" w:lineRule="auto"/>
        <w:rPr>
          <w:b/>
          <w:bCs/>
        </w:rPr>
      </w:pPr>
      <w:r>
        <w:rPr>
          <w:b/>
          <w:bCs/>
        </w:rPr>
        <w:t>Selection Criteria for Program Narrative</w:t>
      </w:r>
    </w:p>
    <w:p w14:paraId="0CB41DA9" w14:textId="1E50702D" w:rsidR="006119E3" w:rsidRDefault="00D111D9" w:rsidP="00713E64">
      <w:pPr>
        <w:tabs>
          <w:tab w:val="num" w:pos="1440"/>
          <w:tab w:val="left" w:pos="6930"/>
        </w:tabs>
      </w:pPr>
      <w:r>
        <w:t xml:space="preserve">CIG </w:t>
      </w:r>
      <w:r w:rsidR="006119E3" w:rsidRPr="006119E3">
        <w:t>applications will be reviewed and ranked on the basis of how well the information they provide responds to the following selection criteria:</w:t>
      </w:r>
    </w:p>
    <w:p w14:paraId="2F3BFF40" w14:textId="77777777" w:rsidR="00D111D9" w:rsidRPr="006119E3" w:rsidRDefault="00D111D9" w:rsidP="00713E64">
      <w:pPr>
        <w:tabs>
          <w:tab w:val="num" w:pos="1440"/>
          <w:tab w:val="left" w:pos="6930"/>
        </w:tabs>
      </w:pPr>
    </w:p>
    <w:p w14:paraId="6B1C3982" w14:textId="144D6827" w:rsidR="006119E3" w:rsidRPr="006119E3" w:rsidRDefault="00431AAD" w:rsidP="00D60057">
      <w:pPr>
        <w:numPr>
          <w:ilvl w:val="0"/>
          <w:numId w:val="3"/>
        </w:numPr>
        <w:tabs>
          <w:tab w:val="clear" w:pos="2880"/>
          <w:tab w:val="num" w:pos="720"/>
          <w:tab w:val="left" w:pos="6930"/>
        </w:tabs>
        <w:ind w:left="0" w:firstLine="0"/>
      </w:pPr>
      <w:r>
        <w:rPr>
          <w:bCs/>
        </w:rPr>
        <w:t>Significance</w:t>
      </w:r>
      <w:r w:rsidR="006119E3" w:rsidRPr="006119E3">
        <w:t>;</w:t>
      </w:r>
    </w:p>
    <w:p w14:paraId="34D725F1" w14:textId="77777777" w:rsidR="006119E3" w:rsidRPr="006119E3" w:rsidRDefault="006119E3" w:rsidP="00D60057">
      <w:pPr>
        <w:numPr>
          <w:ilvl w:val="0"/>
          <w:numId w:val="3"/>
        </w:numPr>
        <w:tabs>
          <w:tab w:val="clear" w:pos="2880"/>
          <w:tab w:val="num" w:pos="720"/>
          <w:tab w:val="left" w:pos="6930"/>
        </w:tabs>
        <w:ind w:left="0" w:firstLine="0"/>
      </w:pPr>
      <w:r w:rsidRPr="006119E3">
        <w:t>Quality of Project Design;</w:t>
      </w:r>
    </w:p>
    <w:p w14:paraId="3CD74FD0" w14:textId="77777777" w:rsidR="006119E3" w:rsidRPr="006119E3" w:rsidRDefault="006119E3" w:rsidP="00D60057">
      <w:pPr>
        <w:numPr>
          <w:ilvl w:val="0"/>
          <w:numId w:val="3"/>
        </w:numPr>
        <w:tabs>
          <w:tab w:val="clear" w:pos="2880"/>
          <w:tab w:val="num" w:pos="720"/>
          <w:tab w:val="left" w:pos="6930"/>
        </w:tabs>
        <w:ind w:left="0" w:firstLine="0"/>
      </w:pPr>
      <w:r w:rsidRPr="006119E3">
        <w:t xml:space="preserve">Quality of Project Services; </w:t>
      </w:r>
    </w:p>
    <w:p w14:paraId="2B1DC06C" w14:textId="77777777" w:rsidR="006119E3" w:rsidRPr="006119E3" w:rsidRDefault="006119E3" w:rsidP="00D60057">
      <w:pPr>
        <w:numPr>
          <w:ilvl w:val="0"/>
          <w:numId w:val="3"/>
        </w:numPr>
        <w:tabs>
          <w:tab w:val="clear" w:pos="2880"/>
          <w:tab w:val="num" w:pos="720"/>
          <w:tab w:val="left" w:pos="6930"/>
        </w:tabs>
        <w:ind w:left="0" w:firstLine="0"/>
      </w:pPr>
      <w:r w:rsidRPr="006119E3">
        <w:t>Quality of the Management Plan; and</w:t>
      </w:r>
    </w:p>
    <w:p w14:paraId="2F6BAB41" w14:textId="008C00DF" w:rsidR="006119E3" w:rsidRDefault="006119E3" w:rsidP="00D60057">
      <w:pPr>
        <w:numPr>
          <w:ilvl w:val="0"/>
          <w:numId w:val="3"/>
        </w:numPr>
        <w:tabs>
          <w:tab w:val="clear" w:pos="2880"/>
          <w:tab w:val="num" w:pos="720"/>
          <w:tab w:val="left" w:pos="6930"/>
        </w:tabs>
        <w:ind w:left="0" w:firstLine="0"/>
      </w:pPr>
      <w:r w:rsidRPr="006119E3">
        <w:t>Quality of the Project Evaluation.</w:t>
      </w:r>
    </w:p>
    <w:p w14:paraId="160A26BC" w14:textId="2ECD517F" w:rsidR="009A71AD" w:rsidRPr="006119E3" w:rsidRDefault="009A71AD" w:rsidP="00713E64">
      <w:pPr>
        <w:tabs>
          <w:tab w:val="left" w:pos="6930"/>
        </w:tabs>
      </w:pPr>
    </w:p>
    <w:p w14:paraId="179CD350" w14:textId="78A16E2A" w:rsidR="006119E3" w:rsidRPr="006119E3" w:rsidRDefault="00D111D9" w:rsidP="00713E64">
      <w:pPr>
        <w:tabs>
          <w:tab w:val="left" w:pos="6930"/>
        </w:tabs>
      </w:pPr>
      <w:r>
        <w:t>A</w:t>
      </w:r>
      <w:r w:rsidR="006119E3" w:rsidRPr="006119E3">
        <w:t xml:space="preserve">pplicants should describe the priority or priorities on which their consortium will focus and how they propose to address the priority or priorities in terms of these selection criteria.  </w:t>
      </w:r>
    </w:p>
    <w:p w14:paraId="76635044" w14:textId="77777777" w:rsidR="006119E3" w:rsidRPr="006119E3" w:rsidRDefault="006119E3" w:rsidP="00713E64">
      <w:pPr>
        <w:tabs>
          <w:tab w:val="left" w:pos="6930"/>
        </w:tabs>
      </w:pPr>
    </w:p>
    <w:p w14:paraId="5B0B4759" w14:textId="1B7915B9" w:rsidR="006119E3" w:rsidRPr="006119E3" w:rsidRDefault="006119E3" w:rsidP="00713E64">
      <w:pPr>
        <w:tabs>
          <w:tab w:val="left" w:pos="6930"/>
        </w:tabs>
      </w:pPr>
      <w:r w:rsidRPr="006119E3">
        <w:t>The Department will select for funding only those consortia of the highest quality.  In determining which applications are of the highest quality, reviewers will rate each application using the following selection</w:t>
      </w:r>
      <w:r w:rsidR="00E9712B">
        <w:t xml:space="preserve"> </w:t>
      </w:r>
      <w:r w:rsidRPr="006119E3">
        <w:t xml:space="preserve">criteria and assign up to a total of 100 points.  The maximum score for each criterion is </w:t>
      </w:r>
      <w:r w:rsidR="00D111D9">
        <w:lastRenderedPageBreak/>
        <w:t>described</w:t>
      </w:r>
      <w:r w:rsidR="00D111D9" w:rsidRPr="006119E3">
        <w:t xml:space="preserve"> </w:t>
      </w:r>
      <w:r w:rsidRPr="006119E3">
        <w:t xml:space="preserve">below.  These selection criteria are from the general criteria for competitive grants contained in section 75.210 of EDGAR. </w:t>
      </w:r>
      <w:r w:rsidR="00967FD0" w:rsidRPr="00967FD0">
        <w:t>Application reviewers will be provided with a suggested scoring rubric, which is included in the Frequently Asked Questions section of this document.</w:t>
      </w:r>
    </w:p>
    <w:p w14:paraId="5F02FFFD" w14:textId="77777777" w:rsidR="006119E3" w:rsidRPr="006119E3" w:rsidRDefault="006119E3" w:rsidP="00713E64">
      <w:pPr>
        <w:tabs>
          <w:tab w:val="left" w:pos="6930"/>
        </w:tabs>
      </w:pPr>
    </w:p>
    <w:p w14:paraId="21583D80" w14:textId="0F430C1D" w:rsidR="006119E3" w:rsidRDefault="006119E3" w:rsidP="00713E64">
      <w:pPr>
        <w:tabs>
          <w:tab w:val="left" w:pos="6930"/>
        </w:tabs>
      </w:pPr>
      <w:r w:rsidRPr="006119E3">
        <w:t xml:space="preserve">Please note that instances where the word “project” appears in the selection criteria, the reference is to the </w:t>
      </w:r>
      <w:r w:rsidR="00D111D9">
        <w:t>CIG</w:t>
      </w:r>
      <w:r w:rsidRPr="006119E3">
        <w:t xml:space="preserve"> project being proposed.   </w:t>
      </w:r>
    </w:p>
    <w:p w14:paraId="020CCCC9" w14:textId="4018DA57" w:rsidR="00BD6C44" w:rsidRDefault="00BD6C44" w:rsidP="00713E64">
      <w:pPr>
        <w:tabs>
          <w:tab w:val="left" w:pos="6930"/>
        </w:tabs>
      </w:pPr>
    </w:p>
    <w:p w14:paraId="147D129A" w14:textId="1A347277" w:rsidR="00BD6C44" w:rsidRPr="00D60057" w:rsidRDefault="00431AAD" w:rsidP="00871C5F">
      <w:pPr>
        <w:pStyle w:val="ListParagraph"/>
        <w:numPr>
          <w:ilvl w:val="1"/>
          <w:numId w:val="20"/>
        </w:numPr>
        <w:tabs>
          <w:tab w:val="clear" w:pos="1440"/>
          <w:tab w:val="num" w:pos="360"/>
          <w:tab w:val="left" w:pos="6930"/>
        </w:tabs>
        <w:spacing w:after="0" w:line="240" w:lineRule="auto"/>
        <w:ind w:left="360"/>
        <w:rPr>
          <w:sz w:val="24"/>
          <w:szCs w:val="24"/>
        </w:rPr>
      </w:pPr>
      <w:r>
        <w:rPr>
          <w:rFonts w:ascii="Times New Roman" w:hAnsi="Times New Roman"/>
          <w:b/>
          <w:sz w:val="24"/>
          <w:szCs w:val="24"/>
        </w:rPr>
        <w:t>Significance</w:t>
      </w:r>
      <w:r w:rsidR="00BD6C44" w:rsidRPr="00D60057">
        <w:rPr>
          <w:rFonts w:ascii="Times New Roman" w:hAnsi="Times New Roman"/>
          <w:b/>
          <w:sz w:val="24"/>
          <w:szCs w:val="24"/>
        </w:rPr>
        <w:t xml:space="preserve"> (up to 10 points).  </w:t>
      </w:r>
      <w:r w:rsidR="00BD6C44" w:rsidRPr="00D60057">
        <w:rPr>
          <w:rFonts w:ascii="Times New Roman" w:hAnsi="Times New Roman"/>
          <w:sz w:val="24"/>
          <w:szCs w:val="24"/>
        </w:rPr>
        <w:t>The Secretary considers the need for the proposed project.  In determining the need for the proposed project, the Secretary considers the following factors:</w:t>
      </w:r>
    </w:p>
    <w:p w14:paraId="57ED4961" w14:textId="77777777" w:rsidR="00871C5F" w:rsidRPr="004A1267" w:rsidRDefault="00871C5F" w:rsidP="00D60057">
      <w:pPr>
        <w:pStyle w:val="ListParagraph"/>
        <w:tabs>
          <w:tab w:val="left" w:pos="6930"/>
        </w:tabs>
        <w:spacing w:after="0" w:line="240" w:lineRule="auto"/>
        <w:ind w:left="360"/>
      </w:pPr>
    </w:p>
    <w:p w14:paraId="6DBAAD68" w14:textId="4F6552CD" w:rsidR="00BD6C44" w:rsidRPr="00D60057" w:rsidRDefault="00BD6C44" w:rsidP="00D60057">
      <w:pPr>
        <w:pStyle w:val="ListParagraph"/>
        <w:numPr>
          <w:ilvl w:val="2"/>
          <w:numId w:val="73"/>
        </w:numPr>
        <w:tabs>
          <w:tab w:val="clear" w:pos="2160"/>
          <w:tab w:val="num" w:pos="1080"/>
          <w:tab w:val="left" w:pos="6930"/>
        </w:tabs>
        <w:spacing w:after="0" w:line="240" w:lineRule="auto"/>
        <w:ind w:left="1080"/>
        <w:rPr>
          <w:rFonts w:ascii="Times New Roman" w:hAnsi="Times New Roman"/>
          <w:sz w:val="24"/>
          <w:szCs w:val="24"/>
        </w:rPr>
      </w:pPr>
      <w:r w:rsidRPr="00D60057">
        <w:rPr>
          <w:rFonts w:ascii="Times New Roman" w:hAnsi="Times New Roman"/>
          <w:sz w:val="24"/>
          <w:szCs w:val="24"/>
        </w:rPr>
        <w:t>The extent to which the proposed project is likely to build local capacity to provide, improve, or expand services that address the needs of the target population. (up to 5 points)</w:t>
      </w:r>
    </w:p>
    <w:p w14:paraId="7D2658C9" w14:textId="17D90AE9" w:rsidR="00BD6C44" w:rsidRDefault="00BD6C44" w:rsidP="00871C5F">
      <w:pPr>
        <w:pStyle w:val="ListParagraph"/>
        <w:numPr>
          <w:ilvl w:val="2"/>
          <w:numId w:val="73"/>
        </w:numPr>
        <w:tabs>
          <w:tab w:val="clear" w:pos="2160"/>
          <w:tab w:val="num" w:pos="1080"/>
          <w:tab w:val="left" w:pos="6930"/>
        </w:tabs>
        <w:spacing w:after="0" w:line="240" w:lineRule="auto"/>
        <w:ind w:left="1080"/>
        <w:rPr>
          <w:rFonts w:ascii="Times New Roman" w:hAnsi="Times New Roman"/>
          <w:sz w:val="24"/>
          <w:szCs w:val="24"/>
        </w:rPr>
      </w:pPr>
      <w:r w:rsidRPr="00D60057">
        <w:rPr>
          <w:rFonts w:ascii="Times New Roman" w:hAnsi="Times New Roman"/>
          <w:sz w:val="24"/>
          <w:szCs w:val="24"/>
        </w:rPr>
        <w:t>The extent to which the results of the proposed project are to be disseminated in ways that will enable others to use the information or strategies. (up to 5 points)</w:t>
      </w:r>
    </w:p>
    <w:p w14:paraId="7C8456AC" w14:textId="77777777" w:rsidR="00871C5F" w:rsidRPr="00D60057" w:rsidRDefault="00871C5F" w:rsidP="00D60057">
      <w:pPr>
        <w:pStyle w:val="ListParagraph"/>
        <w:tabs>
          <w:tab w:val="left" w:pos="6930"/>
        </w:tabs>
        <w:spacing w:after="0" w:line="240" w:lineRule="auto"/>
        <w:ind w:left="1080"/>
        <w:rPr>
          <w:rFonts w:ascii="Times New Roman" w:hAnsi="Times New Roman"/>
          <w:sz w:val="24"/>
          <w:szCs w:val="24"/>
        </w:rPr>
      </w:pPr>
    </w:p>
    <w:p w14:paraId="2488BB8F" w14:textId="4524E12F" w:rsidR="00BD6C44" w:rsidRPr="00D60057" w:rsidRDefault="00BD6C44" w:rsidP="00871C5F">
      <w:pPr>
        <w:pStyle w:val="ListParagraph"/>
        <w:numPr>
          <w:ilvl w:val="1"/>
          <w:numId w:val="20"/>
        </w:numPr>
        <w:tabs>
          <w:tab w:val="clear" w:pos="1440"/>
          <w:tab w:val="num" w:pos="360"/>
          <w:tab w:val="left" w:pos="6930"/>
        </w:tabs>
        <w:spacing w:after="0" w:line="240" w:lineRule="auto"/>
        <w:ind w:left="360"/>
        <w:rPr>
          <w:rFonts w:ascii="Times New Roman" w:hAnsi="Times New Roman"/>
          <w:b/>
          <w:bCs/>
          <w:sz w:val="24"/>
          <w:szCs w:val="24"/>
        </w:rPr>
      </w:pPr>
      <w:r w:rsidRPr="00D60057">
        <w:rPr>
          <w:rFonts w:ascii="Times New Roman" w:hAnsi="Times New Roman"/>
          <w:b/>
          <w:bCs/>
          <w:sz w:val="24"/>
          <w:szCs w:val="24"/>
        </w:rPr>
        <w:t xml:space="preserve">Quality of the Project Design (up to 30 points).  </w:t>
      </w:r>
      <w:r w:rsidRPr="00D60057">
        <w:rPr>
          <w:rFonts w:ascii="Times New Roman" w:hAnsi="Times New Roman"/>
          <w:sz w:val="24"/>
          <w:szCs w:val="24"/>
        </w:rPr>
        <w:t>The Secretary considers the quality of the design of the proposed project. In determining the quality of the design of the proposed project, the Secretary considers the following factors:</w:t>
      </w:r>
    </w:p>
    <w:p w14:paraId="32DFA4D6" w14:textId="77777777" w:rsidR="00871C5F" w:rsidRPr="00D60057" w:rsidRDefault="00871C5F" w:rsidP="00D60057">
      <w:pPr>
        <w:pStyle w:val="ListParagraph"/>
        <w:tabs>
          <w:tab w:val="left" w:pos="6930"/>
        </w:tabs>
        <w:spacing w:after="0" w:line="240" w:lineRule="auto"/>
        <w:ind w:left="360"/>
        <w:rPr>
          <w:rFonts w:ascii="Times New Roman" w:hAnsi="Times New Roman"/>
          <w:b/>
          <w:bCs/>
          <w:sz w:val="24"/>
          <w:szCs w:val="24"/>
        </w:rPr>
      </w:pPr>
    </w:p>
    <w:p w14:paraId="00EFACD8" w14:textId="711335FD" w:rsidR="00BD6C44" w:rsidRPr="00D60057" w:rsidRDefault="00BD6C44" w:rsidP="00D60057">
      <w:pPr>
        <w:pStyle w:val="ListParagraph"/>
        <w:numPr>
          <w:ilvl w:val="2"/>
          <w:numId w:val="74"/>
        </w:numPr>
        <w:tabs>
          <w:tab w:val="clear" w:pos="2160"/>
          <w:tab w:val="num" w:pos="1080"/>
          <w:tab w:val="left" w:pos="6930"/>
        </w:tabs>
        <w:spacing w:after="0" w:line="240" w:lineRule="auto"/>
        <w:ind w:left="1080"/>
        <w:rPr>
          <w:rFonts w:ascii="Times New Roman" w:hAnsi="Times New Roman"/>
          <w:sz w:val="24"/>
          <w:szCs w:val="24"/>
        </w:rPr>
      </w:pPr>
      <w:r w:rsidRPr="00D60057">
        <w:rPr>
          <w:rFonts w:ascii="Times New Roman" w:hAnsi="Times New Roman"/>
          <w:sz w:val="24"/>
          <w:szCs w:val="24"/>
        </w:rPr>
        <w:t>The extent to which the goals, objectives, and outcomes to be achieved by the proposed project are clearly specified and measurable. (up to 10 points)</w:t>
      </w:r>
    </w:p>
    <w:p w14:paraId="090B15C3" w14:textId="269E0DBC" w:rsidR="00BD6C44" w:rsidRPr="00D60057" w:rsidRDefault="00BD6C44" w:rsidP="00D60057">
      <w:pPr>
        <w:pStyle w:val="ListParagraph"/>
        <w:numPr>
          <w:ilvl w:val="2"/>
          <w:numId w:val="74"/>
        </w:numPr>
        <w:tabs>
          <w:tab w:val="clear" w:pos="2160"/>
          <w:tab w:val="num" w:pos="1080"/>
          <w:tab w:val="left" w:pos="6930"/>
        </w:tabs>
        <w:spacing w:after="0" w:line="240" w:lineRule="auto"/>
        <w:ind w:left="1080"/>
        <w:rPr>
          <w:rFonts w:ascii="Times New Roman" w:hAnsi="Times New Roman"/>
          <w:sz w:val="24"/>
          <w:szCs w:val="24"/>
        </w:rPr>
      </w:pPr>
      <w:r w:rsidRPr="00D60057">
        <w:rPr>
          <w:rFonts w:ascii="Times New Roman" w:hAnsi="Times New Roman"/>
          <w:sz w:val="24"/>
          <w:szCs w:val="24"/>
        </w:rPr>
        <w:t>The extent to which the design of the proposed project is appropriate to, and will successfully address, the needs of the target population or other identified needs.  (up to 7 points)</w:t>
      </w:r>
    </w:p>
    <w:p w14:paraId="1881A956" w14:textId="69180AB8" w:rsidR="00BD6C44" w:rsidRPr="00D60057" w:rsidRDefault="00BD6C44" w:rsidP="00D60057">
      <w:pPr>
        <w:pStyle w:val="ListParagraph"/>
        <w:numPr>
          <w:ilvl w:val="2"/>
          <w:numId w:val="74"/>
        </w:numPr>
        <w:tabs>
          <w:tab w:val="clear" w:pos="2160"/>
          <w:tab w:val="num" w:pos="1080"/>
          <w:tab w:val="left" w:pos="6930"/>
        </w:tabs>
        <w:spacing w:after="0" w:line="240" w:lineRule="auto"/>
        <w:ind w:left="1080"/>
        <w:rPr>
          <w:rFonts w:ascii="Times New Roman" w:hAnsi="Times New Roman"/>
          <w:sz w:val="24"/>
          <w:szCs w:val="24"/>
        </w:rPr>
      </w:pPr>
      <w:r w:rsidRPr="00D60057">
        <w:rPr>
          <w:rFonts w:ascii="Times New Roman" w:hAnsi="Times New Roman"/>
          <w:sz w:val="24"/>
          <w:szCs w:val="24"/>
        </w:rPr>
        <w:t xml:space="preserve">The extent to which the proposed project will establish linkages with other appropriate agencies and organizations providing services to the target population.  (up to </w:t>
      </w:r>
      <w:r w:rsidR="00431AAD">
        <w:rPr>
          <w:rFonts w:ascii="Times New Roman" w:hAnsi="Times New Roman"/>
          <w:sz w:val="24"/>
          <w:szCs w:val="24"/>
        </w:rPr>
        <w:t>5</w:t>
      </w:r>
      <w:r w:rsidR="00B05D1E" w:rsidRPr="00D60057">
        <w:rPr>
          <w:rFonts w:ascii="Times New Roman" w:hAnsi="Times New Roman"/>
          <w:sz w:val="24"/>
          <w:szCs w:val="24"/>
        </w:rPr>
        <w:t xml:space="preserve"> points)</w:t>
      </w:r>
    </w:p>
    <w:p w14:paraId="637788D6" w14:textId="48C37AA3" w:rsidR="00B05D1E" w:rsidRDefault="00B05D1E" w:rsidP="00871C5F">
      <w:pPr>
        <w:pStyle w:val="ListParagraph"/>
        <w:numPr>
          <w:ilvl w:val="2"/>
          <w:numId w:val="74"/>
        </w:numPr>
        <w:tabs>
          <w:tab w:val="clear" w:pos="2160"/>
          <w:tab w:val="num" w:pos="1080"/>
          <w:tab w:val="left" w:pos="6930"/>
        </w:tabs>
        <w:spacing w:after="0" w:line="240" w:lineRule="auto"/>
        <w:ind w:left="1080"/>
        <w:rPr>
          <w:rFonts w:ascii="Times New Roman" w:hAnsi="Times New Roman"/>
          <w:sz w:val="24"/>
          <w:szCs w:val="24"/>
        </w:rPr>
      </w:pPr>
      <w:r w:rsidRPr="00D60057">
        <w:rPr>
          <w:rFonts w:ascii="Times New Roman" w:hAnsi="Times New Roman"/>
          <w:sz w:val="24"/>
          <w:szCs w:val="24"/>
        </w:rPr>
        <w:t>The extent to which the proposed project demonstrates a rationale (as defined in 34 CFR 77.1(c)). (up to 8 points)</w:t>
      </w:r>
    </w:p>
    <w:p w14:paraId="0E449157" w14:textId="77777777" w:rsidR="00871C5F" w:rsidRPr="004A1267" w:rsidRDefault="00871C5F" w:rsidP="00D60057">
      <w:pPr>
        <w:tabs>
          <w:tab w:val="left" w:pos="6930"/>
        </w:tabs>
        <w:ind w:left="720"/>
      </w:pPr>
    </w:p>
    <w:p w14:paraId="2FE4E587" w14:textId="739CE6F0" w:rsidR="009B15E7" w:rsidRPr="00D60057" w:rsidRDefault="00B05D1E" w:rsidP="00871C5F">
      <w:pPr>
        <w:pStyle w:val="ListParagraph"/>
        <w:numPr>
          <w:ilvl w:val="1"/>
          <w:numId w:val="20"/>
        </w:numPr>
        <w:tabs>
          <w:tab w:val="clear" w:pos="1440"/>
          <w:tab w:val="num" w:pos="360"/>
          <w:tab w:val="left" w:pos="6930"/>
        </w:tabs>
        <w:spacing w:after="0" w:line="240" w:lineRule="auto"/>
        <w:ind w:left="360"/>
        <w:rPr>
          <w:rFonts w:ascii="Times New Roman" w:hAnsi="Times New Roman"/>
          <w:b/>
          <w:bCs/>
          <w:sz w:val="24"/>
          <w:szCs w:val="24"/>
        </w:rPr>
      </w:pPr>
      <w:r w:rsidRPr="00D60057">
        <w:rPr>
          <w:rFonts w:ascii="Times New Roman" w:hAnsi="Times New Roman"/>
          <w:b/>
          <w:bCs/>
          <w:sz w:val="24"/>
          <w:szCs w:val="24"/>
        </w:rPr>
        <w:t xml:space="preserve">Quality of Project Services (up to 30 points). </w:t>
      </w:r>
      <w:r w:rsidRPr="00D60057">
        <w:rPr>
          <w:rFonts w:ascii="Times New Roman" w:hAnsi="Times New Roman"/>
          <w:sz w:val="24"/>
          <w:szCs w:val="24"/>
        </w:rPr>
        <w:t xml:space="preserve">The Secretary considers the quality of the services to be provided by the proposed project.  </w:t>
      </w:r>
    </w:p>
    <w:p w14:paraId="65547BB9" w14:textId="77777777" w:rsidR="00871C5F" w:rsidRPr="00D60057" w:rsidRDefault="00871C5F" w:rsidP="00D60057">
      <w:pPr>
        <w:pStyle w:val="ListParagraph"/>
        <w:tabs>
          <w:tab w:val="left" w:pos="6930"/>
        </w:tabs>
        <w:spacing w:after="0" w:line="240" w:lineRule="auto"/>
        <w:ind w:left="360"/>
        <w:rPr>
          <w:rFonts w:ascii="Times New Roman" w:hAnsi="Times New Roman"/>
          <w:b/>
          <w:bCs/>
          <w:sz w:val="24"/>
          <w:szCs w:val="24"/>
        </w:rPr>
      </w:pPr>
    </w:p>
    <w:p w14:paraId="6C7F659E" w14:textId="14EF0022" w:rsidR="00B05D1E" w:rsidRPr="00D60057" w:rsidRDefault="00B05D1E" w:rsidP="00D60057">
      <w:pPr>
        <w:pStyle w:val="ListParagraph"/>
        <w:numPr>
          <w:ilvl w:val="2"/>
          <w:numId w:val="20"/>
        </w:numPr>
        <w:tabs>
          <w:tab w:val="clear" w:pos="2160"/>
          <w:tab w:val="num" w:pos="1080"/>
          <w:tab w:val="left" w:pos="6930"/>
        </w:tabs>
        <w:spacing w:after="0" w:line="240" w:lineRule="auto"/>
        <w:ind w:left="1080"/>
        <w:rPr>
          <w:rFonts w:ascii="Times New Roman" w:hAnsi="Times New Roman"/>
          <w:sz w:val="24"/>
          <w:szCs w:val="24"/>
        </w:rPr>
      </w:pPr>
      <w:r w:rsidRPr="00D60057">
        <w:rPr>
          <w:rFonts w:ascii="Times New Roman" w:hAnsi="Times New Roman"/>
          <w:sz w:val="24"/>
          <w:szCs w:val="24"/>
        </w:rPr>
        <w:t>In determining the quality of the services to be provided by the proposed project, the Secretary considers the quality and sufficiency of strategies for ensuring equal access and treatment for eligible project participants who are members of groups that have traditionally been underrepresented based on race, color, national origin, gender, age, or disability. (Up to 3 points)</w:t>
      </w:r>
    </w:p>
    <w:p w14:paraId="3ABBE58A" w14:textId="7851BE7E" w:rsidR="00B05D1E" w:rsidRPr="00D60057" w:rsidRDefault="00B05D1E" w:rsidP="00D60057">
      <w:pPr>
        <w:pStyle w:val="ListParagraph"/>
        <w:numPr>
          <w:ilvl w:val="2"/>
          <w:numId w:val="20"/>
        </w:numPr>
        <w:tabs>
          <w:tab w:val="clear" w:pos="2160"/>
          <w:tab w:val="num" w:pos="1080"/>
          <w:tab w:val="left" w:pos="6930"/>
        </w:tabs>
        <w:spacing w:after="0" w:line="240" w:lineRule="auto"/>
        <w:ind w:left="1080"/>
        <w:rPr>
          <w:rFonts w:ascii="Times New Roman" w:hAnsi="Times New Roman"/>
          <w:sz w:val="24"/>
          <w:szCs w:val="24"/>
        </w:rPr>
      </w:pPr>
      <w:r w:rsidRPr="00D60057">
        <w:rPr>
          <w:rFonts w:ascii="Times New Roman" w:hAnsi="Times New Roman"/>
          <w:sz w:val="24"/>
          <w:szCs w:val="24"/>
        </w:rPr>
        <w:t>In addition, the Secretary considers the following factors:</w:t>
      </w:r>
    </w:p>
    <w:p w14:paraId="2EB88B0A" w14:textId="1E3A3588" w:rsidR="00B05D1E" w:rsidRPr="00D60057" w:rsidRDefault="00B05D1E" w:rsidP="00D60057">
      <w:pPr>
        <w:pStyle w:val="ListParagraph"/>
        <w:numPr>
          <w:ilvl w:val="0"/>
          <w:numId w:val="72"/>
        </w:numPr>
        <w:tabs>
          <w:tab w:val="left" w:pos="6930"/>
        </w:tabs>
        <w:spacing w:after="0" w:line="240" w:lineRule="auto"/>
        <w:ind w:left="1620"/>
        <w:rPr>
          <w:rFonts w:ascii="Times New Roman" w:hAnsi="Times New Roman"/>
          <w:sz w:val="24"/>
          <w:szCs w:val="24"/>
        </w:rPr>
      </w:pPr>
      <w:r w:rsidRPr="00D60057">
        <w:rPr>
          <w:rFonts w:ascii="Times New Roman" w:hAnsi="Times New Roman"/>
          <w:sz w:val="24"/>
          <w:szCs w:val="24"/>
        </w:rPr>
        <w:t>The extent to which the services to be provided by the proposed project are appropriate to the needs of the intended recipients or beneficiaries of those services.  (</w:t>
      </w:r>
      <w:r w:rsidR="00116BF1">
        <w:rPr>
          <w:rFonts w:ascii="Times New Roman" w:hAnsi="Times New Roman"/>
          <w:sz w:val="24"/>
          <w:szCs w:val="24"/>
        </w:rPr>
        <w:t>u</w:t>
      </w:r>
      <w:r w:rsidRPr="00D60057">
        <w:rPr>
          <w:rFonts w:ascii="Times New Roman" w:hAnsi="Times New Roman"/>
          <w:sz w:val="24"/>
          <w:szCs w:val="24"/>
        </w:rPr>
        <w:t xml:space="preserve">p to </w:t>
      </w:r>
      <w:r w:rsidR="00487B19" w:rsidRPr="00D60057">
        <w:rPr>
          <w:rFonts w:ascii="Times New Roman" w:hAnsi="Times New Roman"/>
          <w:sz w:val="24"/>
          <w:szCs w:val="24"/>
        </w:rPr>
        <w:t>10</w:t>
      </w:r>
      <w:r w:rsidRPr="00D60057">
        <w:rPr>
          <w:rFonts w:ascii="Times New Roman" w:hAnsi="Times New Roman"/>
          <w:sz w:val="24"/>
          <w:szCs w:val="24"/>
        </w:rPr>
        <w:t xml:space="preserve"> points)</w:t>
      </w:r>
    </w:p>
    <w:p w14:paraId="12A612E3" w14:textId="3A247581" w:rsidR="00B05D1E" w:rsidRPr="00D60057" w:rsidRDefault="00487B19" w:rsidP="00D60057">
      <w:pPr>
        <w:pStyle w:val="ListParagraph"/>
        <w:numPr>
          <w:ilvl w:val="0"/>
          <w:numId w:val="72"/>
        </w:numPr>
        <w:tabs>
          <w:tab w:val="left" w:pos="6930"/>
        </w:tabs>
        <w:spacing w:after="0" w:line="240" w:lineRule="auto"/>
        <w:ind w:left="1620"/>
        <w:rPr>
          <w:rFonts w:ascii="Times New Roman" w:hAnsi="Times New Roman"/>
          <w:sz w:val="24"/>
          <w:szCs w:val="24"/>
        </w:rPr>
      </w:pPr>
      <w:r w:rsidRPr="00D60057">
        <w:rPr>
          <w:rFonts w:ascii="Times New Roman" w:hAnsi="Times New Roman"/>
          <w:sz w:val="24"/>
          <w:szCs w:val="24"/>
        </w:rPr>
        <w:t xml:space="preserve">The likely impact of the services to be provided by the proposed project on the intended recipients of those services.  </w:t>
      </w:r>
      <w:r w:rsidR="00B05D1E" w:rsidRPr="00D60057">
        <w:rPr>
          <w:rFonts w:ascii="Times New Roman" w:hAnsi="Times New Roman"/>
          <w:sz w:val="24"/>
          <w:szCs w:val="24"/>
        </w:rPr>
        <w:t>(</w:t>
      </w:r>
      <w:r w:rsidR="00116BF1">
        <w:rPr>
          <w:rFonts w:ascii="Times New Roman" w:hAnsi="Times New Roman"/>
          <w:sz w:val="24"/>
          <w:szCs w:val="24"/>
        </w:rPr>
        <w:t>u</w:t>
      </w:r>
      <w:r w:rsidR="00B05D1E" w:rsidRPr="00D60057">
        <w:rPr>
          <w:rFonts w:ascii="Times New Roman" w:hAnsi="Times New Roman"/>
          <w:sz w:val="24"/>
          <w:szCs w:val="24"/>
        </w:rPr>
        <w:t xml:space="preserve">p to </w:t>
      </w:r>
      <w:r w:rsidRPr="00D60057">
        <w:rPr>
          <w:rFonts w:ascii="Times New Roman" w:hAnsi="Times New Roman"/>
          <w:sz w:val="24"/>
          <w:szCs w:val="24"/>
        </w:rPr>
        <w:t>10</w:t>
      </w:r>
      <w:r w:rsidR="00B05D1E" w:rsidRPr="00D60057">
        <w:rPr>
          <w:rFonts w:ascii="Times New Roman" w:hAnsi="Times New Roman"/>
          <w:sz w:val="24"/>
          <w:szCs w:val="24"/>
        </w:rPr>
        <w:t xml:space="preserve"> points)</w:t>
      </w:r>
    </w:p>
    <w:p w14:paraId="5066018F" w14:textId="23BC9A33" w:rsidR="00B05D1E" w:rsidRDefault="00487B19" w:rsidP="00871C5F">
      <w:pPr>
        <w:pStyle w:val="ListParagraph"/>
        <w:numPr>
          <w:ilvl w:val="0"/>
          <w:numId w:val="72"/>
        </w:numPr>
        <w:tabs>
          <w:tab w:val="left" w:pos="6930"/>
        </w:tabs>
        <w:spacing w:after="0" w:line="240" w:lineRule="auto"/>
        <w:ind w:left="1620"/>
        <w:rPr>
          <w:rFonts w:ascii="Times New Roman" w:hAnsi="Times New Roman"/>
          <w:sz w:val="24"/>
          <w:szCs w:val="24"/>
        </w:rPr>
      </w:pPr>
      <w:r w:rsidRPr="00D60057">
        <w:rPr>
          <w:rFonts w:ascii="Times New Roman" w:hAnsi="Times New Roman"/>
          <w:sz w:val="24"/>
          <w:szCs w:val="24"/>
        </w:rPr>
        <w:t>The extent to which the services to be provided by the proposed project involve the collaboration of appropriate partners for maximizing the effectiveness of project services.  (</w:t>
      </w:r>
      <w:r w:rsidR="00116BF1">
        <w:rPr>
          <w:rFonts w:ascii="Times New Roman" w:hAnsi="Times New Roman"/>
          <w:sz w:val="24"/>
          <w:szCs w:val="24"/>
        </w:rPr>
        <w:t>u</w:t>
      </w:r>
      <w:r w:rsidRPr="00D60057">
        <w:rPr>
          <w:rFonts w:ascii="Times New Roman" w:hAnsi="Times New Roman"/>
          <w:sz w:val="24"/>
          <w:szCs w:val="24"/>
        </w:rPr>
        <w:t>p to 7 points)</w:t>
      </w:r>
    </w:p>
    <w:p w14:paraId="4FBF2936" w14:textId="77777777" w:rsidR="00871C5F" w:rsidRPr="00D60057" w:rsidRDefault="00871C5F" w:rsidP="00D60057">
      <w:pPr>
        <w:pStyle w:val="ListParagraph"/>
        <w:tabs>
          <w:tab w:val="left" w:pos="6930"/>
        </w:tabs>
        <w:spacing w:after="0" w:line="240" w:lineRule="auto"/>
        <w:ind w:left="1620"/>
        <w:rPr>
          <w:rFonts w:ascii="Times New Roman" w:hAnsi="Times New Roman"/>
          <w:sz w:val="24"/>
          <w:szCs w:val="24"/>
        </w:rPr>
      </w:pPr>
    </w:p>
    <w:p w14:paraId="0B50B63F" w14:textId="1574632F" w:rsidR="00B05D1E" w:rsidRDefault="00B05D1E" w:rsidP="00871C5F">
      <w:pPr>
        <w:pStyle w:val="ListParagraph"/>
        <w:numPr>
          <w:ilvl w:val="1"/>
          <w:numId w:val="20"/>
        </w:numPr>
        <w:tabs>
          <w:tab w:val="clear" w:pos="1440"/>
          <w:tab w:val="num" w:pos="360"/>
          <w:tab w:val="left" w:pos="6930"/>
        </w:tabs>
        <w:spacing w:after="0" w:line="240" w:lineRule="auto"/>
        <w:ind w:left="360"/>
        <w:rPr>
          <w:rFonts w:ascii="Times New Roman" w:hAnsi="Times New Roman"/>
          <w:sz w:val="24"/>
          <w:szCs w:val="24"/>
        </w:rPr>
      </w:pPr>
      <w:r w:rsidRPr="00D60057">
        <w:rPr>
          <w:rFonts w:ascii="Times New Roman" w:hAnsi="Times New Roman"/>
          <w:b/>
          <w:bCs/>
          <w:sz w:val="24"/>
          <w:szCs w:val="24"/>
        </w:rPr>
        <w:t>Quality of the Management Plan (</w:t>
      </w:r>
      <w:r w:rsidR="00116BF1">
        <w:rPr>
          <w:rFonts w:ascii="Times New Roman" w:hAnsi="Times New Roman"/>
          <w:b/>
          <w:bCs/>
          <w:sz w:val="24"/>
          <w:szCs w:val="24"/>
        </w:rPr>
        <w:t>u</w:t>
      </w:r>
      <w:r w:rsidRPr="00D60057">
        <w:rPr>
          <w:rFonts w:ascii="Times New Roman" w:hAnsi="Times New Roman"/>
          <w:b/>
          <w:bCs/>
          <w:sz w:val="24"/>
          <w:szCs w:val="24"/>
        </w:rPr>
        <w:t xml:space="preserve">p to 10 points). </w:t>
      </w:r>
      <w:r w:rsidRPr="00D60057">
        <w:rPr>
          <w:rFonts w:ascii="Times New Roman" w:hAnsi="Times New Roman"/>
          <w:sz w:val="24"/>
          <w:szCs w:val="24"/>
        </w:rPr>
        <w:t>The Secretary considers the quality of the management plan for the proposed project. In determining the quality of the management plan for the proposed project, the Secretary considers one or more of the following factors:</w:t>
      </w:r>
    </w:p>
    <w:p w14:paraId="16E08F62" w14:textId="77777777" w:rsidR="00871C5F" w:rsidRPr="00D60057" w:rsidRDefault="00871C5F" w:rsidP="00D60057">
      <w:pPr>
        <w:pStyle w:val="ListParagraph"/>
        <w:tabs>
          <w:tab w:val="left" w:pos="6930"/>
        </w:tabs>
        <w:spacing w:after="0" w:line="240" w:lineRule="auto"/>
        <w:ind w:left="360"/>
        <w:rPr>
          <w:rFonts w:ascii="Times New Roman" w:hAnsi="Times New Roman"/>
          <w:sz w:val="24"/>
          <w:szCs w:val="24"/>
        </w:rPr>
      </w:pPr>
    </w:p>
    <w:p w14:paraId="68C203E2" w14:textId="2D0DAE95" w:rsidR="00B05D1E" w:rsidRPr="00D60057" w:rsidRDefault="00B05D1E" w:rsidP="00D60057">
      <w:pPr>
        <w:pStyle w:val="ListParagraph"/>
        <w:numPr>
          <w:ilvl w:val="2"/>
          <w:numId w:val="20"/>
        </w:numPr>
        <w:tabs>
          <w:tab w:val="clear" w:pos="2160"/>
          <w:tab w:val="num" w:pos="1080"/>
          <w:tab w:val="left" w:pos="6930"/>
        </w:tabs>
        <w:spacing w:after="0" w:line="240" w:lineRule="auto"/>
        <w:ind w:left="1080"/>
        <w:rPr>
          <w:rFonts w:ascii="Times New Roman" w:hAnsi="Times New Roman"/>
          <w:sz w:val="24"/>
          <w:szCs w:val="24"/>
        </w:rPr>
      </w:pPr>
      <w:r w:rsidRPr="00D60057">
        <w:rPr>
          <w:rFonts w:ascii="Times New Roman" w:hAnsi="Times New Roman"/>
          <w:sz w:val="24"/>
          <w:szCs w:val="24"/>
        </w:rPr>
        <w:t>The adequacy of procedures for ensuring feedback and continuous improvement in the operation of the proposed project.  (</w:t>
      </w:r>
      <w:r w:rsidR="00116BF1">
        <w:rPr>
          <w:rFonts w:ascii="Times New Roman" w:hAnsi="Times New Roman"/>
          <w:sz w:val="24"/>
          <w:szCs w:val="24"/>
        </w:rPr>
        <w:t>u</w:t>
      </w:r>
      <w:r w:rsidRPr="00D60057">
        <w:rPr>
          <w:rFonts w:ascii="Times New Roman" w:hAnsi="Times New Roman"/>
          <w:sz w:val="24"/>
          <w:szCs w:val="24"/>
        </w:rPr>
        <w:t>p to 2 points)</w:t>
      </w:r>
    </w:p>
    <w:p w14:paraId="58AACDBF" w14:textId="00EF5FED" w:rsidR="00B05D1E" w:rsidRPr="00D60057" w:rsidRDefault="00B05D1E" w:rsidP="00D60057">
      <w:pPr>
        <w:pStyle w:val="ListParagraph"/>
        <w:numPr>
          <w:ilvl w:val="2"/>
          <w:numId w:val="20"/>
        </w:numPr>
        <w:tabs>
          <w:tab w:val="clear" w:pos="2160"/>
          <w:tab w:val="num" w:pos="1080"/>
          <w:tab w:val="left" w:pos="6930"/>
        </w:tabs>
        <w:spacing w:after="0" w:line="240" w:lineRule="auto"/>
        <w:ind w:left="1080"/>
        <w:rPr>
          <w:rFonts w:ascii="Times New Roman" w:hAnsi="Times New Roman"/>
          <w:sz w:val="24"/>
          <w:szCs w:val="24"/>
        </w:rPr>
      </w:pPr>
      <w:r w:rsidRPr="00D60057">
        <w:rPr>
          <w:rFonts w:ascii="Times New Roman" w:hAnsi="Times New Roman"/>
          <w:sz w:val="24"/>
          <w:szCs w:val="24"/>
        </w:rPr>
        <w:lastRenderedPageBreak/>
        <w:t>The adequacy of mechanisms for ensuring high-quality products and services from the proposed project. (</w:t>
      </w:r>
      <w:r w:rsidR="00116BF1">
        <w:rPr>
          <w:rFonts w:ascii="Times New Roman" w:hAnsi="Times New Roman"/>
          <w:sz w:val="24"/>
          <w:szCs w:val="24"/>
        </w:rPr>
        <w:t>u</w:t>
      </w:r>
      <w:r w:rsidRPr="00D60057">
        <w:rPr>
          <w:rFonts w:ascii="Times New Roman" w:hAnsi="Times New Roman"/>
          <w:sz w:val="24"/>
          <w:szCs w:val="24"/>
        </w:rPr>
        <w:t>p to 3 points)</w:t>
      </w:r>
    </w:p>
    <w:p w14:paraId="111E81E3" w14:textId="7A3FB9BF" w:rsidR="00F93671" w:rsidRDefault="00F93671" w:rsidP="00871C5F">
      <w:pPr>
        <w:pStyle w:val="ListParagraph"/>
        <w:numPr>
          <w:ilvl w:val="2"/>
          <w:numId w:val="20"/>
        </w:numPr>
        <w:tabs>
          <w:tab w:val="clear" w:pos="2160"/>
          <w:tab w:val="num" w:pos="1080"/>
          <w:tab w:val="left" w:pos="6930"/>
        </w:tabs>
        <w:spacing w:after="0" w:line="240" w:lineRule="auto"/>
        <w:ind w:left="1080"/>
        <w:rPr>
          <w:rFonts w:ascii="Times New Roman" w:hAnsi="Times New Roman"/>
          <w:sz w:val="24"/>
          <w:szCs w:val="24"/>
        </w:rPr>
      </w:pPr>
      <w:r w:rsidRPr="00D60057">
        <w:rPr>
          <w:rFonts w:ascii="Times New Roman" w:hAnsi="Times New Roman"/>
          <w:sz w:val="24"/>
          <w:szCs w:val="24"/>
        </w:rPr>
        <w:t>The extent to which the time commitments of the project director and principal investigator and other key project personnel are appropriate and adequate to meet the objectives of the proposed project.  (</w:t>
      </w:r>
      <w:r w:rsidR="00116BF1">
        <w:rPr>
          <w:rFonts w:ascii="Times New Roman" w:hAnsi="Times New Roman"/>
          <w:sz w:val="24"/>
          <w:szCs w:val="24"/>
        </w:rPr>
        <w:t>u</w:t>
      </w:r>
      <w:r w:rsidRPr="00D60057">
        <w:rPr>
          <w:rFonts w:ascii="Times New Roman" w:hAnsi="Times New Roman"/>
          <w:sz w:val="24"/>
          <w:szCs w:val="24"/>
        </w:rPr>
        <w:t>p to 5 points)</w:t>
      </w:r>
    </w:p>
    <w:p w14:paraId="79720293" w14:textId="77777777" w:rsidR="00871C5F" w:rsidRPr="00D60057" w:rsidRDefault="00871C5F" w:rsidP="00D60057">
      <w:pPr>
        <w:pStyle w:val="ListParagraph"/>
        <w:tabs>
          <w:tab w:val="left" w:pos="6930"/>
        </w:tabs>
        <w:spacing w:after="0" w:line="240" w:lineRule="auto"/>
        <w:ind w:left="1080"/>
        <w:rPr>
          <w:rFonts w:ascii="Times New Roman" w:hAnsi="Times New Roman"/>
          <w:sz w:val="24"/>
          <w:szCs w:val="24"/>
        </w:rPr>
      </w:pPr>
    </w:p>
    <w:p w14:paraId="413BB3EA" w14:textId="79C5CC7F" w:rsidR="00F93671" w:rsidRDefault="00F93671" w:rsidP="00871C5F">
      <w:pPr>
        <w:pStyle w:val="ListParagraph"/>
        <w:numPr>
          <w:ilvl w:val="1"/>
          <w:numId w:val="20"/>
        </w:numPr>
        <w:tabs>
          <w:tab w:val="clear" w:pos="1440"/>
          <w:tab w:val="num" w:pos="360"/>
          <w:tab w:val="left" w:pos="6930"/>
        </w:tabs>
        <w:spacing w:after="0" w:line="240" w:lineRule="auto"/>
        <w:ind w:left="360"/>
        <w:rPr>
          <w:rFonts w:ascii="Times New Roman" w:hAnsi="Times New Roman"/>
          <w:sz w:val="24"/>
          <w:szCs w:val="24"/>
        </w:rPr>
      </w:pPr>
      <w:r w:rsidRPr="00D60057">
        <w:rPr>
          <w:rFonts w:ascii="Times New Roman" w:hAnsi="Times New Roman"/>
          <w:b/>
          <w:bCs/>
          <w:sz w:val="24"/>
          <w:szCs w:val="24"/>
        </w:rPr>
        <w:t>Quality of the Project Evaluation (</w:t>
      </w:r>
      <w:r w:rsidR="00116BF1">
        <w:rPr>
          <w:rFonts w:ascii="Times New Roman" w:hAnsi="Times New Roman"/>
          <w:b/>
          <w:bCs/>
          <w:sz w:val="24"/>
          <w:szCs w:val="24"/>
        </w:rPr>
        <w:t>u</w:t>
      </w:r>
      <w:r w:rsidRPr="00D60057">
        <w:rPr>
          <w:rFonts w:ascii="Times New Roman" w:hAnsi="Times New Roman"/>
          <w:b/>
          <w:bCs/>
          <w:sz w:val="24"/>
          <w:szCs w:val="24"/>
        </w:rPr>
        <w:t xml:space="preserve">p to 20 points). </w:t>
      </w:r>
      <w:r w:rsidRPr="00D60057">
        <w:rPr>
          <w:rFonts w:ascii="Times New Roman" w:hAnsi="Times New Roman"/>
          <w:sz w:val="24"/>
          <w:szCs w:val="24"/>
        </w:rPr>
        <w:t>The Secretary considers the quality of the evaluation to be conducted of the proposed project.  In determining the quality of the project evaluation, the Secretary considers:</w:t>
      </w:r>
    </w:p>
    <w:p w14:paraId="2EB6FF8B" w14:textId="77777777" w:rsidR="00871C5F" w:rsidRPr="00D60057" w:rsidRDefault="00871C5F" w:rsidP="00D60057">
      <w:pPr>
        <w:pStyle w:val="ListParagraph"/>
        <w:tabs>
          <w:tab w:val="left" w:pos="6930"/>
        </w:tabs>
        <w:spacing w:after="0" w:line="240" w:lineRule="auto"/>
        <w:ind w:left="360"/>
        <w:rPr>
          <w:rFonts w:ascii="Times New Roman" w:hAnsi="Times New Roman"/>
          <w:sz w:val="24"/>
          <w:szCs w:val="24"/>
        </w:rPr>
      </w:pPr>
    </w:p>
    <w:p w14:paraId="1BAFBCFF" w14:textId="3443101C" w:rsidR="00F93671" w:rsidRPr="00D60057" w:rsidRDefault="00F93671" w:rsidP="00D60057">
      <w:pPr>
        <w:pStyle w:val="ListParagraph"/>
        <w:numPr>
          <w:ilvl w:val="2"/>
          <w:numId w:val="20"/>
        </w:numPr>
        <w:tabs>
          <w:tab w:val="clear" w:pos="2160"/>
          <w:tab w:val="num" w:pos="1080"/>
          <w:tab w:val="left" w:pos="6930"/>
        </w:tabs>
        <w:spacing w:after="0" w:line="240" w:lineRule="auto"/>
        <w:ind w:left="1080"/>
        <w:rPr>
          <w:rFonts w:ascii="Times New Roman" w:hAnsi="Times New Roman"/>
          <w:sz w:val="24"/>
          <w:szCs w:val="24"/>
        </w:rPr>
      </w:pPr>
      <w:r w:rsidRPr="00D60057">
        <w:rPr>
          <w:rFonts w:ascii="Times New Roman" w:hAnsi="Times New Roman"/>
          <w:sz w:val="24"/>
          <w:szCs w:val="24"/>
        </w:rPr>
        <w:t>The extent to which the methods of evaluation are thorough, feasible, and appropriate to the goals, objectives, and outcomes of the proposed project.  (</w:t>
      </w:r>
      <w:r w:rsidR="00116BF1">
        <w:rPr>
          <w:rFonts w:ascii="Times New Roman" w:hAnsi="Times New Roman"/>
          <w:sz w:val="24"/>
          <w:szCs w:val="24"/>
        </w:rPr>
        <w:t>u</w:t>
      </w:r>
      <w:r w:rsidRPr="00D60057">
        <w:rPr>
          <w:rFonts w:ascii="Times New Roman" w:hAnsi="Times New Roman"/>
          <w:sz w:val="24"/>
          <w:szCs w:val="24"/>
        </w:rPr>
        <w:t>p to 10 points)</w:t>
      </w:r>
    </w:p>
    <w:p w14:paraId="7FC06C3C" w14:textId="0BCDD246" w:rsidR="00F93671" w:rsidRPr="004A1267" w:rsidRDefault="00F93671" w:rsidP="00D60057">
      <w:pPr>
        <w:pStyle w:val="ListParagraph"/>
        <w:numPr>
          <w:ilvl w:val="2"/>
          <w:numId w:val="20"/>
        </w:numPr>
        <w:tabs>
          <w:tab w:val="clear" w:pos="2160"/>
          <w:tab w:val="num" w:pos="1080"/>
          <w:tab w:val="left" w:pos="6930"/>
        </w:tabs>
        <w:spacing w:after="0" w:line="240" w:lineRule="auto"/>
        <w:ind w:left="1080"/>
      </w:pPr>
      <w:r w:rsidRPr="00D60057">
        <w:rPr>
          <w:rFonts w:ascii="Times New Roman" w:hAnsi="Times New Roman"/>
          <w:sz w:val="24"/>
          <w:szCs w:val="24"/>
        </w:rPr>
        <w:t>The extent to which the methods of evaluation will provide performance feedback and permit periodic assessment of progress toward achieving intended outcomes.  (</w:t>
      </w:r>
      <w:r w:rsidR="00116BF1">
        <w:rPr>
          <w:rFonts w:ascii="Times New Roman" w:hAnsi="Times New Roman"/>
          <w:sz w:val="24"/>
          <w:szCs w:val="24"/>
        </w:rPr>
        <w:t>u</w:t>
      </w:r>
      <w:r w:rsidRPr="00D60057">
        <w:rPr>
          <w:rFonts w:ascii="Times New Roman" w:hAnsi="Times New Roman"/>
          <w:sz w:val="24"/>
          <w:szCs w:val="24"/>
        </w:rPr>
        <w:t>p to 10 points)</w:t>
      </w:r>
    </w:p>
    <w:p w14:paraId="2B556CF5" w14:textId="77777777" w:rsidR="00AA3A2E" w:rsidRPr="00AA3A2E" w:rsidRDefault="006376C4" w:rsidP="00AA3A2E">
      <w:pPr>
        <w:contextualSpacing/>
        <w:rPr>
          <w:b/>
          <w:iCs/>
        </w:rPr>
      </w:pPr>
      <w:r>
        <w:rPr>
          <w:b/>
          <w:iCs/>
        </w:rPr>
        <w:br w:type="textWrapping" w:clear="all"/>
      </w:r>
      <w:r w:rsidR="00AA3A2E" w:rsidRPr="00AA3A2E">
        <w:rPr>
          <w:b/>
          <w:iCs/>
        </w:rPr>
        <w:t>Additional Factors</w:t>
      </w:r>
    </w:p>
    <w:p w14:paraId="0741C607" w14:textId="77777777" w:rsidR="00AA3A2E" w:rsidRPr="00AA3A2E" w:rsidRDefault="00AA3A2E" w:rsidP="00AA3A2E">
      <w:pPr>
        <w:contextualSpacing/>
        <w:rPr>
          <w:iCs/>
        </w:rPr>
      </w:pPr>
      <w:r w:rsidRPr="00AA3A2E">
        <w:rPr>
          <w:iCs/>
        </w:rPr>
        <w:t xml:space="preserve">We remind potential applicants that in reviewing applications in any discretionary grant competition, the Secretary considers, under 34 CFR 75.217(d)(3), the past performance of the applicant in carrying out a previous award, such as the applicant’s use of funds, and compliance with grant conditions. The Secretary may also consider whether the applicant failed to submit a timely performance report or submitted a report of unacceptable quality.  </w:t>
      </w:r>
    </w:p>
    <w:p w14:paraId="0156B7EA" w14:textId="77777777" w:rsidR="00AA3A2E" w:rsidRPr="00AA3A2E" w:rsidRDefault="00AA3A2E" w:rsidP="00AA3A2E">
      <w:pPr>
        <w:contextualSpacing/>
        <w:rPr>
          <w:iCs/>
        </w:rPr>
      </w:pPr>
    </w:p>
    <w:p w14:paraId="76DA366A" w14:textId="77777777" w:rsidR="00AA3A2E" w:rsidRPr="00AA3A2E" w:rsidRDefault="00AA3A2E" w:rsidP="00AA3A2E">
      <w:pPr>
        <w:contextualSpacing/>
        <w:rPr>
          <w:iCs/>
        </w:rPr>
      </w:pPr>
      <w:r w:rsidRPr="00AA3A2E">
        <w:rPr>
          <w:iCs/>
        </w:rPr>
        <w:t>In addition, in making a competitive grant award, the Secretary also requires various assurances including those applicable to Federal civil rights laws that prohibit discrimination in programs or activities receiving Federal financial assistance from the Department of Education (34 CFR 100.4, 104.5, 106.4, 108.8, and 110.23)</w:t>
      </w:r>
    </w:p>
    <w:p w14:paraId="4D6A26F8" w14:textId="2C66795F" w:rsidR="006119E3" w:rsidRPr="006119E3" w:rsidRDefault="006119E3" w:rsidP="00713E64">
      <w:pPr>
        <w:tabs>
          <w:tab w:val="left" w:pos="6930"/>
        </w:tabs>
        <w:contextualSpacing/>
        <w:rPr>
          <w:b/>
          <w:iCs/>
        </w:rPr>
      </w:pPr>
    </w:p>
    <w:p w14:paraId="7309C0DF" w14:textId="5A6021FA" w:rsidR="009A71AD" w:rsidRDefault="009A71AD" w:rsidP="009A71AD">
      <w:pPr>
        <w:pStyle w:val="Heading2"/>
        <w:rPr>
          <w:rFonts w:ascii="Times New Roman" w:hAnsi="Times New Roman" w:cs="Times New Roman"/>
          <w:b/>
          <w:bCs/>
          <w:color w:val="auto"/>
        </w:rPr>
      </w:pPr>
      <w:bookmarkStart w:id="78" w:name="_Toc26192527"/>
      <w:bookmarkStart w:id="79" w:name="_Toc33558591"/>
      <w:bookmarkEnd w:id="69"/>
      <w:r w:rsidRPr="00D60057">
        <w:rPr>
          <w:rFonts w:ascii="Times New Roman" w:hAnsi="Times New Roman" w:cs="Times New Roman"/>
          <w:b/>
          <w:bCs/>
          <w:color w:val="auto"/>
        </w:rPr>
        <w:t xml:space="preserve">Part </w:t>
      </w:r>
      <w:r w:rsidR="00DC13CF" w:rsidRPr="00D60057">
        <w:rPr>
          <w:rFonts w:ascii="Times New Roman" w:hAnsi="Times New Roman" w:cs="Times New Roman"/>
          <w:b/>
          <w:bCs/>
          <w:color w:val="auto"/>
        </w:rPr>
        <w:t>I</w:t>
      </w:r>
      <w:r w:rsidR="0026493B" w:rsidRPr="00D60057">
        <w:rPr>
          <w:rFonts w:ascii="Times New Roman" w:hAnsi="Times New Roman" w:cs="Times New Roman"/>
          <w:b/>
          <w:bCs/>
          <w:color w:val="auto"/>
        </w:rPr>
        <w:t>V</w:t>
      </w:r>
      <w:r w:rsidRPr="00D60057">
        <w:rPr>
          <w:rFonts w:ascii="Times New Roman" w:hAnsi="Times New Roman" w:cs="Times New Roman"/>
          <w:b/>
          <w:bCs/>
          <w:color w:val="auto"/>
        </w:rPr>
        <w:t>: Other Attachments Form</w:t>
      </w:r>
      <w:bookmarkEnd w:id="78"/>
      <w:bookmarkEnd w:id="79"/>
    </w:p>
    <w:p w14:paraId="44864CEB" w14:textId="77777777" w:rsidR="007C10B2" w:rsidRPr="00D60057" w:rsidRDefault="007C10B2" w:rsidP="00D60057"/>
    <w:p w14:paraId="6897448B" w14:textId="77777777" w:rsidR="00990989" w:rsidRPr="00D60057" w:rsidRDefault="00990989" w:rsidP="00990989">
      <w:pPr>
        <w:pStyle w:val="ListParagraph"/>
        <w:widowControl w:val="0"/>
        <w:numPr>
          <w:ilvl w:val="0"/>
          <w:numId w:val="20"/>
        </w:numPr>
        <w:spacing w:after="0" w:line="240" w:lineRule="auto"/>
        <w:contextualSpacing/>
        <w:rPr>
          <w:rFonts w:ascii="Times New Roman" w:hAnsi="Times New Roman"/>
          <w:sz w:val="24"/>
          <w:szCs w:val="24"/>
        </w:rPr>
      </w:pPr>
      <w:r w:rsidRPr="00D60057">
        <w:rPr>
          <w:rFonts w:ascii="Times New Roman" w:hAnsi="Times New Roman"/>
          <w:sz w:val="24"/>
          <w:szCs w:val="24"/>
        </w:rPr>
        <w:t xml:space="preserve">Signed Statements </w:t>
      </w:r>
    </w:p>
    <w:p w14:paraId="4EAC3479" w14:textId="01545D80" w:rsidR="007C10B2" w:rsidRPr="003928E3" w:rsidRDefault="007C10B2" w:rsidP="007C10B2">
      <w:pPr>
        <w:widowControl w:val="0"/>
        <w:numPr>
          <w:ilvl w:val="0"/>
          <w:numId w:val="20"/>
        </w:numPr>
        <w:contextualSpacing/>
        <w:rPr>
          <w:b/>
          <w:bCs/>
        </w:rPr>
      </w:pPr>
      <w:r>
        <w:t>Bibliography</w:t>
      </w:r>
      <w:r w:rsidR="0092238A">
        <w:t xml:space="preserve"> (if applicable)</w:t>
      </w:r>
    </w:p>
    <w:p w14:paraId="7597768F" w14:textId="77777777" w:rsidR="007C10B2" w:rsidRPr="00D60057" w:rsidRDefault="007C10B2" w:rsidP="00D60057"/>
    <w:p w14:paraId="7D7A353A" w14:textId="77777777" w:rsidR="00BA28A4" w:rsidRPr="003928E3" w:rsidRDefault="00BA28A4">
      <w:pPr>
        <w:widowControl w:val="0"/>
        <w:contextualSpacing/>
        <w:rPr>
          <w:bCs/>
          <w:iCs/>
        </w:rPr>
      </w:pPr>
      <w:r w:rsidRPr="003928E3">
        <w:rPr>
          <w:bCs/>
          <w:iCs/>
        </w:rPr>
        <w:t xml:space="preserve">Attach one or more documents to the Other Attachments Form in accordance with the instructions found on Grants.gov. You may provide all of the required information in a single document, or in multiple documents.   </w:t>
      </w:r>
    </w:p>
    <w:p w14:paraId="5458EC34" w14:textId="77777777" w:rsidR="00BA28A4" w:rsidRPr="003928E3" w:rsidRDefault="00BA28A4" w:rsidP="00BA28A4">
      <w:pPr>
        <w:widowControl w:val="0"/>
        <w:contextualSpacing/>
        <w:rPr>
          <w:bCs/>
          <w:iCs/>
        </w:rPr>
      </w:pPr>
    </w:p>
    <w:p w14:paraId="726A63B9" w14:textId="77777777" w:rsidR="00BA28A4" w:rsidRPr="003928E3" w:rsidRDefault="00BA28A4" w:rsidP="00BA28A4">
      <w:pPr>
        <w:widowControl w:val="0"/>
        <w:contextualSpacing/>
        <w:rPr>
          <w:bCs/>
          <w:iCs/>
        </w:rPr>
      </w:pPr>
      <w:r w:rsidRPr="003928E3">
        <w:rPr>
          <w:bCs/>
          <w:iCs/>
        </w:rPr>
        <w:t xml:space="preserve">When attaching files, applicants should follow the guidelines established by Grants.gov on the size and content of file names.  Uploaded file names must be fewer than 50 characters, and, in general, applicants should not use any special characters.  Applications submitted that do not comply with the Grants.gov guidelines will be rejected at Grants.gov and not forwarded to the Department.  </w:t>
      </w:r>
    </w:p>
    <w:p w14:paraId="7680B26E" w14:textId="77777777" w:rsidR="00BA28A4" w:rsidRPr="003928E3" w:rsidRDefault="00BA28A4" w:rsidP="00BA28A4">
      <w:pPr>
        <w:widowControl w:val="0"/>
        <w:contextualSpacing/>
        <w:rPr>
          <w:bCs/>
          <w:iCs/>
        </w:rPr>
      </w:pPr>
    </w:p>
    <w:p w14:paraId="424A1A7A" w14:textId="07FCA8C1" w:rsidR="00BA28A4" w:rsidRDefault="00BA28A4" w:rsidP="00BA28A4">
      <w:pPr>
        <w:widowControl w:val="0"/>
        <w:contextualSpacing/>
        <w:rPr>
          <w:bCs/>
          <w:iCs/>
        </w:rPr>
      </w:pPr>
      <w:r w:rsidRPr="003928E3">
        <w:rPr>
          <w:bCs/>
          <w:iCs/>
        </w:rPr>
        <w:t>Applicants should limit the size of their file attachments.  Documents submitted that contain graphics and/or scanned material often greatly increase the size of the file attachments and can result in difficulties opening the files.</w:t>
      </w:r>
    </w:p>
    <w:p w14:paraId="02E2AF03" w14:textId="4D60B0B9" w:rsidR="00990989" w:rsidRDefault="00990989" w:rsidP="00BA28A4">
      <w:pPr>
        <w:widowControl w:val="0"/>
        <w:contextualSpacing/>
        <w:rPr>
          <w:bCs/>
          <w:iCs/>
        </w:rPr>
      </w:pPr>
    </w:p>
    <w:p w14:paraId="738094A0" w14:textId="0FCBEAFA" w:rsidR="00990989" w:rsidRPr="00BA28A4" w:rsidRDefault="00B42FF0" w:rsidP="00990989">
      <w:pPr>
        <w:widowControl w:val="0"/>
        <w:contextualSpacing/>
        <w:rPr>
          <w:bCs/>
          <w:iCs/>
        </w:rPr>
      </w:pPr>
      <w:r>
        <w:rPr>
          <w:bCs/>
          <w:iCs/>
        </w:rPr>
        <w:t xml:space="preserve">Consortium </w:t>
      </w:r>
      <w:r w:rsidR="00990989" w:rsidRPr="00BA28A4">
        <w:rPr>
          <w:bCs/>
          <w:iCs/>
        </w:rPr>
        <w:t>application</w:t>
      </w:r>
      <w:r>
        <w:rPr>
          <w:bCs/>
          <w:iCs/>
        </w:rPr>
        <w:t>s</w:t>
      </w:r>
      <w:r w:rsidR="00990989" w:rsidRPr="00BA28A4">
        <w:rPr>
          <w:bCs/>
          <w:iCs/>
        </w:rPr>
        <w:t xml:space="preserve"> must include a signed statement from the Chief State School Officer (or his/her authorized representative) of each SEA that is participating in the proposed consortium arrangement that expresses his/her SEA’s commitment to implement its agency’s activities as described in the application.  Only those SEAs whose Chief State School Officers or authorized representatives have letters of commitment included in the application will be eligible for </w:t>
      </w:r>
      <w:r w:rsidR="00990989">
        <w:rPr>
          <w:bCs/>
          <w:iCs/>
        </w:rPr>
        <w:t>CIG</w:t>
      </w:r>
      <w:r w:rsidR="00990989" w:rsidRPr="00BA28A4">
        <w:rPr>
          <w:bCs/>
          <w:iCs/>
        </w:rPr>
        <w:t xml:space="preserve"> awards. </w:t>
      </w:r>
    </w:p>
    <w:p w14:paraId="26D2A3CE" w14:textId="77777777" w:rsidR="00990989" w:rsidRPr="00BA28A4" w:rsidRDefault="00990989" w:rsidP="00990989">
      <w:pPr>
        <w:widowControl w:val="0"/>
        <w:contextualSpacing/>
        <w:rPr>
          <w:bCs/>
          <w:iCs/>
        </w:rPr>
      </w:pPr>
    </w:p>
    <w:p w14:paraId="79E2DC0A" w14:textId="77777777" w:rsidR="00990989" w:rsidRPr="00BA28A4" w:rsidRDefault="00990989" w:rsidP="00990989">
      <w:pPr>
        <w:widowControl w:val="0"/>
        <w:ind w:left="720"/>
        <w:contextualSpacing/>
        <w:rPr>
          <w:bCs/>
          <w:iCs/>
        </w:rPr>
      </w:pPr>
      <w:r w:rsidRPr="00BA28A4">
        <w:rPr>
          <w:bCs/>
          <w:iCs/>
        </w:rPr>
        <w:lastRenderedPageBreak/>
        <w:t xml:space="preserve">For extenuating circumstances only:  In the event that an SEA is not able to submit the signed statement with the application due to delays caused by the need to obtain prior approval from the State Legislature or other agency in the State’s Executive Branch, the SEA may submit this signed commitment statement from the Chief State School Officer after the application deadline.  For the SEA to be eligible to receive a Consortium Incentive Grant award, the Office of Migrant Education must receive the formal letter of SEA commitment no later than </w:t>
      </w:r>
      <w:r>
        <w:rPr>
          <w:bCs/>
          <w:iCs/>
        </w:rPr>
        <w:t>45 days after the application deadline</w:t>
      </w:r>
      <w:r w:rsidRPr="00BA28A4">
        <w:rPr>
          <w:bCs/>
          <w:iCs/>
        </w:rPr>
        <w:t xml:space="preserve">.  Submit this signed letter of intent to </w:t>
      </w:r>
      <w:r>
        <w:rPr>
          <w:bCs/>
          <w:iCs/>
        </w:rPr>
        <w:t xml:space="preserve">the person listed as the Program Contact for this grant program. </w:t>
      </w:r>
    </w:p>
    <w:p w14:paraId="0F207368" w14:textId="77777777" w:rsidR="00990989" w:rsidRPr="00BA28A4" w:rsidRDefault="00990989" w:rsidP="00990989">
      <w:pPr>
        <w:widowControl w:val="0"/>
        <w:ind w:left="720"/>
        <w:contextualSpacing/>
        <w:rPr>
          <w:bCs/>
          <w:iCs/>
        </w:rPr>
      </w:pPr>
    </w:p>
    <w:p w14:paraId="6AF8155A" w14:textId="77777777" w:rsidR="00990989" w:rsidRPr="00713E64" w:rsidRDefault="00990989" w:rsidP="00990989">
      <w:pPr>
        <w:widowControl w:val="0"/>
        <w:ind w:left="720"/>
        <w:contextualSpacing/>
        <w:rPr>
          <w:bCs/>
          <w:iCs/>
        </w:rPr>
      </w:pPr>
      <w:r w:rsidRPr="00BA28A4">
        <w:rPr>
          <w:bCs/>
          <w:iCs/>
        </w:rPr>
        <w:t xml:space="preserve">As a placeholder, the SEA’s application must include a signed statement of intent to participate in the proposed consortium signed by the SEA’s Migrant Education Program Director or his or her superior.  This placeholder letter should also include an expected timeline for submitting the letter of commitment from the SEA’s Chief State School Officer or his or her authorized representative, and an acknowledgment that the SEA will be ineligible to receive an award of </w:t>
      </w:r>
      <w:r>
        <w:rPr>
          <w:bCs/>
          <w:iCs/>
        </w:rPr>
        <w:t>CIG</w:t>
      </w:r>
      <w:r w:rsidRPr="00BA28A4">
        <w:rPr>
          <w:bCs/>
          <w:iCs/>
        </w:rPr>
        <w:t xml:space="preserve"> funds if OME does not receive the signed commitment statement </w:t>
      </w:r>
      <w:r>
        <w:rPr>
          <w:bCs/>
          <w:iCs/>
        </w:rPr>
        <w:t>no later than 45 days after the application deadline</w:t>
      </w:r>
      <w:r w:rsidRPr="00BA28A4">
        <w:rPr>
          <w:bCs/>
          <w:iCs/>
        </w:rPr>
        <w:t>.</w:t>
      </w:r>
    </w:p>
    <w:p w14:paraId="3C0FE0F3" w14:textId="48358F23" w:rsidR="00472DD7" w:rsidRDefault="00472DD7" w:rsidP="00BA28A4">
      <w:pPr>
        <w:widowControl w:val="0"/>
        <w:contextualSpacing/>
        <w:rPr>
          <w:bCs/>
          <w:iCs/>
        </w:rPr>
      </w:pPr>
    </w:p>
    <w:p w14:paraId="49C108C8" w14:textId="2B54D62A" w:rsidR="00472DD7" w:rsidRDefault="00472DD7" w:rsidP="00BA28A4">
      <w:pPr>
        <w:widowControl w:val="0"/>
        <w:contextualSpacing/>
        <w:rPr>
          <w:bCs/>
          <w:iCs/>
        </w:rPr>
      </w:pPr>
      <w:r>
        <w:rPr>
          <w:bCs/>
          <w:iCs/>
        </w:rPr>
        <w:t xml:space="preserve">The applicant may include a bibliography </w:t>
      </w:r>
      <w:r w:rsidR="00B42FF0">
        <w:rPr>
          <w:bCs/>
          <w:iCs/>
        </w:rPr>
        <w:t xml:space="preserve">or other supporting documentation in the Other Attachments Form section </w:t>
      </w:r>
      <w:r>
        <w:rPr>
          <w:bCs/>
          <w:iCs/>
        </w:rPr>
        <w:t xml:space="preserve">if it chooses. </w:t>
      </w:r>
    </w:p>
    <w:p w14:paraId="5378FDB4" w14:textId="63A9C179" w:rsidR="00D90FA4" w:rsidRDefault="00D90FA4" w:rsidP="00BA28A4">
      <w:pPr>
        <w:widowControl w:val="0"/>
        <w:contextualSpacing/>
        <w:rPr>
          <w:bCs/>
          <w:iCs/>
        </w:rPr>
      </w:pPr>
    </w:p>
    <w:p w14:paraId="6845EBCC" w14:textId="77777777" w:rsidR="00EA34D8" w:rsidRDefault="00EA34D8">
      <w:pPr>
        <w:spacing w:after="160" w:line="259" w:lineRule="auto"/>
        <w:rPr>
          <w:rFonts w:eastAsiaTheme="majorEastAsia"/>
          <w:b/>
          <w:bCs/>
          <w:iCs/>
          <w:sz w:val="26"/>
          <w:szCs w:val="26"/>
        </w:rPr>
      </w:pPr>
      <w:bookmarkStart w:id="80" w:name="_Toc275414293"/>
      <w:bookmarkStart w:id="81" w:name="_Toc405875663"/>
      <w:bookmarkStart w:id="82" w:name="_Toc349571141"/>
      <w:bookmarkStart w:id="83" w:name="_Toc22560724"/>
      <w:bookmarkStart w:id="84" w:name="_Toc26192528"/>
      <w:bookmarkStart w:id="85" w:name="_Toc33558592"/>
      <w:r>
        <w:rPr>
          <w:b/>
          <w:bCs/>
          <w:iCs/>
        </w:rPr>
        <w:br w:type="page"/>
      </w:r>
    </w:p>
    <w:p w14:paraId="437361F1" w14:textId="77777777" w:rsidR="00EA34D8" w:rsidRDefault="00EA34D8" w:rsidP="004C61C7">
      <w:pPr>
        <w:pStyle w:val="Heading2"/>
        <w:rPr>
          <w:rFonts w:ascii="Times New Roman" w:hAnsi="Times New Roman" w:cs="Times New Roman"/>
          <w:b/>
          <w:bCs/>
          <w:iCs/>
          <w:color w:val="auto"/>
        </w:rPr>
      </w:pPr>
    </w:p>
    <w:p w14:paraId="3CB506AC" w14:textId="5D73EDB7" w:rsidR="004C61C7" w:rsidRPr="00D60057" w:rsidRDefault="004C61C7" w:rsidP="004C61C7">
      <w:pPr>
        <w:pStyle w:val="Heading2"/>
        <w:rPr>
          <w:rFonts w:ascii="Times New Roman" w:hAnsi="Times New Roman" w:cs="Times New Roman"/>
          <w:b/>
          <w:bCs/>
          <w:iCs/>
          <w:color w:val="auto"/>
        </w:rPr>
      </w:pPr>
      <w:r w:rsidRPr="00D60057">
        <w:rPr>
          <w:rFonts w:ascii="Times New Roman" w:hAnsi="Times New Roman" w:cs="Times New Roman"/>
          <w:b/>
          <w:bCs/>
          <w:iCs/>
          <w:color w:val="auto"/>
        </w:rPr>
        <w:t xml:space="preserve">Part </w:t>
      </w:r>
      <w:r w:rsidR="003E759D" w:rsidRPr="00D60057">
        <w:rPr>
          <w:rFonts w:ascii="Times New Roman" w:hAnsi="Times New Roman" w:cs="Times New Roman"/>
          <w:b/>
          <w:bCs/>
          <w:iCs/>
          <w:color w:val="auto"/>
        </w:rPr>
        <w:t>V</w:t>
      </w:r>
      <w:r w:rsidRPr="00D60057">
        <w:rPr>
          <w:rFonts w:ascii="Times New Roman" w:hAnsi="Times New Roman" w:cs="Times New Roman"/>
          <w:b/>
          <w:bCs/>
          <w:iCs/>
          <w:color w:val="auto"/>
        </w:rPr>
        <w:t>: Assurances and Certifications</w:t>
      </w:r>
      <w:bookmarkEnd w:id="80"/>
      <w:bookmarkEnd w:id="81"/>
      <w:bookmarkEnd w:id="82"/>
      <w:bookmarkEnd w:id="83"/>
      <w:bookmarkEnd w:id="84"/>
      <w:bookmarkEnd w:id="85"/>
    </w:p>
    <w:p w14:paraId="07CDD2AC" w14:textId="7179AFBA" w:rsidR="004C61C7" w:rsidRDefault="004C61C7" w:rsidP="004C61C7">
      <w:pPr>
        <w:widowControl w:val="0"/>
        <w:contextualSpacing/>
        <w:rPr>
          <w:iCs/>
        </w:rPr>
      </w:pPr>
    </w:p>
    <w:p w14:paraId="0AD21C8F" w14:textId="5CE08930" w:rsidR="00D90FA4" w:rsidRDefault="00D90FA4" w:rsidP="00D90FA4">
      <w:pPr>
        <w:widowControl w:val="0"/>
        <w:contextualSpacing/>
        <w:rPr>
          <w:bCs/>
          <w:iCs/>
        </w:rPr>
      </w:pPr>
      <w:r w:rsidRPr="001F7F6D">
        <w:rPr>
          <w:iCs/>
        </w:rPr>
        <w:t xml:space="preserve">Be certain to complete all required assurances and certifications, and include all required information in the appropriate place on each form.  The assurances and certifications required for this application </w:t>
      </w:r>
      <w:r>
        <w:rPr>
          <w:iCs/>
        </w:rPr>
        <w:t>are:</w:t>
      </w:r>
    </w:p>
    <w:p w14:paraId="64577937" w14:textId="77777777" w:rsidR="00D90FA4" w:rsidRPr="001F7F6D" w:rsidRDefault="00D90FA4" w:rsidP="004C61C7">
      <w:pPr>
        <w:widowControl w:val="0"/>
        <w:contextualSpacing/>
        <w:rPr>
          <w:iCs/>
        </w:rPr>
      </w:pPr>
    </w:p>
    <w:p w14:paraId="73F44847" w14:textId="77777777" w:rsidR="00215B4A" w:rsidRPr="001F7F6D" w:rsidRDefault="00215B4A" w:rsidP="00215B4A">
      <w:pPr>
        <w:widowControl w:val="0"/>
        <w:numPr>
          <w:ilvl w:val="0"/>
          <w:numId w:val="34"/>
        </w:numPr>
        <w:contextualSpacing/>
        <w:rPr>
          <w:iCs/>
        </w:rPr>
      </w:pPr>
      <w:r w:rsidRPr="001F7F6D">
        <w:rPr>
          <w:iCs/>
        </w:rPr>
        <w:t xml:space="preserve">Disclosure of Lobbying Activities (SF LLL Form) </w:t>
      </w:r>
    </w:p>
    <w:p w14:paraId="6D0E3DDC" w14:textId="5668229F" w:rsidR="00773C9C" w:rsidRPr="007C10B2" w:rsidRDefault="00773C9C" w:rsidP="00D60057">
      <w:pPr>
        <w:widowControl w:val="0"/>
        <w:numPr>
          <w:ilvl w:val="0"/>
          <w:numId w:val="18"/>
        </w:numPr>
        <w:contextualSpacing/>
        <w:rPr>
          <w:iCs/>
        </w:rPr>
      </w:pPr>
      <w:r w:rsidRPr="00987370">
        <w:rPr>
          <w:bCs/>
        </w:rPr>
        <w:t>Grants.Gov Lobbying Form – “Certification Regarding Lobbying” (ED 80-013 Form)</w:t>
      </w:r>
    </w:p>
    <w:p w14:paraId="113A8406" w14:textId="7BC26E4B" w:rsidR="00215B4A" w:rsidRPr="00773C9C" w:rsidRDefault="00215B4A" w:rsidP="00D60057">
      <w:pPr>
        <w:widowControl w:val="0"/>
        <w:numPr>
          <w:ilvl w:val="0"/>
          <w:numId w:val="18"/>
        </w:numPr>
        <w:contextualSpacing/>
        <w:rPr>
          <w:iCs/>
        </w:rPr>
      </w:pPr>
      <w:r w:rsidRPr="00773C9C">
        <w:rPr>
          <w:iCs/>
        </w:rPr>
        <w:t>General Education Provisions Act (GEPA) Requirements – Section 427</w:t>
      </w:r>
    </w:p>
    <w:p w14:paraId="2C5FDE9E" w14:textId="77777777" w:rsidR="00215B4A" w:rsidRPr="00713E64" w:rsidRDefault="00215B4A" w:rsidP="00215B4A"/>
    <w:p w14:paraId="5B6A2F6A" w14:textId="2BF88962" w:rsidR="00B42FF0" w:rsidRDefault="00B42FF0" w:rsidP="00B42FF0">
      <w:pPr>
        <w:widowControl w:val="0"/>
        <w:contextualSpacing/>
      </w:pPr>
      <w:r>
        <w:t>The Lead SEA must submit these documents with Part V: Assurances and Certifications when it submits its application via Grants.gov.</w:t>
      </w:r>
      <w:r w:rsidRPr="00B3655D">
        <w:rPr>
          <w:b/>
          <w:bCs/>
        </w:rPr>
        <w:t xml:space="preserve"> </w:t>
      </w:r>
      <w:r>
        <w:t xml:space="preserve">  </w:t>
      </w:r>
    </w:p>
    <w:p w14:paraId="74E8F679" w14:textId="77777777" w:rsidR="00B42FF0" w:rsidRDefault="00B42FF0" w:rsidP="00B42FF0">
      <w:pPr>
        <w:widowControl w:val="0"/>
        <w:contextualSpacing/>
      </w:pPr>
    </w:p>
    <w:p w14:paraId="02049D4C" w14:textId="77777777" w:rsidR="00B42FF0" w:rsidRDefault="00D90FA4" w:rsidP="00B42FF0">
      <w:pPr>
        <w:widowControl w:val="0"/>
        <w:contextualSpacing/>
        <w:rPr>
          <w:b/>
          <w:bCs/>
        </w:rPr>
      </w:pPr>
      <w:r>
        <w:t xml:space="preserve">Non-Lead </w:t>
      </w:r>
      <w:r w:rsidR="007D07FB">
        <w:t xml:space="preserve">SEAs </w:t>
      </w:r>
      <w:r>
        <w:t xml:space="preserve">can submit these documents to the Lead </w:t>
      </w:r>
      <w:r w:rsidR="007D07FB">
        <w:t xml:space="preserve">SEA </w:t>
      </w:r>
      <w:r>
        <w:t xml:space="preserve">for inclusion in the application </w:t>
      </w:r>
      <w:r w:rsidR="00472DD7">
        <w:t>submitted vi</w:t>
      </w:r>
      <w:r w:rsidR="007D07FB">
        <w:t>a</w:t>
      </w:r>
      <w:r w:rsidR="00472DD7">
        <w:t xml:space="preserve"> Grants.gov </w:t>
      </w:r>
      <w:r>
        <w:t xml:space="preserve">or they can be submitted to the person listed as the Program Contact for this grant competition.  </w:t>
      </w:r>
      <w:r w:rsidR="00E81207">
        <w:rPr>
          <w:b/>
          <w:bCs/>
        </w:rPr>
        <w:t xml:space="preserve">If these forms will be submitted </w:t>
      </w:r>
      <w:r w:rsidR="00B42FF0">
        <w:rPr>
          <w:b/>
          <w:bCs/>
        </w:rPr>
        <w:t xml:space="preserve">for Non-Lead SEAs </w:t>
      </w:r>
      <w:r w:rsidR="00E81207">
        <w:rPr>
          <w:b/>
          <w:bCs/>
        </w:rPr>
        <w:t xml:space="preserve">as part of the Grants.gov application submission, </w:t>
      </w:r>
      <w:r w:rsidR="00B42FF0">
        <w:rPr>
          <w:b/>
          <w:bCs/>
        </w:rPr>
        <w:t>they</w:t>
      </w:r>
      <w:r w:rsidR="00693BE9" w:rsidRPr="00B42FF0">
        <w:rPr>
          <w:b/>
          <w:bCs/>
        </w:rPr>
        <w:t xml:space="preserve"> must be </w:t>
      </w:r>
      <w:r w:rsidR="00B42FF0">
        <w:rPr>
          <w:b/>
          <w:bCs/>
        </w:rPr>
        <w:t>submitted</w:t>
      </w:r>
      <w:r w:rsidR="00693BE9" w:rsidRPr="00B42FF0">
        <w:rPr>
          <w:b/>
          <w:bCs/>
        </w:rPr>
        <w:t xml:space="preserve"> in Part IV: Other Attachment Forms</w:t>
      </w:r>
      <w:r w:rsidR="00B42FF0">
        <w:rPr>
          <w:b/>
          <w:bCs/>
        </w:rPr>
        <w:t xml:space="preserve">.  </w:t>
      </w:r>
    </w:p>
    <w:p w14:paraId="27A2F395" w14:textId="77777777" w:rsidR="00B42FF0" w:rsidRDefault="00B42FF0" w:rsidP="00B42FF0">
      <w:pPr>
        <w:widowControl w:val="0"/>
        <w:contextualSpacing/>
        <w:rPr>
          <w:b/>
          <w:bCs/>
        </w:rPr>
      </w:pPr>
    </w:p>
    <w:p w14:paraId="2B5C9984" w14:textId="69B5C475" w:rsidR="00B42FF0" w:rsidRDefault="00B42FF0" w:rsidP="00B42FF0">
      <w:pPr>
        <w:widowControl w:val="0"/>
        <w:contextualSpacing/>
      </w:pPr>
      <w:r>
        <w:t xml:space="preserve">These documents must be submitted by the application closing date identified in the NIA.  </w:t>
      </w:r>
    </w:p>
    <w:p w14:paraId="3D4FB0BD" w14:textId="1D90BB0F" w:rsidR="00D90FA4" w:rsidRDefault="00D90FA4" w:rsidP="00D90FA4">
      <w:pPr>
        <w:widowControl w:val="0"/>
        <w:contextualSpacing/>
      </w:pPr>
    </w:p>
    <w:p w14:paraId="68531793" w14:textId="77777777" w:rsidR="00D90FA4" w:rsidRPr="00186BEF" w:rsidRDefault="00D90FA4" w:rsidP="00D90FA4">
      <w:pPr>
        <w:widowControl w:val="0"/>
        <w:contextualSpacing/>
      </w:pPr>
    </w:p>
    <w:p w14:paraId="2B614643" w14:textId="77777777" w:rsidR="00215B4A" w:rsidRPr="001F7F6D" w:rsidRDefault="00215B4A" w:rsidP="004C61C7">
      <w:pPr>
        <w:widowControl w:val="0"/>
        <w:contextualSpacing/>
        <w:rPr>
          <w:iCs/>
        </w:rPr>
      </w:pPr>
    </w:p>
    <w:p w14:paraId="729FD0B3" w14:textId="77777777" w:rsidR="004C61C7" w:rsidRPr="001F7F6D" w:rsidRDefault="004C61C7" w:rsidP="004C61C7">
      <w:pPr>
        <w:widowControl w:val="0"/>
        <w:contextualSpacing/>
        <w:rPr>
          <w:iCs/>
        </w:rPr>
      </w:pPr>
    </w:p>
    <w:p w14:paraId="737CA849" w14:textId="7CBEFBA8" w:rsidR="00215B4A" w:rsidRPr="00713E64" w:rsidRDefault="00215B4A" w:rsidP="00713E64">
      <w:pPr>
        <w:tabs>
          <w:tab w:val="left" w:pos="6930"/>
        </w:tabs>
        <w:rPr>
          <w:b/>
          <w:iCs/>
        </w:rPr>
        <w:sectPr w:rsidR="00215B4A" w:rsidRPr="00713E64" w:rsidSect="00EA34D8">
          <w:pgSz w:w="12240" w:h="15840"/>
          <w:pgMar w:top="720" w:right="720" w:bottom="720" w:left="1440" w:header="720" w:footer="0" w:gutter="0"/>
          <w:cols w:space="720"/>
          <w:docGrid w:linePitch="360"/>
        </w:sectPr>
      </w:pPr>
    </w:p>
    <w:p w14:paraId="0AA52506" w14:textId="6469A2E9" w:rsidR="000120E7" w:rsidRPr="001F7F6D" w:rsidRDefault="000120E7" w:rsidP="000120E7">
      <w:pPr>
        <w:contextualSpacing/>
        <w:rPr>
          <w:iCs/>
          <w:sz w:val="20"/>
        </w:rPr>
        <w:sectPr w:rsidR="000120E7" w:rsidRPr="001F7F6D">
          <w:type w:val="continuous"/>
          <w:pgSz w:w="12240" w:h="15840"/>
          <w:pgMar w:top="1008" w:right="720" w:bottom="720" w:left="720" w:header="720" w:footer="720" w:gutter="0"/>
          <w:cols w:num="2" w:space="432"/>
          <w:docGrid w:linePitch="360"/>
        </w:sectPr>
      </w:pPr>
      <w:r w:rsidRPr="001F7F6D">
        <w:rPr>
          <w:iCs/>
          <w:sz w:val="20"/>
        </w:rPr>
        <w:t xml:space="preserve"> </w:t>
      </w:r>
    </w:p>
    <w:p w14:paraId="249138B7" w14:textId="77777777" w:rsidR="004C61C7" w:rsidRPr="003928E3" w:rsidRDefault="004C61C7" w:rsidP="004C61C7">
      <w:pPr>
        <w:tabs>
          <w:tab w:val="center" w:pos="5112"/>
        </w:tabs>
        <w:spacing w:line="241" w:lineRule="auto"/>
        <w:rPr>
          <w:b/>
        </w:rPr>
      </w:pPr>
      <w:r w:rsidRPr="003928E3">
        <w:rPr>
          <w:b/>
        </w:rPr>
        <w:lastRenderedPageBreak/>
        <w:t>INSTRUCTIONS FOR COMPLETION OF SF-LLL, DISCLOSURE OF LOBBYING ACTIVITIES</w:t>
      </w:r>
    </w:p>
    <w:p w14:paraId="723994A7" w14:textId="77777777" w:rsidR="004C61C7" w:rsidRPr="003928E3" w:rsidRDefault="004C61C7" w:rsidP="00D60057"/>
    <w:p w14:paraId="2608B225" w14:textId="323FF43F" w:rsidR="004C61C7" w:rsidRPr="003928E3" w:rsidRDefault="004C61C7" w:rsidP="004C61C7">
      <w:pPr>
        <w:contextualSpacing/>
      </w:pPr>
      <w:r w:rsidRPr="003928E3">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14:paraId="36A70970" w14:textId="77777777" w:rsidR="004C61C7" w:rsidRPr="003928E3" w:rsidRDefault="004C61C7" w:rsidP="004C61C7">
      <w:pPr>
        <w:tabs>
          <w:tab w:val="left" w:pos="720"/>
        </w:tabs>
        <w:contextualSpacing/>
      </w:pPr>
    </w:p>
    <w:p w14:paraId="4121D8EA" w14:textId="77777777" w:rsidR="004C61C7" w:rsidRPr="003928E3" w:rsidRDefault="004C61C7" w:rsidP="004C61C7">
      <w:pPr>
        <w:widowControl w:val="0"/>
        <w:ind w:left="720" w:hanging="720"/>
        <w:contextualSpacing/>
        <w:jc w:val="both"/>
        <w:rPr>
          <w:snapToGrid w:val="0"/>
        </w:rPr>
      </w:pPr>
      <w:r w:rsidRPr="003928E3">
        <w:rPr>
          <w:snapToGrid w:val="0"/>
        </w:rPr>
        <w:t>1.</w:t>
      </w:r>
      <w:r w:rsidRPr="003928E3">
        <w:rPr>
          <w:snapToGrid w:val="0"/>
        </w:rPr>
        <w:tab/>
        <w:t>Identify the type of covered Federal action for which lobbying activity is and/or has been secured to influence the outcome of a covered Federal action.</w:t>
      </w:r>
    </w:p>
    <w:p w14:paraId="4A8B70EF" w14:textId="77777777" w:rsidR="004C61C7" w:rsidRPr="003928E3" w:rsidRDefault="004C61C7" w:rsidP="004C61C7">
      <w:pPr>
        <w:tabs>
          <w:tab w:val="left" w:pos="720"/>
        </w:tabs>
        <w:ind w:left="720" w:hanging="720"/>
        <w:contextualSpacing/>
      </w:pPr>
    </w:p>
    <w:p w14:paraId="62785830" w14:textId="77777777" w:rsidR="004C61C7" w:rsidRPr="003928E3" w:rsidRDefault="004C61C7" w:rsidP="004C61C7">
      <w:pPr>
        <w:widowControl w:val="0"/>
        <w:ind w:left="720" w:hanging="720"/>
        <w:contextualSpacing/>
        <w:jc w:val="both"/>
        <w:rPr>
          <w:snapToGrid w:val="0"/>
        </w:rPr>
      </w:pPr>
      <w:r w:rsidRPr="003928E3">
        <w:rPr>
          <w:snapToGrid w:val="0"/>
        </w:rPr>
        <w:t>2.</w:t>
      </w:r>
      <w:r w:rsidRPr="003928E3">
        <w:rPr>
          <w:snapToGrid w:val="0"/>
        </w:rPr>
        <w:tab/>
        <w:t>Identify the status of the covered Federal action.</w:t>
      </w:r>
    </w:p>
    <w:p w14:paraId="3DDC21B3" w14:textId="77777777" w:rsidR="004C61C7" w:rsidRPr="003928E3" w:rsidRDefault="004C61C7" w:rsidP="004C61C7">
      <w:pPr>
        <w:widowControl w:val="0"/>
        <w:ind w:left="720" w:hanging="720"/>
        <w:contextualSpacing/>
        <w:jc w:val="both"/>
        <w:rPr>
          <w:snapToGrid w:val="0"/>
        </w:rPr>
      </w:pPr>
    </w:p>
    <w:p w14:paraId="410597F5" w14:textId="77777777" w:rsidR="004C61C7" w:rsidRPr="003928E3" w:rsidRDefault="004C61C7" w:rsidP="004C61C7">
      <w:pPr>
        <w:widowControl w:val="0"/>
        <w:ind w:left="720" w:hanging="720"/>
        <w:contextualSpacing/>
        <w:jc w:val="both"/>
        <w:rPr>
          <w:snapToGrid w:val="0"/>
        </w:rPr>
      </w:pPr>
      <w:r w:rsidRPr="003928E3">
        <w:rPr>
          <w:snapToGrid w:val="0"/>
        </w:rPr>
        <w:t>3.</w:t>
      </w:r>
      <w:r w:rsidRPr="003928E3">
        <w:rPr>
          <w:snapToGrid w:val="0"/>
        </w:rPr>
        <w:tab/>
        <w:t>Identify the appropriate classification of this report.  If this is a follow up report caused by a material change to the information previously reported, enter the year and quarter in which the change occurred.  Enter the date of the last previously submitted report by this reporting entity for this covered Federal action.</w:t>
      </w:r>
    </w:p>
    <w:p w14:paraId="0EA37A3C" w14:textId="77777777" w:rsidR="004C61C7" w:rsidRPr="003928E3" w:rsidRDefault="004C61C7" w:rsidP="004C61C7">
      <w:pPr>
        <w:widowControl w:val="0"/>
        <w:ind w:left="720" w:hanging="720"/>
        <w:contextualSpacing/>
        <w:jc w:val="both"/>
        <w:rPr>
          <w:snapToGrid w:val="0"/>
        </w:rPr>
      </w:pPr>
    </w:p>
    <w:p w14:paraId="3094F650" w14:textId="77777777" w:rsidR="004C61C7" w:rsidRPr="003928E3" w:rsidRDefault="004C61C7" w:rsidP="004C61C7">
      <w:pPr>
        <w:widowControl w:val="0"/>
        <w:ind w:left="720" w:hanging="720"/>
        <w:contextualSpacing/>
        <w:jc w:val="both"/>
        <w:rPr>
          <w:snapToGrid w:val="0"/>
        </w:rPr>
      </w:pPr>
      <w:r w:rsidRPr="003928E3">
        <w:rPr>
          <w:snapToGrid w:val="0"/>
        </w:rPr>
        <w:t>4.</w:t>
      </w:r>
      <w:r w:rsidRPr="003928E3">
        <w:rPr>
          <w:snapToGrid w:val="0"/>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14:paraId="5DBA1C79" w14:textId="77777777" w:rsidR="004C61C7" w:rsidRPr="003928E3" w:rsidRDefault="004C61C7" w:rsidP="004C61C7">
      <w:pPr>
        <w:widowControl w:val="0"/>
        <w:ind w:left="720" w:hanging="720"/>
        <w:contextualSpacing/>
        <w:jc w:val="both"/>
        <w:rPr>
          <w:snapToGrid w:val="0"/>
        </w:rPr>
      </w:pPr>
    </w:p>
    <w:p w14:paraId="47E33DC0" w14:textId="77777777" w:rsidR="004C61C7" w:rsidRPr="003928E3" w:rsidRDefault="004C61C7" w:rsidP="004C61C7">
      <w:pPr>
        <w:widowControl w:val="0"/>
        <w:ind w:left="720" w:hanging="720"/>
        <w:contextualSpacing/>
        <w:jc w:val="both"/>
        <w:rPr>
          <w:snapToGrid w:val="0"/>
        </w:rPr>
      </w:pPr>
      <w:r w:rsidRPr="003928E3">
        <w:rPr>
          <w:snapToGrid w:val="0"/>
        </w:rPr>
        <w:t>5.</w:t>
      </w:r>
      <w:r w:rsidRPr="003928E3">
        <w:rPr>
          <w:snapToGrid w:val="0"/>
        </w:rPr>
        <w:tab/>
        <w:t>If the organization filing the report in item 4 checks “Subawardee,” then enter the full name, address, city, State and zip code of the prime Federal recipient.  Include Congressional District, if known.</w:t>
      </w:r>
    </w:p>
    <w:p w14:paraId="73C4C8E3" w14:textId="77777777" w:rsidR="004C61C7" w:rsidRPr="003928E3" w:rsidRDefault="004C61C7" w:rsidP="004C61C7">
      <w:pPr>
        <w:widowControl w:val="0"/>
        <w:ind w:left="720" w:hanging="720"/>
        <w:contextualSpacing/>
        <w:jc w:val="both"/>
        <w:rPr>
          <w:snapToGrid w:val="0"/>
        </w:rPr>
      </w:pPr>
    </w:p>
    <w:p w14:paraId="5F5B9A02" w14:textId="77777777" w:rsidR="004C61C7" w:rsidRPr="003928E3" w:rsidRDefault="004C61C7" w:rsidP="004C61C7">
      <w:pPr>
        <w:widowControl w:val="0"/>
        <w:ind w:left="720" w:hanging="720"/>
        <w:contextualSpacing/>
        <w:jc w:val="both"/>
        <w:rPr>
          <w:snapToGrid w:val="0"/>
        </w:rPr>
      </w:pPr>
      <w:r w:rsidRPr="003928E3">
        <w:rPr>
          <w:snapToGrid w:val="0"/>
        </w:rPr>
        <w:t>6.</w:t>
      </w:r>
      <w:r w:rsidRPr="003928E3">
        <w:rPr>
          <w:snapToGrid w:val="0"/>
        </w:rPr>
        <w:tab/>
        <w:t>Enter the name of the federal agency making the award or loan commitment.  Include at least one organizational level below agency name, if known.  For example, Department of Transportation, United States Coast Guard.</w:t>
      </w:r>
    </w:p>
    <w:p w14:paraId="58302E25" w14:textId="77777777" w:rsidR="004C61C7" w:rsidRPr="003928E3" w:rsidRDefault="004C61C7" w:rsidP="004C61C7">
      <w:pPr>
        <w:widowControl w:val="0"/>
        <w:ind w:left="720" w:hanging="720"/>
        <w:contextualSpacing/>
        <w:jc w:val="both"/>
        <w:rPr>
          <w:snapToGrid w:val="0"/>
        </w:rPr>
      </w:pPr>
    </w:p>
    <w:p w14:paraId="4B671F1A" w14:textId="77777777" w:rsidR="004C61C7" w:rsidRPr="003928E3" w:rsidRDefault="004C61C7" w:rsidP="004C61C7">
      <w:pPr>
        <w:widowControl w:val="0"/>
        <w:ind w:left="720" w:hanging="720"/>
        <w:contextualSpacing/>
        <w:jc w:val="both"/>
        <w:rPr>
          <w:snapToGrid w:val="0"/>
        </w:rPr>
      </w:pPr>
      <w:r w:rsidRPr="003928E3">
        <w:rPr>
          <w:snapToGrid w:val="0"/>
        </w:rPr>
        <w:t>7.</w:t>
      </w:r>
      <w:r w:rsidRPr="003928E3">
        <w:rPr>
          <w:snapToGrid w:val="0"/>
        </w:rPr>
        <w:tab/>
        <w:t>Enter the Federal program name or description for the covered Federal action (item 1).  If known, enter the full Catalog of Federal Domestic Assistance (CFDA) number for grants, cooperative agreements, loans, and loan commitments.</w:t>
      </w:r>
    </w:p>
    <w:p w14:paraId="4E21043B" w14:textId="77777777" w:rsidR="004C61C7" w:rsidRPr="003928E3" w:rsidRDefault="004C61C7" w:rsidP="004C61C7">
      <w:pPr>
        <w:widowControl w:val="0"/>
        <w:ind w:left="720" w:hanging="720"/>
        <w:contextualSpacing/>
        <w:jc w:val="both"/>
        <w:rPr>
          <w:snapToGrid w:val="0"/>
        </w:rPr>
      </w:pPr>
    </w:p>
    <w:p w14:paraId="63AC38D4" w14:textId="77777777" w:rsidR="004C61C7" w:rsidRPr="003928E3" w:rsidRDefault="004C61C7" w:rsidP="004C61C7">
      <w:pPr>
        <w:widowControl w:val="0"/>
        <w:ind w:left="720" w:hanging="720"/>
        <w:contextualSpacing/>
        <w:jc w:val="both"/>
        <w:rPr>
          <w:snapToGrid w:val="0"/>
        </w:rPr>
      </w:pPr>
      <w:r w:rsidRPr="003928E3">
        <w:rPr>
          <w:snapToGrid w:val="0"/>
        </w:rPr>
        <w:t>8.</w:t>
      </w:r>
      <w:r w:rsidRPr="003928E3">
        <w:rPr>
          <w:snapToGrid w:val="0"/>
        </w:rPr>
        <w:tab/>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14:paraId="610CFE59" w14:textId="77777777" w:rsidR="004C61C7" w:rsidRPr="003928E3" w:rsidRDefault="004C61C7" w:rsidP="004C61C7">
      <w:pPr>
        <w:widowControl w:val="0"/>
        <w:ind w:left="720" w:hanging="720"/>
        <w:contextualSpacing/>
        <w:jc w:val="both"/>
        <w:rPr>
          <w:snapToGrid w:val="0"/>
        </w:rPr>
      </w:pPr>
    </w:p>
    <w:p w14:paraId="4A86744C" w14:textId="77777777" w:rsidR="004C61C7" w:rsidRPr="003928E3" w:rsidRDefault="004C61C7" w:rsidP="004C61C7">
      <w:pPr>
        <w:widowControl w:val="0"/>
        <w:ind w:left="720" w:hanging="720"/>
        <w:contextualSpacing/>
        <w:jc w:val="both"/>
        <w:rPr>
          <w:snapToGrid w:val="0"/>
        </w:rPr>
      </w:pPr>
      <w:r w:rsidRPr="003928E3">
        <w:rPr>
          <w:snapToGrid w:val="0"/>
        </w:rPr>
        <w:t>9.</w:t>
      </w:r>
      <w:r w:rsidRPr="003928E3">
        <w:rPr>
          <w:snapToGrid w:val="0"/>
        </w:rPr>
        <w:tab/>
        <w:t>For a covered Federal action where there has been an award or loan commitment by the Federal agency, enter the Federal amount of the award/loan commitment for the prime entity identified in item 4 or 5.</w:t>
      </w:r>
    </w:p>
    <w:p w14:paraId="23286AE4" w14:textId="77777777" w:rsidR="004C61C7" w:rsidRPr="003928E3" w:rsidRDefault="004C61C7" w:rsidP="004C61C7">
      <w:pPr>
        <w:widowControl w:val="0"/>
        <w:ind w:left="720" w:hanging="720"/>
        <w:contextualSpacing/>
        <w:jc w:val="both"/>
        <w:rPr>
          <w:snapToGrid w:val="0"/>
        </w:rPr>
      </w:pPr>
    </w:p>
    <w:p w14:paraId="60997A27" w14:textId="77777777" w:rsidR="004C61C7" w:rsidRPr="003928E3" w:rsidRDefault="004C61C7" w:rsidP="004C61C7">
      <w:pPr>
        <w:widowControl w:val="0"/>
        <w:ind w:left="720" w:hanging="720"/>
        <w:contextualSpacing/>
        <w:jc w:val="both"/>
        <w:rPr>
          <w:snapToGrid w:val="0"/>
        </w:rPr>
      </w:pPr>
      <w:r w:rsidRPr="003928E3">
        <w:rPr>
          <w:snapToGrid w:val="0"/>
        </w:rPr>
        <w:t>10.</w:t>
      </w:r>
      <w:r w:rsidRPr="003928E3">
        <w:rPr>
          <w:snapToGrid w:val="0"/>
        </w:rPr>
        <w:tab/>
        <w:t xml:space="preserve">(a) Enter the full name, address, city, State and zip code of the lobbying registrant under the Lobbying Disclosure Act of 1995 engaged by the reporting entity identified in item 4 to influence the covered </w:t>
      </w:r>
      <w:r w:rsidRPr="003928E3">
        <w:rPr>
          <w:snapToGrid w:val="0"/>
        </w:rPr>
        <w:lastRenderedPageBreak/>
        <w:t>Federal action.</w:t>
      </w:r>
    </w:p>
    <w:p w14:paraId="7AF01563" w14:textId="77777777" w:rsidR="004C61C7" w:rsidRPr="003928E3" w:rsidRDefault="004C61C7" w:rsidP="004C61C7">
      <w:pPr>
        <w:tabs>
          <w:tab w:val="left" w:pos="720"/>
        </w:tabs>
        <w:ind w:left="720" w:hanging="720"/>
        <w:contextualSpacing/>
      </w:pPr>
    </w:p>
    <w:p w14:paraId="67717465" w14:textId="77777777" w:rsidR="004C61C7" w:rsidRPr="003928E3" w:rsidRDefault="004C61C7" w:rsidP="004C61C7">
      <w:pPr>
        <w:tabs>
          <w:tab w:val="left" w:pos="720"/>
        </w:tabs>
        <w:ind w:left="720" w:hanging="720"/>
        <w:contextualSpacing/>
      </w:pPr>
      <w:r w:rsidRPr="003928E3">
        <w:tab/>
        <w:t>(b) Enter the full names of the individual(s) performing services, and include full address if different from 10(a).  Enter Last Name, First Name, and Middle Initial (MI).</w:t>
      </w:r>
    </w:p>
    <w:p w14:paraId="068B233B" w14:textId="77777777" w:rsidR="004C61C7" w:rsidRPr="003928E3" w:rsidRDefault="004C61C7" w:rsidP="004C61C7">
      <w:pPr>
        <w:widowControl w:val="0"/>
        <w:ind w:left="720" w:hanging="720"/>
        <w:contextualSpacing/>
        <w:jc w:val="both"/>
        <w:rPr>
          <w:snapToGrid w:val="0"/>
        </w:rPr>
      </w:pPr>
    </w:p>
    <w:p w14:paraId="22D34E6D" w14:textId="77777777" w:rsidR="004C61C7" w:rsidRPr="003928E3" w:rsidRDefault="004C61C7" w:rsidP="004C61C7">
      <w:pPr>
        <w:widowControl w:val="0"/>
        <w:ind w:left="720" w:hanging="720"/>
        <w:contextualSpacing/>
        <w:jc w:val="both"/>
        <w:rPr>
          <w:snapToGrid w:val="0"/>
        </w:rPr>
      </w:pPr>
      <w:r w:rsidRPr="003928E3">
        <w:rPr>
          <w:snapToGrid w:val="0"/>
        </w:rPr>
        <w:t>11.</w:t>
      </w:r>
      <w:r w:rsidRPr="003928E3">
        <w:rPr>
          <w:snapToGrid w:val="0"/>
        </w:rPr>
        <w:tab/>
        <w:t>The certifying official shall sign and date the form, print his/her name, title, and telephone number.</w:t>
      </w:r>
    </w:p>
    <w:p w14:paraId="1F7463B9" w14:textId="77777777" w:rsidR="004C61C7" w:rsidRPr="003928E3" w:rsidRDefault="004C61C7" w:rsidP="004C61C7">
      <w:pPr>
        <w:tabs>
          <w:tab w:val="left" w:pos="720"/>
        </w:tabs>
        <w:contextualSpacing/>
      </w:pPr>
    </w:p>
    <w:p w14:paraId="4F22658E" w14:textId="77777777" w:rsidR="004C61C7" w:rsidRPr="003928E3" w:rsidRDefault="004C61C7" w:rsidP="004C61C7">
      <w:pPr>
        <w:contextualSpacing/>
        <w:jc w:val="center"/>
      </w:pPr>
      <w:r w:rsidRPr="003928E3">
        <w:rPr>
          <w:noProof/>
        </w:rPr>
        <mc:AlternateContent>
          <mc:Choice Requires="wps">
            <w:drawing>
              <wp:anchor distT="0" distB="0" distL="114300" distR="114300" simplePos="0" relativeHeight="251658241" behindDoc="0" locked="0" layoutInCell="0" allowOverlap="1" wp14:anchorId="6B8FE93F" wp14:editId="0AF41485">
                <wp:simplePos x="0" y="0"/>
                <wp:positionH relativeFrom="column">
                  <wp:posOffset>0</wp:posOffset>
                </wp:positionH>
                <wp:positionV relativeFrom="paragraph">
                  <wp:posOffset>105410</wp:posOffset>
                </wp:positionV>
                <wp:extent cx="6858000" cy="0"/>
                <wp:effectExtent l="9525" t="10160" r="9525" b="889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C17A1" id="Line 8"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540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3M9wAEAAGkDAAAOAAAAZHJzL2Uyb0RvYy54bWysU02P2yAQvVfqf0DcGzuRsk2tOHvIdntJ&#10;20i7/QETwDEqMAhI7Pz7DuRjt+1ttT4ghpl5vPcGL+9Ha9hRhajRtXw6qTlTTqDUbt/yX8+Pnxac&#10;xQROgkGnWn5Skd+vPn5YDr5RM+zRSBUYgbjYDL7lfUq+qaooemUhTtArR8kOg4VEYdhXMsBA6NZU&#10;s7q+qwYM0gcUKkY6fTgn+argd50S6WfXRZWYaTlxS2UNZd3ltVotodkH8L0WFxrwBhYWtKNLb1AP&#10;kIAdgv4PymoRMGKXJgJthV2nhSoaSM20/kfNUw9eFS1kTvQ3m+L7wYofx21gWrb8M2cOLI1oo51i&#10;i+zM4GNDBWu3DVmbGN2T36D4HZnDdQ9urwrD55OntmnuqP5qyUH0hL8bvqOkGjgkLDaNXbAZkgxg&#10;Y5nG6TYNNSYm6PBuMV/UNQ1NXHMVNNdGH2L6ptCyvGm5Ic4FGI6bmDIRaK4l+R6Hj9qYMmzj2NDy&#10;L/PZvDRENFrmZC6LYb9bm8COkJ9L+YoqyrwuC3hwsoD1CuTXyz6BNuc9XW7cxYys/+zkDuVpG64m&#10;0TwLy8vbyw/mdVy6X/6Q1R8AAAD//wMAUEsDBBQABgAIAAAAIQAF1pEC2QAAAAcBAAAPAAAAZHJz&#10;L2Rvd25yZXYueG1sTI/BTsMwDIbvSLxDZCQuE0sYUjV1TScE9MaFAeLqNV5b0Thdk22Fp8cTBzj6&#10;+63fn4v15Ht1pDF2gS3czg0o4jq4jhsLb6/VzRJUTMgO+8Bk4YsirMvLiwJzF078QsdNapSUcMzR&#10;QpvSkGsd65Y8xnkYiCXbhdFjknFstBvxJOW+1wtjMu2xY7nQ4kAPLdWfm4O3EKt32lffs3pmPu6a&#10;QIv94/MTWnt9Nd2vQCWa0t8ynPVFHUpx2oYDu6h6C/JIEpploM6pWRoh21+iy0L/9y9/AAAA//8D&#10;AFBLAQItABQABgAIAAAAIQC2gziS/gAAAOEBAAATAAAAAAAAAAAAAAAAAAAAAABbQ29udGVudF9U&#10;eXBlc10ueG1sUEsBAi0AFAAGAAgAAAAhADj9If/WAAAAlAEAAAsAAAAAAAAAAAAAAAAALwEAAF9y&#10;ZWxzLy5yZWxzUEsBAi0AFAAGAAgAAAAhAFzTcz3AAQAAaQMAAA4AAAAAAAAAAAAAAAAALgIAAGRy&#10;cy9lMm9Eb2MueG1sUEsBAi0AFAAGAAgAAAAhAAXWkQLZAAAABwEAAA8AAAAAAAAAAAAAAAAAGgQA&#10;AGRycy9kb3ducmV2LnhtbFBLBQYAAAAABAAEAPMAAAAgBQAAAAA=&#10;" o:allowincell="f"/>
            </w:pict>
          </mc:Fallback>
        </mc:AlternateContent>
      </w:r>
    </w:p>
    <w:p w14:paraId="759EDF03" w14:textId="77777777" w:rsidR="004C61C7" w:rsidRPr="003928E3" w:rsidRDefault="004C61C7" w:rsidP="004C61C7">
      <w:pPr>
        <w:contextualSpacing/>
      </w:pPr>
      <w:r w:rsidRPr="003928E3">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14:paraId="6ADE5B8A" w14:textId="77777777" w:rsidR="004C61C7" w:rsidRPr="003928E3" w:rsidRDefault="004C61C7" w:rsidP="004C61C7">
      <w:pPr>
        <w:contextualSpacing/>
        <w:sectPr w:rsidR="004C61C7" w:rsidRPr="003928E3" w:rsidSect="006E184F">
          <w:footerReference w:type="default" r:id="rId54"/>
          <w:pgSz w:w="12240" w:h="15840" w:code="1"/>
          <w:pgMar w:top="994" w:right="720" w:bottom="907" w:left="720" w:header="0" w:footer="619" w:gutter="0"/>
          <w:cols w:space="720"/>
          <w:noEndnote/>
        </w:sectPr>
      </w:pPr>
    </w:p>
    <w:p w14:paraId="1CC33A61" w14:textId="77777777" w:rsidR="00773C9C" w:rsidRDefault="004C61C7" w:rsidP="004C61C7">
      <w:pPr>
        <w:rPr>
          <w:b/>
        </w:rPr>
        <w:sectPr w:rsidR="00773C9C" w:rsidSect="006E184F">
          <w:footerReference w:type="default" r:id="rId55"/>
          <w:type w:val="continuous"/>
          <w:pgSz w:w="12240" w:h="15840"/>
          <w:pgMar w:top="1080" w:right="1440" w:bottom="1440" w:left="1440" w:header="0" w:footer="619" w:gutter="0"/>
          <w:cols w:space="720"/>
          <w:formProt w:val="0"/>
          <w:noEndnote/>
        </w:sectPr>
      </w:pPr>
      <w:r>
        <w:rPr>
          <w:b/>
        </w:rPr>
        <w:br w:type="page"/>
      </w:r>
    </w:p>
    <w:p w14:paraId="08DB21F4" w14:textId="77777777" w:rsidR="00773C9C" w:rsidRPr="009D7A70" w:rsidRDefault="00773C9C" w:rsidP="00773C9C">
      <w:pPr>
        <w:jc w:val="center"/>
        <w:rPr>
          <w:b/>
          <w:bCs/>
        </w:rPr>
      </w:pPr>
      <w:r w:rsidRPr="009D7A70">
        <w:rPr>
          <w:b/>
          <w:bCs/>
        </w:rPr>
        <w:lastRenderedPageBreak/>
        <w:t>CERTIFICATION REGARDING LOBBYING</w:t>
      </w:r>
    </w:p>
    <w:p w14:paraId="59B24FF3" w14:textId="77777777" w:rsidR="00773C9C" w:rsidRPr="009D7A70" w:rsidRDefault="00773C9C" w:rsidP="00773C9C">
      <w:pPr>
        <w:framePr w:w="6811" w:wrap="auto" w:vAnchor="page" w:hAnchor="page" w:x="766" w:y="1426"/>
        <w:widowControl w:val="0"/>
        <w:autoSpaceDE w:val="0"/>
        <w:autoSpaceDN w:val="0"/>
        <w:adjustRightInd w:val="0"/>
        <w:rPr>
          <w:color w:val="000000"/>
          <w:sz w:val="20"/>
          <w:szCs w:val="20"/>
        </w:rPr>
      </w:pPr>
      <w:r w:rsidRPr="009D7A70">
        <w:rPr>
          <w:color w:val="000000"/>
          <w:sz w:val="20"/>
          <w:szCs w:val="20"/>
        </w:rPr>
        <w:t xml:space="preserve">Certification for Contracts, Grants, Loans, and Cooperative Agreements </w:t>
      </w:r>
    </w:p>
    <w:p w14:paraId="28B213F7" w14:textId="77777777" w:rsidR="00773C9C" w:rsidRPr="009D7A70" w:rsidRDefault="00773C9C" w:rsidP="00773C9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vanish/>
          <w:sz w:val="20"/>
          <w:szCs w:val="20"/>
        </w:rPr>
      </w:pPr>
    </w:p>
    <w:p w14:paraId="52B4B9C7" w14:textId="77777777" w:rsidR="00773C9C" w:rsidRPr="009D7A70" w:rsidRDefault="00773C9C" w:rsidP="00773C9C">
      <w:pPr>
        <w:framePr w:w="7201" w:wrap="auto" w:vAnchor="page" w:hAnchor="page" w:x="751" w:y="1951"/>
        <w:widowControl w:val="0"/>
        <w:autoSpaceDE w:val="0"/>
        <w:autoSpaceDN w:val="0"/>
        <w:adjustRightInd w:val="0"/>
        <w:spacing w:line="193" w:lineRule="atLeast"/>
        <w:rPr>
          <w:color w:val="000000"/>
          <w:sz w:val="20"/>
          <w:szCs w:val="20"/>
        </w:rPr>
      </w:pPr>
      <w:r w:rsidRPr="009D7A70">
        <w:rPr>
          <w:color w:val="000000"/>
          <w:sz w:val="20"/>
          <w:szCs w:val="20"/>
        </w:rPr>
        <w:t xml:space="preserve">The undersigned certifies, to the best of his or her knowledge and belief, that: </w:t>
      </w:r>
    </w:p>
    <w:p w14:paraId="7A47F955" w14:textId="77777777" w:rsidR="00773C9C" w:rsidRPr="009D7A70" w:rsidRDefault="00773C9C" w:rsidP="00773C9C">
      <w:pPr>
        <w:framePr w:w="10876" w:wrap="auto" w:vAnchor="page" w:hAnchor="page" w:x="676" w:y="2401"/>
        <w:numPr>
          <w:ilvl w:val="0"/>
          <w:numId w:val="70"/>
        </w:numPr>
        <w:autoSpaceDE w:val="0"/>
        <w:autoSpaceDN w:val="0"/>
        <w:adjustRightInd w:val="0"/>
        <w:rPr>
          <w:color w:val="000000"/>
          <w:sz w:val="20"/>
          <w:szCs w:val="20"/>
        </w:rPr>
      </w:pPr>
      <w:r w:rsidRPr="009D7A70">
        <w:rPr>
          <w:color w:val="000000"/>
          <w:sz w:val="20"/>
          <w:szCs w:val="20"/>
        </w:rPr>
        <w:t xml:space="preserve">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36351D41" w14:textId="77777777" w:rsidR="00773C9C" w:rsidRPr="009D7A70" w:rsidRDefault="00773C9C" w:rsidP="00773C9C">
      <w:pPr>
        <w:framePr w:w="10876" w:wrap="auto" w:vAnchor="page" w:hAnchor="page" w:x="676" w:y="2401"/>
        <w:autoSpaceDE w:val="0"/>
        <w:autoSpaceDN w:val="0"/>
        <w:adjustRightInd w:val="0"/>
        <w:rPr>
          <w:color w:val="000000"/>
          <w:sz w:val="20"/>
          <w:szCs w:val="20"/>
        </w:rPr>
      </w:pPr>
    </w:p>
    <w:p w14:paraId="2EB00554" w14:textId="77777777" w:rsidR="00773C9C" w:rsidRPr="009D7A70" w:rsidRDefault="00773C9C" w:rsidP="00773C9C">
      <w:pPr>
        <w:framePr w:w="10876" w:wrap="auto" w:vAnchor="page" w:hAnchor="page" w:x="676" w:y="2401"/>
        <w:autoSpaceDE w:val="0"/>
        <w:autoSpaceDN w:val="0"/>
        <w:adjustRightInd w:val="0"/>
        <w:rPr>
          <w:color w:val="000000"/>
          <w:sz w:val="20"/>
          <w:szCs w:val="20"/>
        </w:rPr>
      </w:pPr>
    </w:p>
    <w:p w14:paraId="31C942A1" w14:textId="77777777" w:rsidR="00773C9C" w:rsidRPr="009D7A70" w:rsidRDefault="00773C9C" w:rsidP="00773C9C">
      <w:pPr>
        <w:framePr w:w="10876" w:wrap="auto" w:vAnchor="page" w:hAnchor="page" w:x="676" w:y="2401"/>
        <w:autoSpaceDE w:val="0"/>
        <w:autoSpaceDN w:val="0"/>
        <w:adjustRightInd w:val="0"/>
        <w:rPr>
          <w:color w:val="000000"/>
          <w:sz w:val="20"/>
          <w:szCs w:val="20"/>
        </w:rPr>
      </w:pPr>
    </w:p>
    <w:p w14:paraId="110DEF89" w14:textId="77777777" w:rsidR="00773C9C" w:rsidRPr="009D7A70" w:rsidRDefault="00773C9C" w:rsidP="00773C9C">
      <w:pPr>
        <w:framePr w:w="10801" w:wrap="auto" w:vAnchor="page" w:hAnchor="page" w:x="706" w:y="3946"/>
        <w:numPr>
          <w:ilvl w:val="0"/>
          <w:numId w:val="70"/>
        </w:numPr>
        <w:autoSpaceDE w:val="0"/>
        <w:autoSpaceDN w:val="0"/>
        <w:adjustRightInd w:val="0"/>
        <w:rPr>
          <w:color w:val="000000"/>
          <w:sz w:val="20"/>
          <w:szCs w:val="20"/>
        </w:rPr>
      </w:pPr>
      <w:r w:rsidRPr="009D7A70">
        <w:rPr>
          <w:color w:val="000000"/>
          <w:sz w:val="20"/>
          <w:szCs w:val="20"/>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 </w:t>
      </w:r>
    </w:p>
    <w:p w14:paraId="5EAB1476" w14:textId="77777777" w:rsidR="00773C9C" w:rsidRPr="009D7A70" w:rsidRDefault="00773C9C" w:rsidP="00773C9C">
      <w:pPr>
        <w:framePr w:w="10801" w:wrap="auto" w:vAnchor="page" w:hAnchor="page" w:x="706" w:y="3946"/>
        <w:autoSpaceDE w:val="0"/>
        <w:autoSpaceDN w:val="0"/>
        <w:adjustRightInd w:val="0"/>
        <w:rPr>
          <w:color w:val="000000"/>
          <w:sz w:val="20"/>
          <w:szCs w:val="20"/>
        </w:rPr>
      </w:pPr>
    </w:p>
    <w:p w14:paraId="643CEDD3" w14:textId="77777777" w:rsidR="00773C9C" w:rsidRPr="009D7A70" w:rsidRDefault="00773C9C" w:rsidP="00773C9C">
      <w:pPr>
        <w:framePr w:w="10936" w:wrap="auto" w:vAnchor="page" w:hAnchor="page" w:x="691" w:y="5491"/>
        <w:numPr>
          <w:ilvl w:val="0"/>
          <w:numId w:val="70"/>
        </w:numPr>
        <w:autoSpaceDE w:val="0"/>
        <w:autoSpaceDN w:val="0"/>
        <w:adjustRightInd w:val="0"/>
        <w:rPr>
          <w:color w:val="000000"/>
          <w:sz w:val="20"/>
          <w:szCs w:val="20"/>
        </w:rPr>
      </w:pPr>
      <w:r w:rsidRPr="009D7A70">
        <w:rPr>
          <w:color w:val="000000"/>
          <w:sz w:val="20"/>
          <w:szCs w:val="20"/>
        </w:rPr>
        <w:t xml:space="preserve">The undersigned shall require that the language of this certification be included in the award documents for all </w:t>
      </w:r>
    </w:p>
    <w:p w14:paraId="107C9444" w14:textId="77777777" w:rsidR="00773C9C" w:rsidRPr="009D7A70" w:rsidRDefault="00773C9C" w:rsidP="00773C9C">
      <w:pPr>
        <w:framePr w:w="10936" w:wrap="auto" w:vAnchor="page" w:hAnchor="page" w:x="691" w:y="5491"/>
        <w:autoSpaceDE w:val="0"/>
        <w:autoSpaceDN w:val="0"/>
        <w:adjustRightInd w:val="0"/>
        <w:ind w:left="720"/>
        <w:rPr>
          <w:color w:val="000000"/>
          <w:sz w:val="20"/>
          <w:szCs w:val="20"/>
        </w:rPr>
      </w:pPr>
      <w:r w:rsidRPr="009D7A70">
        <w:rPr>
          <w:color w:val="000000"/>
          <w:sz w:val="20"/>
          <w:szCs w:val="20"/>
        </w:rPr>
        <w:t xml:space="preserve">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14:paraId="1650BBAA" w14:textId="77777777" w:rsidR="00773C9C" w:rsidRPr="009D7A70" w:rsidRDefault="00773C9C" w:rsidP="00773C9C">
      <w:pPr>
        <w:framePr w:w="6151" w:wrap="auto" w:vAnchor="page" w:hAnchor="page" w:x="676" w:y="7231"/>
        <w:widowControl w:val="0"/>
        <w:autoSpaceDE w:val="0"/>
        <w:autoSpaceDN w:val="0"/>
        <w:adjustRightInd w:val="0"/>
        <w:spacing w:line="193" w:lineRule="atLeast"/>
        <w:rPr>
          <w:color w:val="000000"/>
          <w:sz w:val="20"/>
          <w:szCs w:val="20"/>
        </w:rPr>
      </w:pPr>
      <w:r w:rsidRPr="009D7A70">
        <w:rPr>
          <w:color w:val="000000"/>
          <w:sz w:val="20"/>
          <w:szCs w:val="20"/>
        </w:rPr>
        <w:t xml:space="preserve">Statement for Loan Guarantees and Loan Insurance </w:t>
      </w:r>
    </w:p>
    <w:p w14:paraId="323C1CC2" w14:textId="77777777" w:rsidR="00773C9C" w:rsidRPr="009D7A70" w:rsidRDefault="00773C9C" w:rsidP="00773C9C">
      <w:pPr>
        <w:framePr w:w="7426" w:wrap="auto" w:vAnchor="page" w:hAnchor="page" w:x="676" w:y="7591"/>
        <w:widowControl w:val="0"/>
        <w:autoSpaceDE w:val="0"/>
        <w:autoSpaceDN w:val="0"/>
        <w:adjustRightInd w:val="0"/>
        <w:spacing w:line="193" w:lineRule="atLeast"/>
        <w:rPr>
          <w:color w:val="000000"/>
          <w:sz w:val="20"/>
          <w:szCs w:val="20"/>
        </w:rPr>
      </w:pPr>
      <w:r w:rsidRPr="009D7A70">
        <w:rPr>
          <w:color w:val="000000"/>
          <w:sz w:val="20"/>
          <w:szCs w:val="20"/>
        </w:rPr>
        <w:t xml:space="preserve">The undersigned states, to the best of his or her knowledge and belief, that: </w:t>
      </w:r>
    </w:p>
    <w:p w14:paraId="47281A90" w14:textId="77777777" w:rsidR="00773C9C" w:rsidRPr="009D7A70" w:rsidRDefault="00773C9C" w:rsidP="00773C9C">
      <w:pPr>
        <w:framePr w:w="10831" w:wrap="auto" w:vAnchor="page" w:hAnchor="page" w:x="616" w:y="8041"/>
        <w:widowControl w:val="0"/>
        <w:autoSpaceDE w:val="0"/>
        <w:autoSpaceDN w:val="0"/>
        <w:adjustRightInd w:val="0"/>
        <w:spacing w:line="193" w:lineRule="atLeast"/>
        <w:rPr>
          <w:color w:val="000000"/>
          <w:sz w:val="20"/>
          <w:szCs w:val="20"/>
        </w:rPr>
      </w:pPr>
      <w:r w:rsidRPr="009D7A70">
        <w:rPr>
          <w:color w:val="000000"/>
          <w:sz w:val="20"/>
          <w:szCs w:val="20"/>
        </w:rP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of Lobbying Activities,'' in accordance with its 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 </w:t>
      </w:r>
    </w:p>
    <w:p w14:paraId="688FE937" w14:textId="77777777" w:rsidR="00773C9C" w:rsidRPr="009D7A70" w:rsidRDefault="00773C9C" w:rsidP="00773C9C">
      <w:pPr>
        <w:tabs>
          <w:tab w:val="right" w:pos="10224"/>
        </w:tabs>
        <w:jc w:val="center"/>
        <w:rPr>
          <w:sz w:val="28"/>
        </w:rPr>
      </w:pPr>
      <w:r w:rsidRPr="009D7A70">
        <w:rPr>
          <w:noProof/>
        </w:rPr>
        <mc:AlternateContent>
          <mc:Choice Requires="wps">
            <w:drawing>
              <wp:anchor distT="0" distB="0" distL="114300" distR="114300" simplePos="0" relativeHeight="251658250" behindDoc="0" locked="0" layoutInCell="1" allowOverlap="1" wp14:anchorId="73F2DA30" wp14:editId="46A96344">
                <wp:simplePos x="0" y="0"/>
                <wp:positionH relativeFrom="column">
                  <wp:posOffset>-76200</wp:posOffset>
                </wp:positionH>
                <wp:positionV relativeFrom="paragraph">
                  <wp:posOffset>5636260</wp:posOffset>
                </wp:positionV>
                <wp:extent cx="6848475" cy="2476500"/>
                <wp:effectExtent l="0" t="0" r="28575" b="1905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476500"/>
                        </a:xfrm>
                        <a:prstGeom prst="rect">
                          <a:avLst/>
                        </a:prstGeom>
                        <a:solidFill>
                          <a:srgbClr val="FFFFFF"/>
                        </a:solidFill>
                        <a:ln w="9525">
                          <a:solidFill>
                            <a:srgbClr val="000000"/>
                          </a:solidFill>
                          <a:miter lim="800000"/>
                          <a:headEnd/>
                          <a:tailEnd/>
                        </a:ln>
                      </wps:spPr>
                      <wps:txbx>
                        <w:txbxContent>
                          <w:p w14:paraId="12CE7152" w14:textId="77777777" w:rsidR="00990989" w:rsidRDefault="00990989" w:rsidP="00773C9C">
                            <w:pPr>
                              <w:pStyle w:val="CM2"/>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 </w:t>
                            </w:r>
                            <w:r w:rsidRPr="00FF53E8">
                              <w:rPr>
                                <w:rFonts w:ascii="JOBCM N+ Arial MT" w:hAnsi="JOBCM N+ Arial MT" w:cs="JOBCM N+ Arial MT"/>
                                <w:color w:val="000000"/>
                                <w:sz w:val="16"/>
                                <w:szCs w:val="16"/>
                              </w:rPr>
                              <w:t>APPLICANT’S ORGANIZATION</w:t>
                            </w:r>
                          </w:p>
                          <w:p w14:paraId="14DE234B" w14:textId="77777777" w:rsidR="00990989" w:rsidRPr="00FF53E8" w:rsidRDefault="00990989" w:rsidP="00773C9C">
                            <w:pPr>
                              <w:pStyle w:val="CM2"/>
                              <w:rPr>
                                <w:rFonts w:ascii="JOBCM N+ Arial MT" w:hAnsi="JOBCM N+ Arial MT" w:cs="JOBCM N+ Arial MT"/>
                                <w:color w:val="000000"/>
                                <w:sz w:val="16"/>
                                <w:szCs w:val="16"/>
                              </w:rPr>
                            </w:pPr>
                            <w:r w:rsidRPr="002F16AA">
                              <w:rPr>
                                <w:rFonts w:ascii="JOBCM N+ Arial MT" w:hAnsi="JOBCM N+ Arial MT" w:cs="JOBCM N+ Arial MT"/>
                                <w:noProof/>
                                <w:color w:val="000000"/>
                                <w:sz w:val="16"/>
                                <w:szCs w:val="16"/>
                              </w:rPr>
                              <w:drawing>
                                <wp:inline distT="0" distB="0" distL="0" distR="0" wp14:anchorId="39BE0A04" wp14:editId="4A931D62">
                                  <wp:extent cx="6210300" cy="304800"/>
                                  <wp:effectExtent l="19050" t="19050" r="1905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210300" cy="304800"/>
                                          </a:xfrm>
                                          <a:prstGeom prst="rect">
                                            <a:avLst/>
                                          </a:prstGeom>
                                          <a:noFill/>
                                          <a:ln w="9525" cmpd="sng">
                                            <a:solidFill>
                                              <a:srgbClr val="000000"/>
                                            </a:solidFill>
                                            <a:miter lim="800000"/>
                                            <a:headEnd/>
                                            <a:tailEnd/>
                                          </a:ln>
                                          <a:effectLst/>
                                        </pic:spPr>
                                      </pic:pic>
                                    </a:graphicData>
                                  </a:graphic>
                                </wp:inline>
                              </w:drawing>
                            </w:r>
                          </w:p>
                          <w:p w14:paraId="28FCB92F" w14:textId="77777777" w:rsidR="00990989" w:rsidRPr="00FF53E8" w:rsidRDefault="00990989" w:rsidP="00773C9C">
                            <w:pPr>
                              <w:pStyle w:val="CM2"/>
                              <w:rPr>
                                <w:rFonts w:ascii="JOBCM N+ Arial MT" w:hAnsi="JOBCM N+ Arial MT" w:cs="JOBCM N+ Arial MT"/>
                                <w:color w:val="000000"/>
                                <w:sz w:val="16"/>
                                <w:szCs w:val="16"/>
                              </w:rPr>
                            </w:pPr>
                          </w:p>
                          <w:p w14:paraId="0258F7C0" w14:textId="77777777" w:rsidR="00990989" w:rsidRDefault="00990989" w:rsidP="00773C9C">
                            <w:pPr>
                              <w:pStyle w:val="CM2"/>
                              <w:rPr>
                                <w:rFonts w:ascii="JOBCM N+ Arial MT" w:hAnsi="JOBCM N+ Arial MT" w:cs="JOBCM N+ Arial MT"/>
                                <w:color w:val="000000"/>
                                <w:sz w:val="16"/>
                                <w:szCs w:val="16"/>
                              </w:rPr>
                            </w:pPr>
                          </w:p>
                          <w:p w14:paraId="2A2532A7" w14:textId="77777777" w:rsidR="00990989" w:rsidRDefault="00990989" w:rsidP="00773C9C">
                            <w:pPr>
                              <w:pStyle w:val="CM2"/>
                              <w:rPr>
                                <w:rFonts w:ascii="JOBCM N+ Arial MT" w:hAnsi="JOBCM N+ Arial MT" w:cs="JOBCM N+ Arial MT"/>
                                <w:color w:val="000000"/>
                                <w:sz w:val="16"/>
                                <w:szCs w:val="16"/>
                              </w:rPr>
                            </w:pPr>
                            <w:r w:rsidRPr="00FF53E8">
                              <w:rPr>
                                <w:rFonts w:ascii="JOBCM N+ Arial MT" w:hAnsi="JOBCM N+ Arial MT" w:cs="JOBCM N+ Arial MT"/>
                                <w:color w:val="000000"/>
                                <w:sz w:val="16"/>
                                <w:szCs w:val="16"/>
                              </w:rPr>
                              <w:t>* PRINTED NAME AND TITLE OF AUTHORIZED REPRESENTATIVE</w:t>
                            </w:r>
                          </w:p>
                          <w:p w14:paraId="70150975" w14:textId="77777777" w:rsidR="00990989" w:rsidRDefault="00990989" w:rsidP="00773C9C">
                            <w:pPr>
                              <w:pStyle w:val="Default"/>
                              <w:rPr>
                                <w:sz w:val="16"/>
                                <w:szCs w:val="16"/>
                              </w:rPr>
                            </w:pPr>
                            <w:r w:rsidRPr="00FF53E8">
                              <w:rPr>
                                <w:sz w:val="16"/>
                                <w:szCs w:val="16"/>
                              </w:rPr>
                              <w:t xml:space="preserve">  </w:t>
                            </w:r>
                          </w:p>
                          <w:p w14:paraId="7218C7B6" w14:textId="77777777" w:rsidR="00990989" w:rsidRDefault="00990989" w:rsidP="00773C9C">
                            <w:pPr>
                              <w:pStyle w:val="Default"/>
                              <w:rPr>
                                <w:sz w:val="16"/>
                                <w:szCs w:val="16"/>
                              </w:rPr>
                            </w:pPr>
                          </w:p>
                          <w:p w14:paraId="3BB274D9" w14:textId="77777777" w:rsidR="00990989" w:rsidRDefault="00990989" w:rsidP="00773C9C">
                            <w:pPr>
                              <w:pStyle w:val="Default"/>
                              <w:rPr>
                                <w:sz w:val="16"/>
                                <w:szCs w:val="16"/>
                              </w:rPr>
                            </w:pPr>
                            <w:r>
                              <w:rPr>
                                <w:sz w:val="16"/>
                                <w:szCs w:val="16"/>
                              </w:rPr>
                              <w:t xml:space="preserve"> </w:t>
                            </w:r>
                            <w:r w:rsidRPr="00FF53E8">
                              <w:rPr>
                                <w:sz w:val="16"/>
                                <w:szCs w:val="16"/>
                              </w:rPr>
                              <w:t xml:space="preserve">Prefix: </w:t>
                            </w:r>
                            <w:r>
                              <w:rPr>
                                <w:sz w:val="16"/>
                                <w:szCs w:val="16"/>
                              </w:rPr>
                              <w:tab/>
                              <w:t>____________</w:t>
                            </w:r>
                            <w:r>
                              <w:rPr>
                                <w:sz w:val="16"/>
                                <w:szCs w:val="16"/>
                              </w:rPr>
                              <w:tab/>
                            </w:r>
                            <w:r>
                              <w:rPr>
                                <w:sz w:val="16"/>
                                <w:szCs w:val="16"/>
                              </w:rPr>
                              <w:tab/>
                              <w:t xml:space="preserve">* First Name:  </w:t>
                            </w:r>
                            <w:r>
                              <w:rPr>
                                <w:sz w:val="16"/>
                                <w:szCs w:val="16"/>
                              </w:rPr>
                              <w:tab/>
                              <w:t>_________________________</w:t>
                            </w:r>
                            <w:r>
                              <w:rPr>
                                <w:sz w:val="16"/>
                                <w:szCs w:val="16"/>
                              </w:rPr>
                              <w:tab/>
                            </w:r>
                            <w:r>
                              <w:rPr>
                                <w:sz w:val="16"/>
                                <w:szCs w:val="16"/>
                              </w:rPr>
                              <w:tab/>
                              <w:t>Middle Name:  ___________________</w:t>
                            </w:r>
                          </w:p>
                          <w:p w14:paraId="483979AE" w14:textId="77777777" w:rsidR="00990989" w:rsidRDefault="00990989" w:rsidP="00773C9C">
                            <w:pPr>
                              <w:pStyle w:val="Default"/>
                              <w:rPr>
                                <w:sz w:val="16"/>
                                <w:szCs w:val="16"/>
                              </w:rPr>
                            </w:pPr>
                          </w:p>
                          <w:p w14:paraId="5FFDE1AC" w14:textId="77777777" w:rsidR="00990989" w:rsidRDefault="00990989" w:rsidP="00773C9C">
                            <w:pPr>
                              <w:pStyle w:val="Default"/>
                              <w:rPr>
                                <w:sz w:val="16"/>
                                <w:szCs w:val="16"/>
                              </w:rPr>
                            </w:pPr>
                          </w:p>
                          <w:p w14:paraId="29C77F0B" w14:textId="77777777" w:rsidR="00990989" w:rsidRDefault="00990989" w:rsidP="00773C9C">
                            <w:pPr>
                              <w:pStyle w:val="Default"/>
                              <w:rPr>
                                <w:sz w:val="16"/>
                                <w:szCs w:val="16"/>
                              </w:rPr>
                            </w:pPr>
                            <w:r>
                              <w:rPr>
                                <w:sz w:val="16"/>
                                <w:szCs w:val="16"/>
                              </w:rPr>
                              <w:t>* Last Name:  ___________________________________________</w:t>
                            </w:r>
                            <w:r>
                              <w:rPr>
                                <w:sz w:val="16"/>
                                <w:szCs w:val="16"/>
                              </w:rPr>
                              <w:tab/>
                            </w:r>
                            <w:r>
                              <w:rPr>
                                <w:sz w:val="16"/>
                                <w:szCs w:val="16"/>
                              </w:rPr>
                              <w:tab/>
                            </w:r>
                            <w:r>
                              <w:rPr>
                                <w:sz w:val="16"/>
                                <w:szCs w:val="16"/>
                              </w:rPr>
                              <w:tab/>
                            </w:r>
                            <w:r>
                              <w:rPr>
                                <w:sz w:val="16"/>
                                <w:szCs w:val="16"/>
                              </w:rPr>
                              <w:tab/>
                              <w:t xml:space="preserve">  Suffix:  _______________________</w:t>
                            </w:r>
                          </w:p>
                          <w:p w14:paraId="656190A0" w14:textId="77777777" w:rsidR="00990989" w:rsidRDefault="00990989" w:rsidP="00773C9C">
                            <w:pPr>
                              <w:pStyle w:val="Default"/>
                              <w:rPr>
                                <w:sz w:val="16"/>
                                <w:szCs w:val="16"/>
                              </w:rPr>
                            </w:pPr>
                          </w:p>
                          <w:p w14:paraId="6AF63CD7" w14:textId="77777777" w:rsidR="00990989" w:rsidRDefault="00990989" w:rsidP="00773C9C">
                            <w:pPr>
                              <w:pStyle w:val="Default"/>
                              <w:rPr>
                                <w:sz w:val="16"/>
                                <w:szCs w:val="16"/>
                              </w:rPr>
                            </w:pPr>
                          </w:p>
                          <w:p w14:paraId="0388E178" w14:textId="77777777" w:rsidR="00990989" w:rsidRDefault="00990989" w:rsidP="00773C9C">
                            <w:pPr>
                              <w:pStyle w:val="Default"/>
                              <w:rPr>
                                <w:sz w:val="16"/>
                                <w:szCs w:val="16"/>
                              </w:rPr>
                            </w:pPr>
                            <w:r>
                              <w:rPr>
                                <w:sz w:val="16"/>
                                <w:szCs w:val="16"/>
                              </w:rPr>
                              <w:t>* Title:  ________________________________________________________________________________________________________________</w:t>
                            </w:r>
                          </w:p>
                          <w:p w14:paraId="353E78A9" w14:textId="77777777" w:rsidR="00990989" w:rsidRDefault="00990989" w:rsidP="00773C9C">
                            <w:pPr>
                              <w:pStyle w:val="Default"/>
                              <w:rPr>
                                <w:sz w:val="16"/>
                                <w:szCs w:val="16"/>
                              </w:rPr>
                            </w:pPr>
                          </w:p>
                          <w:p w14:paraId="38A7AA7C" w14:textId="77777777" w:rsidR="00990989" w:rsidRDefault="00990989" w:rsidP="00773C9C">
                            <w:pPr>
                              <w:pStyle w:val="Default"/>
                              <w:rPr>
                                <w:sz w:val="16"/>
                                <w:szCs w:val="16"/>
                              </w:rPr>
                            </w:pPr>
                          </w:p>
                          <w:p w14:paraId="13442EA4" w14:textId="77777777" w:rsidR="00990989" w:rsidRPr="00FF53E8" w:rsidRDefault="00990989" w:rsidP="00773C9C">
                            <w:pPr>
                              <w:pStyle w:val="Default"/>
                              <w:rPr>
                                <w:sz w:val="16"/>
                                <w:szCs w:val="16"/>
                              </w:rPr>
                            </w:pPr>
                            <w:r>
                              <w:rPr>
                                <w:sz w:val="16"/>
                                <w:szCs w:val="16"/>
                              </w:rPr>
                              <w:t>* SIGNATURE:     ______________________________________________________________________</w:t>
                            </w:r>
                            <w:r>
                              <w:rPr>
                                <w:sz w:val="16"/>
                                <w:szCs w:val="16"/>
                              </w:rPr>
                              <w:tab/>
                              <w:t>* DATE:  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2DA30" id="_x0000_t202" coordsize="21600,21600" o:spt="202" path="m,l,21600r21600,l21600,xe">
                <v:stroke joinstyle="miter"/>
                <v:path gradientshapeok="t" o:connecttype="rect"/>
              </v:shapetype>
              <v:shape id="Text Box 39" o:spid="_x0000_s1026" type="#_x0000_t202" style="position:absolute;left:0;text-align:left;margin-left:-6pt;margin-top:443.8pt;width:539.25pt;height:19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1ZLQIAAFMEAAAOAAAAZHJzL2Uyb0RvYy54bWysVNuO0zAQfUfiHyy/06QlvUVNV0uXIqTl&#10;Iu3yAY7jJBaOx9huk/L1O3a6pVrgBZEHy+MZH8+cM5PNzdApchTWSdAFnU5SSoTmUEndFPTb4/7N&#10;ihLnma6YAi0KehKO3mxfv9r0JhczaEFVwhIE0S7vTUFb702eJI63omNuAkZodNZgO+bRtE1SWdYj&#10;eqeSWZoukh5sZSxw4Rye3o1Ouo34dS24/1LXTniiCoq5+bjauJZhTbYbljeWmVbycxrsH7LomNT4&#10;6AXqjnlGDlb+BtVJbsFB7SccugTqWnIRa8BqpumLah5aZkSsBclx5kKT+3+w/PPxqyWyKujbNSWa&#10;dajRoxg8eQcDwSPkpzcux7AHg4F+wHPUOdbqzD3w745o2LVMN+LWWuhbwSrMbxpuJldXRxwXQMr+&#10;E1T4Djt4iEBDbbtAHtJBEB11Ol20CblwPFysslW2nFPC0TfLlot5GtVLWP583VjnPwjoSNgU1KL4&#10;EZ4d750P6bD8OSS85kDJai+VioZtyp2y5MiwUfbxixW8CFOa9AVdz2fzkYG/QqTx+xNEJz12vJJd&#10;QVeXIJYH3t7rKvajZ1KNe0xZ6TORgbuRRT+Uw1mYEqoTUmph7GycRNy0YH9S0mNXF9T9ODArKFEf&#10;NcqynmZZGINoZPPlDA177SmvPUxzhCqop2Tc7vw4OgdjZdPiS2MjaLhFKWsZSQ6aj1md88bOjdyf&#10;pyyMxrUdo379C7ZPAAAA//8DAFBLAwQUAAYACAAAACEAdbwbjeIAAAANAQAADwAAAGRycy9kb3du&#10;cmV2LnhtbEyPzU7DMBCE70i8g7VIXFDrNIATQpwKIYHgBgXB1Y23SYR/gu2m4e3ZnuC2uzOa/aZe&#10;z9awCUMcvJOwWmbA0LVeD66T8P72sCiBxaScVsY7lPCDEdbN6UmtKu0P7hWnTeoYhbhYKQl9SmPF&#10;eWx7tCou/YiOtJ0PViVaQ8d1UAcKt4bnWSa4VYOjD70a8b7H9muztxLKq6fpMz5fvny0Ymdu0kUx&#10;PX4HKc/P5rtbYAnn9GeGIz6hQ0NMW793OjIjYbHKqUuisLIQwI6OTIhrYFua8oJuvKn5/xbNLwAA&#10;AP//AwBQSwECLQAUAAYACAAAACEAtoM4kv4AAADhAQAAEwAAAAAAAAAAAAAAAAAAAAAAW0NvbnRl&#10;bnRfVHlwZXNdLnhtbFBLAQItABQABgAIAAAAIQA4/SH/1gAAAJQBAAALAAAAAAAAAAAAAAAAAC8B&#10;AABfcmVscy8ucmVsc1BLAQItABQABgAIAAAAIQAEFr1ZLQIAAFMEAAAOAAAAAAAAAAAAAAAAAC4C&#10;AABkcnMvZTJvRG9jLnhtbFBLAQItABQABgAIAAAAIQB1vBuN4gAAAA0BAAAPAAAAAAAAAAAAAAAA&#10;AIcEAABkcnMvZG93bnJldi54bWxQSwUGAAAAAAQABADzAAAAlgUAAAAA&#10;">
                <v:textbox>
                  <w:txbxContent>
                    <w:p w14:paraId="12CE7152" w14:textId="77777777" w:rsidR="00990989" w:rsidRDefault="00990989" w:rsidP="00773C9C">
                      <w:pPr>
                        <w:pStyle w:val="CM2"/>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 </w:t>
                      </w:r>
                      <w:r w:rsidRPr="00FF53E8">
                        <w:rPr>
                          <w:rFonts w:ascii="JOBCM N+ Arial MT" w:hAnsi="JOBCM N+ Arial MT" w:cs="JOBCM N+ Arial MT"/>
                          <w:color w:val="000000"/>
                          <w:sz w:val="16"/>
                          <w:szCs w:val="16"/>
                        </w:rPr>
                        <w:t>APPLICANT’S ORGANIZATION</w:t>
                      </w:r>
                    </w:p>
                    <w:p w14:paraId="14DE234B" w14:textId="77777777" w:rsidR="00990989" w:rsidRPr="00FF53E8" w:rsidRDefault="00990989" w:rsidP="00773C9C">
                      <w:pPr>
                        <w:pStyle w:val="CM2"/>
                        <w:rPr>
                          <w:rFonts w:ascii="JOBCM N+ Arial MT" w:hAnsi="JOBCM N+ Arial MT" w:cs="JOBCM N+ Arial MT"/>
                          <w:color w:val="000000"/>
                          <w:sz w:val="16"/>
                          <w:szCs w:val="16"/>
                        </w:rPr>
                      </w:pPr>
                      <w:r w:rsidRPr="002F16AA">
                        <w:rPr>
                          <w:rFonts w:ascii="JOBCM N+ Arial MT" w:hAnsi="JOBCM N+ Arial MT" w:cs="JOBCM N+ Arial MT"/>
                          <w:noProof/>
                          <w:color w:val="000000"/>
                          <w:sz w:val="16"/>
                          <w:szCs w:val="16"/>
                        </w:rPr>
                        <w:drawing>
                          <wp:inline distT="0" distB="0" distL="0" distR="0" wp14:anchorId="39BE0A04" wp14:editId="4A931D62">
                            <wp:extent cx="6210300" cy="304800"/>
                            <wp:effectExtent l="19050" t="19050" r="1905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210300" cy="304800"/>
                                    </a:xfrm>
                                    <a:prstGeom prst="rect">
                                      <a:avLst/>
                                    </a:prstGeom>
                                    <a:noFill/>
                                    <a:ln w="9525" cmpd="sng">
                                      <a:solidFill>
                                        <a:srgbClr val="000000"/>
                                      </a:solidFill>
                                      <a:miter lim="800000"/>
                                      <a:headEnd/>
                                      <a:tailEnd/>
                                    </a:ln>
                                    <a:effectLst/>
                                  </pic:spPr>
                                </pic:pic>
                              </a:graphicData>
                            </a:graphic>
                          </wp:inline>
                        </w:drawing>
                      </w:r>
                    </w:p>
                    <w:p w14:paraId="28FCB92F" w14:textId="77777777" w:rsidR="00990989" w:rsidRPr="00FF53E8" w:rsidRDefault="00990989" w:rsidP="00773C9C">
                      <w:pPr>
                        <w:pStyle w:val="CM2"/>
                        <w:rPr>
                          <w:rFonts w:ascii="JOBCM N+ Arial MT" w:hAnsi="JOBCM N+ Arial MT" w:cs="JOBCM N+ Arial MT"/>
                          <w:color w:val="000000"/>
                          <w:sz w:val="16"/>
                          <w:szCs w:val="16"/>
                        </w:rPr>
                      </w:pPr>
                    </w:p>
                    <w:p w14:paraId="0258F7C0" w14:textId="77777777" w:rsidR="00990989" w:rsidRDefault="00990989" w:rsidP="00773C9C">
                      <w:pPr>
                        <w:pStyle w:val="CM2"/>
                        <w:rPr>
                          <w:rFonts w:ascii="JOBCM N+ Arial MT" w:hAnsi="JOBCM N+ Arial MT" w:cs="JOBCM N+ Arial MT"/>
                          <w:color w:val="000000"/>
                          <w:sz w:val="16"/>
                          <w:szCs w:val="16"/>
                        </w:rPr>
                      </w:pPr>
                    </w:p>
                    <w:p w14:paraId="2A2532A7" w14:textId="77777777" w:rsidR="00990989" w:rsidRDefault="00990989" w:rsidP="00773C9C">
                      <w:pPr>
                        <w:pStyle w:val="CM2"/>
                        <w:rPr>
                          <w:rFonts w:ascii="JOBCM N+ Arial MT" w:hAnsi="JOBCM N+ Arial MT" w:cs="JOBCM N+ Arial MT"/>
                          <w:color w:val="000000"/>
                          <w:sz w:val="16"/>
                          <w:szCs w:val="16"/>
                        </w:rPr>
                      </w:pPr>
                      <w:r w:rsidRPr="00FF53E8">
                        <w:rPr>
                          <w:rFonts w:ascii="JOBCM N+ Arial MT" w:hAnsi="JOBCM N+ Arial MT" w:cs="JOBCM N+ Arial MT"/>
                          <w:color w:val="000000"/>
                          <w:sz w:val="16"/>
                          <w:szCs w:val="16"/>
                        </w:rPr>
                        <w:t>* PRINTED NAME AND TITLE OF AUTHORIZED REPRESENTATIVE</w:t>
                      </w:r>
                    </w:p>
                    <w:p w14:paraId="70150975" w14:textId="77777777" w:rsidR="00990989" w:rsidRDefault="00990989" w:rsidP="00773C9C">
                      <w:pPr>
                        <w:pStyle w:val="Default"/>
                        <w:rPr>
                          <w:sz w:val="16"/>
                          <w:szCs w:val="16"/>
                        </w:rPr>
                      </w:pPr>
                      <w:r w:rsidRPr="00FF53E8">
                        <w:rPr>
                          <w:sz w:val="16"/>
                          <w:szCs w:val="16"/>
                        </w:rPr>
                        <w:t xml:space="preserve">  </w:t>
                      </w:r>
                    </w:p>
                    <w:p w14:paraId="7218C7B6" w14:textId="77777777" w:rsidR="00990989" w:rsidRDefault="00990989" w:rsidP="00773C9C">
                      <w:pPr>
                        <w:pStyle w:val="Default"/>
                        <w:rPr>
                          <w:sz w:val="16"/>
                          <w:szCs w:val="16"/>
                        </w:rPr>
                      </w:pPr>
                    </w:p>
                    <w:p w14:paraId="3BB274D9" w14:textId="77777777" w:rsidR="00990989" w:rsidRDefault="00990989" w:rsidP="00773C9C">
                      <w:pPr>
                        <w:pStyle w:val="Default"/>
                        <w:rPr>
                          <w:sz w:val="16"/>
                          <w:szCs w:val="16"/>
                        </w:rPr>
                      </w:pPr>
                      <w:r>
                        <w:rPr>
                          <w:sz w:val="16"/>
                          <w:szCs w:val="16"/>
                        </w:rPr>
                        <w:t xml:space="preserve"> </w:t>
                      </w:r>
                      <w:r w:rsidRPr="00FF53E8">
                        <w:rPr>
                          <w:sz w:val="16"/>
                          <w:szCs w:val="16"/>
                        </w:rPr>
                        <w:t xml:space="preserve">Prefix: </w:t>
                      </w:r>
                      <w:r>
                        <w:rPr>
                          <w:sz w:val="16"/>
                          <w:szCs w:val="16"/>
                        </w:rPr>
                        <w:tab/>
                        <w:t>____________</w:t>
                      </w:r>
                      <w:r>
                        <w:rPr>
                          <w:sz w:val="16"/>
                          <w:szCs w:val="16"/>
                        </w:rPr>
                        <w:tab/>
                      </w:r>
                      <w:r>
                        <w:rPr>
                          <w:sz w:val="16"/>
                          <w:szCs w:val="16"/>
                        </w:rPr>
                        <w:tab/>
                        <w:t xml:space="preserve">* First Name:  </w:t>
                      </w:r>
                      <w:r>
                        <w:rPr>
                          <w:sz w:val="16"/>
                          <w:szCs w:val="16"/>
                        </w:rPr>
                        <w:tab/>
                        <w:t>_________________________</w:t>
                      </w:r>
                      <w:r>
                        <w:rPr>
                          <w:sz w:val="16"/>
                          <w:szCs w:val="16"/>
                        </w:rPr>
                        <w:tab/>
                      </w:r>
                      <w:r>
                        <w:rPr>
                          <w:sz w:val="16"/>
                          <w:szCs w:val="16"/>
                        </w:rPr>
                        <w:tab/>
                        <w:t>Middle Name:  ___________________</w:t>
                      </w:r>
                    </w:p>
                    <w:p w14:paraId="483979AE" w14:textId="77777777" w:rsidR="00990989" w:rsidRDefault="00990989" w:rsidP="00773C9C">
                      <w:pPr>
                        <w:pStyle w:val="Default"/>
                        <w:rPr>
                          <w:sz w:val="16"/>
                          <w:szCs w:val="16"/>
                        </w:rPr>
                      </w:pPr>
                    </w:p>
                    <w:p w14:paraId="5FFDE1AC" w14:textId="77777777" w:rsidR="00990989" w:rsidRDefault="00990989" w:rsidP="00773C9C">
                      <w:pPr>
                        <w:pStyle w:val="Default"/>
                        <w:rPr>
                          <w:sz w:val="16"/>
                          <w:szCs w:val="16"/>
                        </w:rPr>
                      </w:pPr>
                    </w:p>
                    <w:p w14:paraId="29C77F0B" w14:textId="77777777" w:rsidR="00990989" w:rsidRDefault="00990989" w:rsidP="00773C9C">
                      <w:pPr>
                        <w:pStyle w:val="Default"/>
                        <w:rPr>
                          <w:sz w:val="16"/>
                          <w:szCs w:val="16"/>
                        </w:rPr>
                      </w:pPr>
                      <w:r>
                        <w:rPr>
                          <w:sz w:val="16"/>
                          <w:szCs w:val="16"/>
                        </w:rPr>
                        <w:t>* Last Name:  ___________________________________________</w:t>
                      </w:r>
                      <w:r>
                        <w:rPr>
                          <w:sz w:val="16"/>
                          <w:szCs w:val="16"/>
                        </w:rPr>
                        <w:tab/>
                      </w:r>
                      <w:r>
                        <w:rPr>
                          <w:sz w:val="16"/>
                          <w:szCs w:val="16"/>
                        </w:rPr>
                        <w:tab/>
                      </w:r>
                      <w:r>
                        <w:rPr>
                          <w:sz w:val="16"/>
                          <w:szCs w:val="16"/>
                        </w:rPr>
                        <w:tab/>
                      </w:r>
                      <w:r>
                        <w:rPr>
                          <w:sz w:val="16"/>
                          <w:szCs w:val="16"/>
                        </w:rPr>
                        <w:tab/>
                        <w:t xml:space="preserve">  Suffix:  _______________________</w:t>
                      </w:r>
                    </w:p>
                    <w:p w14:paraId="656190A0" w14:textId="77777777" w:rsidR="00990989" w:rsidRDefault="00990989" w:rsidP="00773C9C">
                      <w:pPr>
                        <w:pStyle w:val="Default"/>
                        <w:rPr>
                          <w:sz w:val="16"/>
                          <w:szCs w:val="16"/>
                        </w:rPr>
                      </w:pPr>
                    </w:p>
                    <w:p w14:paraId="6AF63CD7" w14:textId="77777777" w:rsidR="00990989" w:rsidRDefault="00990989" w:rsidP="00773C9C">
                      <w:pPr>
                        <w:pStyle w:val="Default"/>
                        <w:rPr>
                          <w:sz w:val="16"/>
                          <w:szCs w:val="16"/>
                        </w:rPr>
                      </w:pPr>
                    </w:p>
                    <w:p w14:paraId="0388E178" w14:textId="77777777" w:rsidR="00990989" w:rsidRDefault="00990989" w:rsidP="00773C9C">
                      <w:pPr>
                        <w:pStyle w:val="Default"/>
                        <w:rPr>
                          <w:sz w:val="16"/>
                          <w:szCs w:val="16"/>
                        </w:rPr>
                      </w:pPr>
                      <w:r>
                        <w:rPr>
                          <w:sz w:val="16"/>
                          <w:szCs w:val="16"/>
                        </w:rPr>
                        <w:t>* Title:  ________________________________________________________________________________________________________________</w:t>
                      </w:r>
                    </w:p>
                    <w:p w14:paraId="353E78A9" w14:textId="77777777" w:rsidR="00990989" w:rsidRDefault="00990989" w:rsidP="00773C9C">
                      <w:pPr>
                        <w:pStyle w:val="Default"/>
                        <w:rPr>
                          <w:sz w:val="16"/>
                          <w:szCs w:val="16"/>
                        </w:rPr>
                      </w:pPr>
                    </w:p>
                    <w:p w14:paraId="38A7AA7C" w14:textId="77777777" w:rsidR="00990989" w:rsidRDefault="00990989" w:rsidP="00773C9C">
                      <w:pPr>
                        <w:pStyle w:val="Default"/>
                        <w:rPr>
                          <w:sz w:val="16"/>
                          <w:szCs w:val="16"/>
                        </w:rPr>
                      </w:pPr>
                    </w:p>
                    <w:p w14:paraId="13442EA4" w14:textId="77777777" w:rsidR="00990989" w:rsidRPr="00FF53E8" w:rsidRDefault="00990989" w:rsidP="00773C9C">
                      <w:pPr>
                        <w:pStyle w:val="Default"/>
                        <w:rPr>
                          <w:sz w:val="16"/>
                          <w:szCs w:val="16"/>
                        </w:rPr>
                      </w:pPr>
                      <w:r>
                        <w:rPr>
                          <w:sz w:val="16"/>
                          <w:szCs w:val="16"/>
                        </w:rPr>
                        <w:t>* SIGNATURE:     ______________________________________________________________________</w:t>
                      </w:r>
                      <w:r>
                        <w:rPr>
                          <w:sz w:val="16"/>
                          <w:szCs w:val="16"/>
                        </w:rPr>
                        <w:tab/>
                        <w:t>* DATE:  _________________________</w:t>
                      </w:r>
                    </w:p>
                  </w:txbxContent>
                </v:textbox>
              </v:shape>
            </w:pict>
          </mc:Fallback>
        </mc:AlternateContent>
      </w:r>
      <w:r w:rsidRPr="009D7A70">
        <w:rPr>
          <w:sz w:val="23"/>
        </w:rPr>
        <w:br w:type="page"/>
      </w:r>
      <w:r w:rsidRPr="009D7A70">
        <w:rPr>
          <w:noProof/>
        </w:rPr>
        <mc:AlternateContent>
          <mc:Choice Requires="wps">
            <w:drawing>
              <wp:anchor distT="0" distB="0" distL="114300" distR="114300" simplePos="0" relativeHeight="251658249" behindDoc="1" locked="1" layoutInCell="0" allowOverlap="1" wp14:anchorId="6B51FD0B" wp14:editId="43658AED">
                <wp:simplePos x="0" y="0"/>
                <wp:positionH relativeFrom="page">
                  <wp:posOffset>457200</wp:posOffset>
                </wp:positionH>
                <wp:positionV relativeFrom="paragraph">
                  <wp:posOffset>0</wp:posOffset>
                </wp:positionV>
                <wp:extent cx="6858000" cy="12065"/>
                <wp:effectExtent l="0" t="0" r="0"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F0E11" id="Rectangle 40" o:spid="_x0000_s1026" style="position:absolute;margin-left:36pt;margin-top:0;width:540pt;height:.9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wxX+gEAANwDAAAOAAAAZHJzL2Uyb0RvYy54bWysU8GO0zAQvSPxD5bvNEnVlhI1Xa26WoS0&#10;wGoXPsBxnMTC8Zix27R8PWOnWwrcEDlYHs/M83vPk83NcTDsoNBrsBUvZjlnykpotO0q/vXL/Zs1&#10;Zz4I2wgDVlX8pDy/2b5+tRldqebQg2kUMgKxvhxdxfsQXJllXvZqEH4GTllKtoCDCBRilzUoRkIf&#10;TDbP81U2AjYOQSrv6fRuSvJtwm9bJcPntvUqMFNx4hbSimmt45ptN6LsULheyzMN8Q8sBqEtXXqB&#10;uhNBsD3qv6AGLRE8tGEmYcigbbVUSQOpKfI/1Dz3wqmkhczx7mKT/3+w8tPhEZluKr4ge6wY6I2e&#10;yDVhO6MYnZFBo/Ml1T27R4wSvXsA+c0zC7ueytQtIoy9Eg3RKmJ99ltDDDy1snr8CA3Bi32A5NWx&#10;xSECkgvsmJ7kdHkSdQxM0uFqvVznOVGTlCvm+WqZbhDlS7NDH94rGFjcVByJewIXhwcfIhlRvpQk&#10;8mB0c6+NSQF29c4gO4g4Hek7o/vrMmNjsYXYNiHGk6QyCpsMqqE5kUiEacTol6BND/iDs5HGq+L+&#10;+16g4sx8sGTUu2IRDQ8pWCzfzinA60x9nRFWElTFA2fTdhemGd471F1PNxVJtIVbMrfVSXg0fmJ1&#10;JksjlPw4j3uc0es4Vf36Kbc/AQAA//8DAFBLAwQUAAYACAAAACEAsa/i7doAAAAGAQAADwAAAGRy&#10;cy9kb3ducmV2LnhtbEyPQU/DMAyF70j7D5GRuLF0G+u20nQCJK5IK7vsljamrWicrMm28u9xT3Cx&#10;/PSs9z7n+9H24opD6BwpWMwTEEi1Mx01Co6f749bECFqMrp3hAp+MMC+mN3lOjPuRge8lrERHEIh&#10;0wraGH0mZahbtDrMnUdi78sNVkeWQyPNoG8cbnu5TJJUWt0RN7Ta41uL9Xd5sdx7WpWJ355fG7If&#10;T4cq9asqXSv1cD++PIOIOMa/Y5jwGR0KZqrchUwQvYLNkl+JCnhO7mI96Yq3Hcgil//xi18AAAD/&#10;/wMAUEsBAi0AFAAGAAgAAAAhALaDOJL+AAAA4QEAABMAAAAAAAAAAAAAAAAAAAAAAFtDb250ZW50&#10;X1R5cGVzXS54bWxQSwECLQAUAAYACAAAACEAOP0h/9YAAACUAQAACwAAAAAAAAAAAAAAAAAvAQAA&#10;X3JlbHMvLnJlbHNQSwECLQAUAAYACAAAACEA+ncMV/oBAADcAwAADgAAAAAAAAAAAAAAAAAuAgAA&#10;ZHJzL2Uyb0RvYy54bWxQSwECLQAUAAYACAAAACEAsa/i7doAAAAGAQAADwAAAAAAAAAAAAAAAABU&#10;BAAAZHJzL2Rvd25yZXYueG1sUEsFBgAAAAAEAAQA8wAAAFsFAAAAAA==&#10;" o:allowincell="f" fillcolor="black" stroked="f" strokeweight="0">
                <w10:wrap anchorx="page"/>
                <w10:anchorlock/>
              </v:rect>
            </w:pict>
          </mc:Fallback>
        </mc:AlternateContent>
      </w:r>
    </w:p>
    <w:p w14:paraId="6F6ABB3C" w14:textId="418169C3" w:rsidR="004C61C7" w:rsidRDefault="004C61C7" w:rsidP="004C61C7">
      <w:pPr>
        <w:rPr>
          <w:b/>
        </w:rPr>
      </w:pPr>
    </w:p>
    <w:p w14:paraId="6C9DE19C" w14:textId="77777777" w:rsidR="004C61C7" w:rsidRPr="003928E3" w:rsidRDefault="004C61C7" w:rsidP="004C61C7">
      <w:pPr>
        <w:widowControl w:val="0"/>
        <w:contextualSpacing/>
        <w:rPr>
          <w:b/>
        </w:rPr>
      </w:pPr>
      <w:r w:rsidRPr="003928E3">
        <w:rPr>
          <w:b/>
        </w:rPr>
        <w:t>Instructions for Meeting the General Education Provisions Act (GEPA) Section 427 Requirements</w:t>
      </w:r>
    </w:p>
    <w:p w14:paraId="7FE4FE67" w14:textId="77777777" w:rsidR="004C61C7" w:rsidRPr="003928E3" w:rsidRDefault="004C61C7" w:rsidP="004C61C7">
      <w:pPr>
        <w:contextualSpacing/>
      </w:pPr>
    </w:p>
    <w:p w14:paraId="0F00A271" w14:textId="77777777" w:rsidR="004C61C7" w:rsidRPr="003928E3" w:rsidRDefault="004C61C7" w:rsidP="004C61C7">
      <w:pPr>
        <w:widowControl w:val="0"/>
        <w:contextualSpacing/>
        <w:rPr>
          <w:bCs/>
        </w:rPr>
      </w:pPr>
      <w:r w:rsidRPr="003928E3">
        <w:rPr>
          <w:bCs/>
        </w:rPr>
        <w:t xml:space="preserve">All applicants for new awards </w:t>
      </w:r>
      <w:r w:rsidRPr="003928E3">
        <w:rPr>
          <w:b/>
          <w:u w:val="single"/>
        </w:rPr>
        <w:t>must</w:t>
      </w:r>
      <w:r w:rsidRPr="003928E3">
        <w:rPr>
          <w:bCs/>
        </w:rPr>
        <w:t xml:space="preserve"> include information in their applications to address this new provision in order to receive funding under this program.  </w:t>
      </w:r>
    </w:p>
    <w:p w14:paraId="2664879E" w14:textId="77777777" w:rsidR="004C61C7" w:rsidRPr="003928E3" w:rsidRDefault="004C61C7" w:rsidP="004C61C7">
      <w:pPr>
        <w:widowControl w:val="0"/>
        <w:contextualSpacing/>
        <w:rPr>
          <w:bCs/>
        </w:rPr>
      </w:pPr>
    </w:p>
    <w:p w14:paraId="79B38592" w14:textId="77777777" w:rsidR="004C61C7" w:rsidRPr="003928E3" w:rsidRDefault="004C61C7" w:rsidP="004C61C7">
      <w:pPr>
        <w:widowControl w:val="0"/>
        <w:contextualSpacing/>
        <w:rPr>
          <w:bCs/>
        </w:rPr>
      </w:pPr>
      <w:r w:rsidRPr="003928E3">
        <w:rPr>
          <w:bCs/>
        </w:rPr>
        <w:t xml:space="preserve">Section 427 </w:t>
      </w:r>
      <w:r w:rsidRPr="003928E3">
        <w:rPr>
          <w:b/>
          <w:bCs/>
        </w:rPr>
        <w:t>requires</w:t>
      </w:r>
      <w:r w:rsidRPr="003928E3">
        <w:rPr>
          <w:bCs/>
        </w:rPr>
        <w:t xml:space="preserve">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w:t>
      </w:r>
    </w:p>
    <w:p w14:paraId="771835AF" w14:textId="77777777" w:rsidR="004C61C7" w:rsidRPr="003928E3" w:rsidRDefault="004C61C7" w:rsidP="004C61C7">
      <w:pPr>
        <w:widowControl w:val="0"/>
        <w:contextualSpacing/>
        <w:rPr>
          <w:bCs/>
        </w:rPr>
      </w:pPr>
    </w:p>
    <w:p w14:paraId="76D08051" w14:textId="77777777" w:rsidR="004C61C7" w:rsidRPr="003928E3" w:rsidRDefault="004C61C7" w:rsidP="004C61C7">
      <w:pPr>
        <w:widowControl w:val="0"/>
        <w:contextualSpacing/>
        <w:rPr>
          <w:bCs/>
        </w:rPr>
      </w:pPr>
      <w:r w:rsidRPr="003928E3">
        <w:rPr>
          <w:bCs/>
        </w:rPr>
        <w:t>This provision allows applicants discretion in developing the required description.  The statute highlights six types of barriers that can impede equitable access or participation: gender, race, national origin, color, disability, or age.</w:t>
      </w:r>
    </w:p>
    <w:p w14:paraId="37D7AC78" w14:textId="77777777" w:rsidR="004C61C7" w:rsidRPr="003928E3" w:rsidRDefault="004C61C7" w:rsidP="004C61C7">
      <w:pPr>
        <w:widowControl w:val="0"/>
        <w:contextualSpacing/>
        <w:rPr>
          <w:bCs/>
        </w:rPr>
      </w:pPr>
    </w:p>
    <w:p w14:paraId="680059F9" w14:textId="77777777" w:rsidR="004C61C7" w:rsidRPr="003928E3" w:rsidRDefault="004C61C7" w:rsidP="004C61C7">
      <w:pPr>
        <w:widowControl w:val="0"/>
        <w:contextualSpacing/>
        <w:rPr>
          <w:b/>
          <w:bCs/>
        </w:rPr>
      </w:pPr>
      <w:r w:rsidRPr="003928E3">
        <w:rPr>
          <w:bCs/>
        </w:rPr>
        <w:t xml:space="preserve">A general statement of an applicant’s nondiscriminatory hiring policy is </w:t>
      </w:r>
      <w:r w:rsidRPr="003928E3">
        <w:rPr>
          <w:b/>
          <w:u w:val="single"/>
        </w:rPr>
        <w:t>not</w:t>
      </w:r>
      <w:r w:rsidRPr="003928E3">
        <w:rPr>
          <w:bCs/>
        </w:rPr>
        <w:t xml:space="preserve"> sufficient to meet this requirement.  Applicants must identify potential barriers and explain steps they will take to overcome these barriers.</w:t>
      </w:r>
    </w:p>
    <w:p w14:paraId="70889240" w14:textId="77777777" w:rsidR="004C61C7" w:rsidRPr="003928E3" w:rsidRDefault="004C61C7" w:rsidP="004C61C7">
      <w:pPr>
        <w:widowControl w:val="0"/>
        <w:contextualSpacing/>
        <w:rPr>
          <w:bCs/>
        </w:rPr>
      </w:pPr>
    </w:p>
    <w:p w14:paraId="425F9790" w14:textId="64092194" w:rsidR="004C61C7" w:rsidRPr="003928E3" w:rsidRDefault="004C61C7" w:rsidP="004C61C7">
      <w:pPr>
        <w:widowControl w:val="0"/>
        <w:contextualSpacing/>
        <w:rPr>
          <w:bCs/>
        </w:rPr>
      </w:pPr>
      <w:r w:rsidRPr="003928E3">
        <w:rPr>
          <w:bCs/>
        </w:rPr>
        <w:t xml:space="preserve">Please review the Notice to all Applicants for further information on meeting the provisions in the Department of Education's General Education Provisions Act (GEPA).  </w:t>
      </w:r>
    </w:p>
    <w:p w14:paraId="684641F5" w14:textId="77777777" w:rsidR="004C61C7" w:rsidRPr="003928E3" w:rsidRDefault="004C61C7" w:rsidP="004C61C7">
      <w:pPr>
        <w:widowControl w:val="0"/>
        <w:contextualSpacing/>
        <w:rPr>
          <w:bCs/>
        </w:rPr>
      </w:pPr>
    </w:p>
    <w:p w14:paraId="6A5D3B41" w14:textId="77777777" w:rsidR="004C61C7" w:rsidRPr="003928E3" w:rsidRDefault="004C61C7" w:rsidP="004C61C7">
      <w:pPr>
        <w:widowControl w:val="0"/>
        <w:contextualSpacing/>
        <w:rPr>
          <w:b/>
          <w:bCs/>
        </w:rPr>
      </w:pPr>
      <w:r w:rsidRPr="003928E3">
        <w:rPr>
          <w:bCs/>
        </w:rPr>
        <w:t xml:space="preserve">Applicants are </w:t>
      </w:r>
      <w:r w:rsidRPr="003928E3">
        <w:rPr>
          <w:b/>
          <w:bCs/>
        </w:rPr>
        <w:t>required</w:t>
      </w:r>
      <w:r w:rsidRPr="003928E3">
        <w:rPr>
          <w:bCs/>
        </w:rPr>
        <w:t xml:space="preserve"> to address this provision by attaching a statement (not to exceed three pages) to the </w:t>
      </w:r>
      <w:r w:rsidRPr="003928E3">
        <w:rPr>
          <w:b/>
          <w:bCs/>
          <w:iCs/>
        </w:rPr>
        <w:t>ED GEPA427 form</w:t>
      </w:r>
      <w:r w:rsidRPr="003928E3">
        <w:rPr>
          <w:bCs/>
        </w:rPr>
        <w:t xml:space="preserve"> that is included in the electronic application package in Grants.gov.</w:t>
      </w:r>
      <w:r w:rsidRPr="003928E3">
        <w:rPr>
          <w:b/>
          <w:bCs/>
        </w:rPr>
        <w:t xml:space="preserve">     </w:t>
      </w:r>
    </w:p>
    <w:p w14:paraId="15B711FF" w14:textId="77777777" w:rsidR="004C61C7" w:rsidRPr="00143EB7" w:rsidRDefault="004C61C7" w:rsidP="004C61C7">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490"/>
          <w:tab w:val="left" w:pos="5544"/>
          <w:tab w:val="left" w:pos="5976"/>
          <w:tab w:val="left" w:pos="6408"/>
          <w:tab w:val="left" w:pos="6840"/>
          <w:tab w:val="left" w:pos="7272"/>
          <w:tab w:val="left" w:pos="7704"/>
          <w:tab w:val="left" w:pos="8136"/>
          <w:tab w:val="left" w:pos="8568"/>
          <w:tab w:val="left" w:pos="9000"/>
          <w:tab w:val="left" w:pos="9432"/>
        </w:tabs>
        <w:ind w:left="5328"/>
        <w:contextualSpacing/>
        <w:rPr>
          <w:iCs/>
          <w:sz w:val="18"/>
          <w:szCs w:val="18"/>
        </w:rPr>
      </w:pPr>
      <w:r>
        <w:br w:type="page"/>
      </w:r>
      <w:bookmarkStart w:id="86" w:name="_Hlk22562402"/>
      <w:bookmarkStart w:id="87" w:name="_Hlk20734346"/>
      <w:r w:rsidRPr="00143EB7">
        <w:rPr>
          <w:iCs/>
          <w:sz w:val="18"/>
          <w:szCs w:val="18"/>
        </w:rPr>
        <w:lastRenderedPageBreak/>
        <w:t>OMB Control No. 1894-0005 (Exp. 04/30/2020)</w:t>
      </w:r>
    </w:p>
    <w:p w14:paraId="6252BD3F" w14:textId="77777777" w:rsidR="00B63387" w:rsidRDefault="00B63387" w:rsidP="004C61C7">
      <w:pPr>
        <w:jc w:val="center"/>
        <w:rPr>
          <w:b/>
          <w:iCs/>
          <w:sz w:val="28"/>
          <w:szCs w:val="28"/>
        </w:rPr>
      </w:pPr>
    </w:p>
    <w:p w14:paraId="2B3A0DE6" w14:textId="53F46851" w:rsidR="004C61C7" w:rsidRPr="00143EB7" w:rsidRDefault="004C61C7" w:rsidP="004C61C7">
      <w:pPr>
        <w:jc w:val="center"/>
        <w:rPr>
          <w:b/>
          <w:iCs/>
          <w:sz w:val="28"/>
          <w:szCs w:val="28"/>
        </w:rPr>
      </w:pPr>
      <w:r w:rsidRPr="00143EB7">
        <w:rPr>
          <w:b/>
          <w:iCs/>
          <w:sz w:val="28"/>
          <w:szCs w:val="28"/>
        </w:rPr>
        <w:t>NOTICE TO ALL APPLICANTS</w:t>
      </w:r>
    </w:p>
    <w:p w14:paraId="6D33F51D" w14:textId="77777777" w:rsidR="004C61C7" w:rsidRPr="00143EB7" w:rsidRDefault="004C61C7" w:rsidP="004C61C7">
      <w:pPr>
        <w:tabs>
          <w:tab w:val="left" w:pos="-1080"/>
          <w:tab w:val="left" w:pos="-720"/>
          <w:tab w:val="left" w:pos="0"/>
          <w:tab w:val="left" w:pos="360"/>
        </w:tabs>
        <w:contextualSpacing/>
        <w:jc w:val="both"/>
        <w:rPr>
          <w:iCs/>
          <w:sz w:val="20"/>
        </w:rPr>
      </w:pPr>
      <w:r w:rsidRPr="00143EB7">
        <w:rPr>
          <w:iCs/>
          <w:sz w:val="20"/>
        </w:rPr>
        <w:t>The purpose of this enclosure is to inform you about the following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14:paraId="7D4F3B17" w14:textId="77777777" w:rsidR="004C61C7" w:rsidRPr="00143EB7" w:rsidRDefault="004C61C7" w:rsidP="004C61C7">
      <w:pPr>
        <w:jc w:val="center"/>
        <w:rPr>
          <w:iCs/>
        </w:rPr>
      </w:pPr>
      <w:r w:rsidRPr="00143EB7">
        <w:rPr>
          <w:iCs/>
        </w:rPr>
        <w:t>To Whom Does This Provision Apply?</w:t>
      </w:r>
    </w:p>
    <w:p w14:paraId="639ACE60" w14:textId="77777777" w:rsidR="004C61C7" w:rsidRPr="00143EB7" w:rsidRDefault="004C61C7" w:rsidP="004C61C7">
      <w:pPr>
        <w:tabs>
          <w:tab w:val="left" w:pos="-1080"/>
          <w:tab w:val="left" w:pos="-720"/>
          <w:tab w:val="left" w:pos="0"/>
          <w:tab w:val="left" w:pos="360"/>
        </w:tabs>
        <w:contextualSpacing/>
        <w:jc w:val="both"/>
        <w:rPr>
          <w:iCs/>
          <w:sz w:val="20"/>
        </w:rPr>
      </w:pPr>
      <w:r w:rsidRPr="00143EB7">
        <w:rPr>
          <w:iCs/>
          <w:sz w:val="20"/>
        </w:rPr>
        <w:t xml:space="preserve">Section 427 of GEPA affects applicants for new grant awards under this program.  </w:t>
      </w:r>
      <w:r w:rsidRPr="00143EB7">
        <w:rPr>
          <w:b/>
          <w:iCs/>
          <w:sz w:val="20"/>
        </w:rPr>
        <w:t>ALL APPLICANTS FOR NEW AWARDS MUST INCLUDE INFORMATION IN THEIR APPLICATIONS TO ADDRESS THIS NEW PROVISION IN ORDER TO RECEIVE FUNDING UNDER THIS PROGRAM.</w:t>
      </w:r>
    </w:p>
    <w:p w14:paraId="44EC1DCE" w14:textId="77777777" w:rsidR="004C61C7" w:rsidRPr="00143EB7" w:rsidRDefault="004C61C7" w:rsidP="004C61C7">
      <w:pPr>
        <w:tabs>
          <w:tab w:val="left" w:pos="-1080"/>
          <w:tab w:val="left" w:pos="-720"/>
          <w:tab w:val="left" w:pos="0"/>
          <w:tab w:val="left" w:pos="360"/>
        </w:tabs>
        <w:contextualSpacing/>
        <w:jc w:val="both"/>
        <w:rPr>
          <w:iCs/>
          <w:sz w:val="20"/>
        </w:rPr>
      </w:pPr>
      <w:r w:rsidRPr="00143EB7">
        <w:rPr>
          <w:iCs/>
          <w:sz w:val="20"/>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14:paraId="31403503" w14:textId="77777777" w:rsidR="004C61C7" w:rsidRPr="00143EB7" w:rsidRDefault="004C61C7" w:rsidP="004C61C7">
      <w:pPr>
        <w:jc w:val="center"/>
        <w:rPr>
          <w:iCs/>
        </w:rPr>
      </w:pPr>
      <w:r w:rsidRPr="00143EB7">
        <w:rPr>
          <w:iCs/>
        </w:rPr>
        <w:t>What Does This Provision Require?</w:t>
      </w:r>
    </w:p>
    <w:p w14:paraId="073E9161" w14:textId="77777777" w:rsidR="004C61C7" w:rsidRPr="00143EB7" w:rsidRDefault="004C61C7" w:rsidP="004C61C7">
      <w:pPr>
        <w:tabs>
          <w:tab w:val="left" w:pos="-1080"/>
          <w:tab w:val="left" w:pos="-720"/>
          <w:tab w:val="left" w:pos="0"/>
          <w:tab w:val="left" w:pos="360"/>
        </w:tabs>
        <w:contextualSpacing/>
        <w:jc w:val="both"/>
        <w:rPr>
          <w:iCs/>
          <w:sz w:val="20"/>
        </w:rPr>
      </w:pPr>
      <w:r w:rsidRPr="00143EB7">
        <w:rPr>
          <w:iCs/>
          <w:sz w:val="20"/>
        </w:rPr>
        <w:t>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14:paraId="065BEF30" w14:textId="77777777" w:rsidR="004C61C7" w:rsidRPr="00143EB7" w:rsidRDefault="004C61C7" w:rsidP="004C61C7">
      <w:pPr>
        <w:tabs>
          <w:tab w:val="left" w:pos="-1080"/>
          <w:tab w:val="left" w:pos="-720"/>
          <w:tab w:val="left" w:pos="0"/>
          <w:tab w:val="left" w:pos="360"/>
        </w:tabs>
        <w:contextualSpacing/>
        <w:jc w:val="both"/>
        <w:rPr>
          <w:iCs/>
          <w:sz w:val="20"/>
        </w:rPr>
      </w:pPr>
    </w:p>
    <w:p w14:paraId="0FF3B9B7" w14:textId="77777777" w:rsidR="004C61C7" w:rsidRPr="00143EB7" w:rsidRDefault="004C61C7" w:rsidP="004C61C7">
      <w:pPr>
        <w:tabs>
          <w:tab w:val="left" w:pos="-1080"/>
          <w:tab w:val="left" w:pos="-720"/>
          <w:tab w:val="left" w:pos="0"/>
          <w:tab w:val="left" w:pos="360"/>
        </w:tabs>
        <w:contextualSpacing/>
        <w:jc w:val="both"/>
        <w:rPr>
          <w:iCs/>
          <w:sz w:val="20"/>
        </w:rPr>
      </w:pPr>
      <w:r w:rsidRPr="00143EB7">
        <w:rPr>
          <w:iCs/>
          <w:sz w:val="20"/>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14:paraId="14285A94" w14:textId="77777777" w:rsidR="004C61C7" w:rsidRPr="00143EB7" w:rsidRDefault="004C61C7" w:rsidP="004C61C7">
      <w:pPr>
        <w:jc w:val="center"/>
        <w:rPr>
          <w:iCs/>
        </w:rPr>
      </w:pPr>
      <w:r w:rsidRPr="00143EB7">
        <w:rPr>
          <w:iCs/>
        </w:rPr>
        <w:t>What are Examples of How an Applicant Might Satisfy the Requirement of This Provision?</w:t>
      </w:r>
    </w:p>
    <w:p w14:paraId="6B27A2F9" w14:textId="77777777" w:rsidR="004C61C7" w:rsidRPr="00143EB7" w:rsidRDefault="004C61C7" w:rsidP="004C61C7">
      <w:pPr>
        <w:tabs>
          <w:tab w:val="left" w:pos="-1080"/>
          <w:tab w:val="left" w:pos="-720"/>
          <w:tab w:val="left" w:pos="0"/>
          <w:tab w:val="left" w:pos="360"/>
        </w:tabs>
        <w:contextualSpacing/>
        <w:jc w:val="both"/>
        <w:rPr>
          <w:iCs/>
          <w:sz w:val="20"/>
        </w:rPr>
      </w:pPr>
      <w:r w:rsidRPr="00143EB7">
        <w:rPr>
          <w:iCs/>
          <w:sz w:val="20"/>
        </w:rPr>
        <w:t>The following examples may help illustrate how an applicant may comply with Section 427.</w:t>
      </w:r>
    </w:p>
    <w:p w14:paraId="6AA42809" w14:textId="77777777" w:rsidR="004C61C7" w:rsidRPr="00143EB7" w:rsidRDefault="004C61C7" w:rsidP="004C61C7">
      <w:pPr>
        <w:numPr>
          <w:ilvl w:val="0"/>
          <w:numId w:val="62"/>
        </w:numPr>
        <w:tabs>
          <w:tab w:val="left" w:pos="-1080"/>
          <w:tab w:val="left" w:pos="-720"/>
          <w:tab w:val="left" w:pos="0"/>
          <w:tab w:val="left" w:pos="360"/>
        </w:tabs>
        <w:ind w:firstLine="0"/>
        <w:contextualSpacing/>
        <w:jc w:val="both"/>
        <w:rPr>
          <w:iCs/>
          <w:sz w:val="20"/>
        </w:rPr>
      </w:pPr>
      <w:r w:rsidRPr="00143EB7">
        <w:rPr>
          <w:iCs/>
          <w:sz w:val="20"/>
        </w:rPr>
        <w:t>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14:paraId="36A0CB98" w14:textId="77777777" w:rsidR="004C61C7" w:rsidRPr="00143EB7" w:rsidRDefault="004C61C7" w:rsidP="004C61C7">
      <w:pPr>
        <w:numPr>
          <w:ilvl w:val="0"/>
          <w:numId w:val="62"/>
        </w:numPr>
        <w:tabs>
          <w:tab w:val="left" w:pos="-1080"/>
          <w:tab w:val="left" w:pos="-720"/>
          <w:tab w:val="left" w:pos="0"/>
          <w:tab w:val="left" w:pos="360"/>
        </w:tabs>
        <w:ind w:firstLine="0"/>
        <w:contextualSpacing/>
        <w:jc w:val="both"/>
        <w:rPr>
          <w:iCs/>
          <w:sz w:val="20"/>
        </w:rPr>
      </w:pPr>
      <w:r w:rsidRPr="00143EB7">
        <w:rPr>
          <w:iCs/>
          <w:sz w:val="20"/>
        </w:rPr>
        <w:t>An applicant that proposes to develop instructional materials for classroom use might describe how it will make the materials available on audio tape or in braille for students who are blind.</w:t>
      </w:r>
    </w:p>
    <w:p w14:paraId="51AF5664" w14:textId="77777777" w:rsidR="004C61C7" w:rsidRPr="00143EB7" w:rsidRDefault="004C61C7" w:rsidP="004C61C7">
      <w:pPr>
        <w:numPr>
          <w:ilvl w:val="0"/>
          <w:numId w:val="62"/>
        </w:numPr>
        <w:tabs>
          <w:tab w:val="left" w:pos="-1080"/>
          <w:tab w:val="left" w:pos="-720"/>
          <w:tab w:val="left" w:pos="0"/>
          <w:tab w:val="left" w:pos="360"/>
        </w:tabs>
        <w:ind w:firstLine="0"/>
        <w:contextualSpacing/>
        <w:jc w:val="both"/>
        <w:rPr>
          <w:iCs/>
          <w:sz w:val="20"/>
        </w:rPr>
      </w:pPr>
      <w:r w:rsidRPr="00143EB7">
        <w:rPr>
          <w:iCs/>
          <w:sz w:val="20"/>
        </w:rPr>
        <w:t>An applicant that proposes to carry out a model science program for secondary students and is concerned that girls may be less likely than boys to enroll in the course, might indicate how it intends to conduct "outreach" efforts to girls, to encourage their enrollment.</w:t>
      </w:r>
    </w:p>
    <w:p w14:paraId="4E9221CE" w14:textId="77777777" w:rsidR="004C61C7" w:rsidRPr="00143EB7" w:rsidRDefault="004C61C7" w:rsidP="004C61C7">
      <w:pPr>
        <w:numPr>
          <w:ilvl w:val="0"/>
          <w:numId w:val="62"/>
        </w:numPr>
        <w:tabs>
          <w:tab w:val="left" w:pos="-1080"/>
          <w:tab w:val="left" w:pos="-720"/>
          <w:tab w:val="left" w:pos="0"/>
          <w:tab w:val="left" w:pos="360"/>
        </w:tabs>
        <w:ind w:firstLine="0"/>
        <w:contextualSpacing/>
        <w:jc w:val="both"/>
        <w:rPr>
          <w:iCs/>
          <w:sz w:val="20"/>
        </w:rPr>
      </w:pPr>
      <w:r w:rsidRPr="00143EB7">
        <w:rPr>
          <w:iCs/>
          <w:sz w:val="20"/>
          <w:szCs w:val="20"/>
        </w:rPr>
        <w:t>An applicant that proposes a project to increase school safety might describe the special efforts it will take to address concern of lesbian, gay, bisexual, and transgender students, and efforts to reach out to and involve the families of LGBT students</w:t>
      </w:r>
    </w:p>
    <w:p w14:paraId="5727AFC1" w14:textId="77777777" w:rsidR="004C61C7" w:rsidRDefault="004C61C7" w:rsidP="004C61C7">
      <w:pPr>
        <w:tabs>
          <w:tab w:val="left" w:pos="-1080"/>
          <w:tab w:val="left" w:pos="-720"/>
          <w:tab w:val="left" w:pos="0"/>
          <w:tab w:val="left" w:pos="360"/>
        </w:tabs>
        <w:contextualSpacing/>
        <w:jc w:val="both"/>
        <w:rPr>
          <w:iCs/>
          <w:sz w:val="20"/>
        </w:rPr>
      </w:pPr>
    </w:p>
    <w:p w14:paraId="288E69BD" w14:textId="77777777" w:rsidR="004C61C7" w:rsidRPr="00143EB7" w:rsidRDefault="004C61C7" w:rsidP="004C61C7">
      <w:pPr>
        <w:tabs>
          <w:tab w:val="left" w:pos="-1080"/>
          <w:tab w:val="left" w:pos="-720"/>
          <w:tab w:val="left" w:pos="0"/>
          <w:tab w:val="left" w:pos="360"/>
        </w:tabs>
        <w:contextualSpacing/>
        <w:jc w:val="both"/>
        <w:rPr>
          <w:iCs/>
          <w:sz w:val="20"/>
        </w:rPr>
      </w:pPr>
      <w:r w:rsidRPr="00143EB7">
        <w:rPr>
          <w:iCs/>
          <w:sz w:val="20"/>
        </w:rPr>
        <w:t>We recognize that many applicants may already be implementing effective steps to ensure equity of access and participation in their grant programs, and we appreciate your cooperation in responding to the requirements of this provision.</w:t>
      </w:r>
    </w:p>
    <w:bookmarkEnd w:id="86"/>
    <w:p w14:paraId="7A7B3D57" w14:textId="77777777" w:rsidR="004C61C7" w:rsidRPr="001F7F6D" w:rsidRDefault="004C61C7" w:rsidP="004C61C7">
      <w:pPr>
        <w:jc w:val="center"/>
        <w:rPr>
          <w:iCs/>
        </w:rPr>
      </w:pPr>
      <w:r w:rsidRPr="001F7F6D">
        <w:rPr>
          <w:iCs/>
        </w:rPr>
        <w:t>Estimated Burden Statement for GEPA Requirements</w:t>
      </w:r>
    </w:p>
    <w:p w14:paraId="64ED2FF5" w14:textId="77777777" w:rsidR="004C61C7" w:rsidRPr="001F7F6D" w:rsidRDefault="004C61C7" w:rsidP="004C61C7">
      <w:pPr>
        <w:contextualSpacing/>
        <w:jc w:val="both"/>
        <w:rPr>
          <w:iCs/>
          <w:sz w:val="14"/>
          <w:szCs w:val="14"/>
        </w:rPr>
      </w:pPr>
      <w:r w:rsidRPr="001F7F6D">
        <w:rPr>
          <w:b/>
          <w:iCs/>
          <w:sz w:val="14"/>
          <w:szCs w:val="1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 Send comments regarding the burden estimate or any other aspect of this collection of information, including suggestions for reducing this burden, to the U.S. Department of Education, 400 Maryland Ave., SW, Washington, DC 20210-4537 or </w:t>
      </w:r>
      <w:r w:rsidRPr="001F7F6D">
        <w:rPr>
          <w:b/>
          <w:iCs/>
          <w:color w:val="000000"/>
          <w:sz w:val="14"/>
          <w:szCs w:val="14"/>
        </w:rPr>
        <w:t xml:space="preserve">email </w:t>
      </w:r>
      <w:hyperlink r:id="rId57" w:history="1">
        <w:r w:rsidRPr="001F7F6D">
          <w:rPr>
            <w:b/>
            <w:iCs/>
            <w:color w:val="0000FF"/>
            <w:sz w:val="14"/>
            <w:szCs w:val="14"/>
            <w:u w:val="single"/>
          </w:rPr>
          <w:t>ICDocketMgr@ed.gov</w:t>
        </w:r>
      </w:hyperlink>
      <w:r w:rsidRPr="001F7F6D">
        <w:rPr>
          <w:b/>
          <w:iCs/>
          <w:color w:val="000000"/>
          <w:sz w:val="14"/>
          <w:szCs w:val="14"/>
        </w:rPr>
        <w:t xml:space="preserve"> </w:t>
      </w:r>
      <w:r w:rsidRPr="001F7F6D">
        <w:rPr>
          <w:b/>
          <w:iCs/>
          <w:sz w:val="14"/>
          <w:szCs w:val="14"/>
        </w:rPr>
        <w:t xml:space="preserve">and reference the OMB Control Number 1894-0005. </w:t>
      </w:r>
    </w:p>
    <w:bookmarkEnd w:id="87"/>
    <w:p w14:paraId="7A55C5DB" w14:textId="77777777" w:rsidR="004C61C7" w:rsidRPr="003928E3" w:rsidRDefault="004C61C7" w:rsidP="004C61C7">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490"/>
          <w:tab w:val="left" w:pos="5544"/>
          <w:tab w:val="left" w:pos="5976"/>
          <w:tab w:val="left" w:pos="6408"/>
          <w:tab w:val="left" w:pos="6840"/>
          <w:tab w:val="left" w:pos="7272"/>
          <w:tab w:val="left" w:pos="7704"/>
          <w:tab w:val="left" w:pos="8136"/>
          <w:tab w:val="left" w:pos="8568"/>
          <w:tab w:val="left" w:pos="9000"/>
          <w:tab w:val="left" w:pos="9432"/>
        </w:tabs>
        <w:ind w:left="5328"/>
        <w:contextualSpacing/>
        <w:sectPr w:rsidR="004C61C7" w:rsidRPr="003928E3" w:rsidSect="00773C9C">
          <w:pgSz w:w="12240" w:h="15840"/>
          <w:pgMar w:top="1080" w:right="1440" w:bottom="1440" w:left="1440" w:header="0" w:footer="619" w:gutter="0"/>
          <w:cols w:space="720"/>
          <w:formProt w:val="0"/>
          <w:noEndnote/>
        </w:sectPr>
      </w:pPr>
    </w:p>
    <w:p w14:paraId="47946C6D" w14:textId="786C7F63" w:rsidR="004C61C7" w:rsidRPr="00D60057" w:rsidRDefault="004C61C7" w:rsidP="004C61C7">
      <w:pPr>
        <w:pStyle w:val="Heading2"/>
        <w:rPr>
          <w:rFonts w:ascii="Times New Roman" w:hAnsi="Times New Roman" w:cs="Times New Roman"/>
          <w:b/>
          <w:bCs/>
          <w:iCs/>
          <w:color w:val="auto"/>
        </w:rPr>
      </w:pPr>
      <w:bookmarkStart w:id="88" w:name="_Toc275414294"/>
      <w:bookmarkStart w:id="89" w:name="_Toc405875664"/>
      <w:bookmarkStart w:id="90" w:name="_Toc349571142"/>
      <w:bookmarkStart w:id="91" w:name="_Toc22560725"/>
      <w:bookmarkStart w:id="92" w:name="_Toc26192529"/>
      <w:bookmarkStart w:id="93" w:name="_Toc33558593"/>
      <w:bookmarkStart w:id="94" w:name="_Toc405875665"/>
      <w:bookmarkStart w:id="95" w:name="_Toc349571143"/>
      <w:bookmarkStart w:id="96" w:name="_Toc407614803"/>
      <w:bookmarkStart w:id="97" w:name="_Toc532895423"/>
      <w:r w:rsidRPr="00D60057">
        <w:rPr>
          <w:rFonts w:ascii="Times New Roman" w:hAnsi="Times New Roman" w:cs="Times New Roman"/>
          <w:b/>
          <w:bCs/>
          <w:iCs/>
          <w:color w:val="auto"/>
        </w:rPr>
        <w:lastRenderedPageBreak/>
        <w:t xml:space="preserve">Part </w:t>
      </w:r>
      <w:r w:rsidR="003E759D" w:rsidRPr="00D60057">
        <w:rPr>
          <w:rFonts w:ascii="Times New Roman" w:hAnsi="Times New Roman" w:cs="Times New Roman"/>
          <w:b/>
          <w:bCs/>
          <w:iCs/>
          <w:color w:val="auto"/>
        </w:rPr>
        <w:t>VI</w:t>
      </w:r>
      <w:r w:rsidRPr="00D60057">
        <w:rPr>
          <w:rFonts w:ascii="Times New Roman" w:hAnsi="Times New Roman" w:cs="Times New Roman"/>
          <w:b/>
          <w:bCs/>
          <w:iCs/>
          <w:color w:val="auto"/>
        </w:rPr>
        <w:t>: Intergovernmental Review of Federal Programs (Executive Order 12372)</w:t>
      </w:r>
      <w:bookmarkEnd w:id="88"/>
      <w:bookmarkEnd w:id="89"/>
      <w:bookmarkEnd w:id="90"/>
      <w:bookmarkEnd w:id="91"/>
      <w:bookmarkEnd w:id="92"/>
      <w:bookmarkEnd w:id="93"/>
    </w:p>
    <w:p w14:paraId="241073D5" w14:textId="77777777" w:rsidR="004C61C7" w:rsidRPr="001F7F6D" w:rsidRDefault="004C61C7" w:rsidP="004C61C7">
      <w:pPr>
        <w:autoSpaceDE w:val="0"/>
        <w:autoSpaceDN w:val="0"/>
        <w:adjustRightInd w:val="0"/>
        <w:contextualSpacing/>
        <w:rPr>
          <w:iCs/>
        </w:rPr>
      </w:pPr>
    </w:p>
    <w:p w14:paraId="4726E319" w14:textId="2176323B" w:rsidR="00604755" w:rsidRPr="00D60057" w:rsidRDefault="00604755" w:rsidP="00604755">
      <w:pPr>
        <w:autoSpaceDE w:val="0"/>
        <w:autoSpaceDN w:val="0"/>
        <w:adjustRightInd w:val="0"/>
        <w:spacing w:before="100"/>
      </w:pPr>
      <w:bookmarkStart w:id="98" w:name="_Hlk20734208"/>
      <w:r w:rsidRPr="00D60057">
        <w:t>This program falls under the rubric of Executive Order 12372 (Intergovernmental Review of Federal Programs) and the regulations in 34 CFR Part 79. One of the objectives of the Executive order is to strengthen federalism--or the distribution of responsibility between localities, States, and the Federal government--by fostering intergovernmental partnerships.  This idea includes supporting processes that State or local governments have devised for coordinating and reviewing proposed Federal financial grant applications.</w:t>
      </w:r>
    </w:p>
    <w:p w14:paraId="39E311F2" w14:textId="77777777" w:rsidR="00604755" w:rsidRPr="00D60057" w:rsidRDefault="00604755" w:rsidP="00604755">
      <w:pPr>
        <w:autoSpaceDE w:val="0"/>
        <w:autoSpaceDN w:val="0"/>
        <w:adjustRightInd w:val="0"/>
        <w:spacing w:before="100"/>
      </w:pPr>
      <w:r w:rsidRPr="00D60057">
        <w:t xml:space="preserve">The process for doing this requires grant applicants to contact State Single Points of Contact for information on how this works. Multi-state applicants should follow procedures specific to each state. </w:t>
      </w:r>
    </w:p>
    <w:p w14:paraId="57343EEA" w14:textId="77777777" w:rsidR="00604755" w:rsidRPr="00D60057" w:rsidRDefault="00604755" w:rsidP="00604755">
      <w:pPr>
        <w:autoSpaceDE w:val="0"/>
        <w:autoSpaceDN w:val="0"/>
        <w:adjustRightInd w:val="0"/>
        <w:spacing w:before="100"/>
      </w:pPr>
      <w:r w:rsidRPr="00D60057">
        <w:t xml:space="preserve">Further information about the State Single Point of Contact process and a list of names by State can be found at:  </w:t>
      </w:r>
    </w:p>
    <w:p w14:paraId="0A5E7439" w14:textId="77777777" w:rsidR="00604755" w:rsidRPr="00D60057" w:rsidRDefault="00EA2DA5" w:rsidP="00604755">
      <w:pPr>
        <w:autoSpaceDE w:val="0"/>
        <w:autoSpaceDN w:val="0"/>
        <w:adjustRightInd w:val="0"/>
        <w:spacing w:before="100"/>
        <w:rPr>
          <w:rStyle w:val="Hyperlink"/>
          <w:rFonts w:eastAsiaTheme="majorEastAsia"/>
        </w:rPr>
      </w:pPr>
      <w:hyperlink r:id="rId58" w:history="1">
        <w:r w:rsidR="00604755" w:rsidRPr="007C10B2">
          <w:rPr>
            <w:rStyle w:val="Hyperlink"/>
            <w:rFonts w:eastAsiaTheme="majorEastAsia"/>
          </w:rPr>
          <w:t>https://www.whitehouse.gov/wp-content/uploads/2017/11/SPOC-Feb.-2018.pdf</w:t>
        </w:r>
      </w:hyperlink>
    </w:p>
    <w:p w14:paraId="62FF6C22" w14:textId="73ABE37F" w:rsidR="001C216E" w:rsidRDefault="00604755" w:rsidP="00604755">
      <w:pPr>
        <w:rPr>
          <w:b/>
          <w:bCs/>
          <w:u w:val="single"/>
        </w:rPr>
      </w:pPr>
      <w:r w:rsidRPr="00D60057">
        <w:t>Absent specific State review programs, applicants may submit comments directly to the Department. All recommendations and comments must be mailed or hand-delivered by the date indicated in the actual application notice to the following address: The Secretary, EO 12372--CFDA# [commenter must insert number--including suffix letter, if any], U.S. Department of Education, room 7E200. 400 Maryland Avenue, SW., Washington, DC 20202.</w:t>
      </w:r>
      <w:r w:rsidR="007D07FB">
        <w:t xml:space="preserve">  </w:t>
      </w:r>
      <w:r w:rsidRPr="00D60057">
        <w:t>Proof of mailing will be determined on the same basis as applications (see 34 CFR §75.102). Recommendations or comments may be hand-delivered until 4:30 p.m. (Eastern Time) on the closing date indicated in this notice.</w:t>
      </w:r>
      <w:r w:rsidR="001C216E">
        <w:rPr>
          <w:b/>
          <w:bCs/>
          <w:u w:val="single"/>
        </w:rPr>
        <w:t xml:space="preserve">  </w:t>
      </w:r>
    </w:p>
    <w:p w14:paraId="7C3A1A8E" w14:textId="77777777" w:rsidR="001C216E" w:rsidRDefault="001C216E" w:rsidP="00604755">
      <w:pPr>
        <w:rPr>
          <w:b/>
          <w:bCs/>
          <w:u w:val="single"/>
        </w:rPr>
      </w:pPr>
    </w:p>
    <w:p w14:paraId="20BB9A77" w14:textId="7BE43109" w:rsidR="00604755" w:rsidRPr="00C5502C" w:rsidRDefault="00604755" w:rsidP="00604755">
      <w:r w:rsidRPr="00D60057">
        <w:rPr>
          <w:b/>
          <w:bCs/>
          <w:u w:val="single"/>
        </w:rPr>
        <w:t>Important note:</w:t>
      </w:r>
      <w:r w:rsidRPr="00D60057">
        <w:t xml:space="preserve">  The above address is not the same address as the one to which the applicant submits its completed applications.</w:t>
      </w:r>
      <w:r w:rsidRPr="00D60057">
        <w:rPr>
          <w:b/>
          <w:bCs/>
        </w:rPr>
        <w:t xml:space="preserve"> </w:t>
      </w:r>
      <w:r w:rsidRPr="00D60057">
        <w:rPr>
          <w:b/>
          <w:bCs/>
          <w:i/>
          <w:iCs/>
          <w:u w:val="single"/>
        </w:rPr>
        <w:t>Do not send applications to the above address.</w:t>
      </w:r>
    </w:p>
    <w:p w14:paraId="58218CB0" w14:textId="77777777" w:rsidR="00604755" w:rsidRDefault="00604755" w:rsidP="00604755">
      <w:pPr>
        <w:autoSpaceDE w:val="0"/>
        <w:autoSpaceDN w:val="0"/>
        <w:adjustRightInd w:val="0"/>
      </w:pPr>
    </w:p>
    <w:bookmarkEnd w:id="98"/>
    <w:p w14:paraId="601D3F89" w14:textId="77777777" w:rsidR="004C61C7" w:rsidRPr="001F7F6D" w:rsidRDefault="004C61C7" w:rsidP="004C61C7">
      <w:pPr>
        <w:contextualSpacing/>
        <w:rPr>
          <w:iCs/>
        </w:rPr>
      </w:pPr>
    </w:p>
    <w:p w14:paraId="5D1B4761" w14:textId="77777777" w:rsidR="004C61C7" w:rsidRDefault="004C61C7" w:rsidP="004C61C7">
      <w:pPr>
        <w:rPr>
          <w:b/>
          <w:bCs/>
          <w:kern w:val="32"/>
          <w:sz w:val="32"/>
          <w:szCs w:val="32"/>
        </w:rPr>
      </w:pPr>
      <w:r>
        <w:br w:type="page"/>
      </w:r>
    </w:p>
    <w:p w14:paraId="4A36145E" w14:textId="77777777" w:rsidR="004C61C7" w:rsidRPr="00D60057" w:rsidRDefault="004C61C7" w:rsidP="004C61C7">
      <w:pPr>
        <w:pStyle w:val="Heading1"/>
        <w:contextualSpacing/>
        <w:rPr>
          <w:rFonts w:ascii="Times New Roman" w:hAnsi="Times New Roman" w:cs="Times New Roman"/>
          <w:b/>
          <w:bCs/>
          <w:color w:val="auto"/>
          <w:sz w:val="30"/>
          <w:szCs w:val="30"/>
          <w:u w:val="single"/>
        </w:rPr>
      </w:pPr>
      <w:bookmarkStart w:id="99" w:name="_Toc405875666"/>
      <w:bookmarkStart w:id="100" w:name="_Toc349571144"/>
      <w:bookmarkStart w:id="101" w:name="_Toc407614804"/>
      <w:bookmarkStart w:id="102" w:name="_Toc532895424"/>
      <w:bookmarkStart w:id="103" w:name="_Toc24720987"/>
      <w:bookmarkStart w:id="104" w:name="_Toc26192531"/>
      <w:bookmarkStart w:id="105" w:name="_Toc33558594"/>
      <w:bookmarkEnd w:id="94"/>
      <w:bookmarkEnd w:id="95"/>
      <w:bookmarkEnd w:id="96"/>
      <w:bookmarkEnd w:id="97"/>
      <w:r w:rsidRPr="00D60057">
        <w:rPr>
          <w:rFonts w:ascii="Times New Roman" w:hAnsi="Times New Roman" w:cs="Times New Roman"/>
          <w:b/>
          <w:bCs/>
          <w:color w:val="auto"/>
          <w:sz w:val="30"/>
          <w:szCs w:val="30"/>
          <w:u w:val="single"/>
        </w:rPr>
        <w:lastRenderedPageBreak/>
        <w:t>Legal and Regulatory Information</w:t>
      </w:r>
      <w:bookmarkEnd w:id="99"/>
      <w:bookmarkEnd w:id="100"/>
      <w:bookmarkEnd w:id="101"/>
      <w:bookmarkEnd w:id="102"/>
      <w:bookmarkEnd w:id="103"/>
      <w:bookmarkEnd w:id="104"/>
      <w:bookmarkEnd w:id="105"/>
    </w:p>
    <w:p w14:paraId="43CAD3FE" w14:textId="77777777" w:rsidR="00262357" w:rsidRDefault="00262357" w:rsidP="004C61C7">
      <w:pPr>
        <w:contextualSpacing/>
        <w:rPr>
          <w:rStyle w:val="CommentReference"/>
          <w:rFonts w:eastAsia="Calibri"/>
          <w:b/>
          <w:bCs/>
          <w:sz w:val="24"/>
          <w:szCs w:val="24"/>
        </w:rPr>
      </w:pPr>
      <w:bookmarkStart w:id="106" w:name="_Toc405875668"/>
      <w:bookmarkStart w:id="107" w:name="_Toc349571146"/>
    </w:p>
    <w:p w14:paraId="656FDBAE" w14:textId="005BFDB9" w:rsidR="00604755" w:rsidRDefault="00604755" w:rsidP="00604755">
      <w:pPr>
        <w:pStyle w:val="Heading2"/>
        <w:contextualSpacing/>
        <w:rPr>
          <w:rFonts w:ascii="Times New Roman" w:hAnsi="Times New Roman"/>
          <w:b/>
          <w:bCs/>
          <w:color w:val="auto"/>
        </w:rPr>
      </w:pPr>
      <w:bookmarkStart w:id="108" w:name="_Toc33558595"/>
      <w:r>
        <w:rPr>
          <w:rFonts w:ascii="Times New Roman" w:hAnsi="Times New Roman"/>
          <w:b/>
          <w:bCs/>
          <w:color w:val="auto"/>
        </w:rPr>
        <w:t>Notice Inviting Applications</w:t>
      </w:r>
      <w:bookmarkEnd w:id="108"/>
    </w:p>
    <w:p w14:paraId="4801522D" w14:textId="3DE34519" w:rsidR="002F1271" w:rsidRDefault="00EA2DA5" w:rsidP="005E68EF">
      <w:hyperlink r:id="rId59" w:history="1">
        <w:r w:rsidR="002F1271" w:rsidRPr="00066EA6">
          <w:rPr>
            <w:rStyle w:val="Hyperlink"/>
          </w:rPr>
          <w:t>https://www.federalregister.gov/d/2020-03763</w:t>
        </w:r>
      </w:hyperlink>
      <w:r w:rsidR="002F1271">
        <w:t xml:space="preserve"> </w:t>
      </w:r>
    </w:p>
    <w:p w14:paraId="123A274A" w14:textId="5422C597" w:rsidR="005E68EF" w:rsidRPr="000A7413" w:rsidRDefault="005E68EF" w:rsidP="005B6C59"/>
    <w:p w14:paraId="32DEAEDA" w14:textId="77777777" w:rsidR="005E68EF" w:rsidRPr="00D60057" w:rsidRDefault="005E68EF" w:rsidP="005E68EF">
      <w:pPr>
        <w:pStyle w:val="Heading2"/>
        <w:contextualSpacing/>
        <w:rPr>
          <w:rFonts w:ascii="Times New Roman" w:hAnsi="Times New Roman"/>
          <w:b/>
          <w:bCs/>
          <w:color w:val="auto"/>
        </w:rPr>
      </w:pPr>
      <w:bookmarkStart w:id="109" w:name="_Toc33558596"/>
      <w:r w:rsidRPr="00D60057">
        <w:rPr>
          <w:rFonts w:ascii="Times New Roman" w:hAnsi="Times New Roman"/>
          <w:b/>
          <w:bCs/>
          <w:color w:val="auto"/>
        </w:rPr>
        <w:t>Program Statute</w:t>
      </w:r>
      <w:bookmarkEnd w:id="109"/>
    </w:p>
    <w:p w14:paraId="5DFB4E86" w14:textId="6DF867D5" w:rsidR="005E68EF" w:rsidRDefault="00EA2DA5">
      <w:pPr>
        <w:rPr>
          <w:rStyle w:val="CommentReference"/>
          <w:rFonts w:eastAsia="Calibri"/>
          <w:sz w:val="24"/>
          <w:szCs w:val="24"/>
        </w:rPr>
      </w:pPr>
      <w:hyperlink r:id="rId60" w:history="1">
        <w:r w:rsidR="005D4003" w:rsidRPr="009C2F54">
          <w:rPr>
            <w:rStyle w:val="Hyperlink"/>
            <w:rFonts w:eastAsia="Calibri"/>
          </w:rPr>
          <w:t>https://legcounsel.house.gov/Comps/Elementary%20And%20Secondary%20Education%20Act%20Of%201965.pdf</w:t>
        </w:r>
      </w:hyperlink>
    </w:p>
    <w:p w14:paraId="4062C6DC" w14:textId="77777777" w:rsidR="005E68EF" w:rsidRDefault="005E68EF" w:rsidP="005E68EF">
      <w:pPr>
        <w:pStyle w:val="Heading2"/>
        <w:rPr>
          <w:rFonts w:ascii="Times New Roman" w:hAnsi="Times New Roman" w:cs="Times New Roman"/>
          <w:b/>
          <w:bCs/>
          <w:color w:val="000000"/>
        </w:rPr>
      </w:pPr>
    </w:p>
    <w:p w14:paraId="0D005AB3" w14:textId="37407F5C" w:rsidR="005E68EF" w:rsidRDefault="005E68EF" w:rsidP="005E68EF">
      <w:pPr>
        <w:pStyle w:val="Heading2"/>
        <w:rPr>
          <w:rFonts w:ascii="Times New Roman" w:hAnsi="Times New Roman" w:cs="Times New Roman"/>
          <w:b/>
          <w:bCs/>
          <w:color w:val="000000"/>
        </w:rPr>
      </w:pPr>
      <w:bookmarkStart w:id="110" w:name="_Toc33558597"/>
      <w:r w:rsidRPr="00D60057">
        <w:rPr>
          <w:rFonts w:ascii="Times New Roman" w:hAnsi="Times New Roman" w:cs="Times New Roman"/>
          <w:b/>
          <w:bCs/>
          <w:color w:val="000000"/>
        </w:rPr>
        <w:t>Notice of Final Requirement</w:t>
      </w:r>
      <w:r>
        <w:rPr>
          <w:rFonts w:ascii="Times New Roman" w:hAnsi="Times New Roman" w:cs="Times New Roman"/>
          <w:b/>
          <w:bCs/>
          <w:color w:val="000000"/>
        </w:rPr>
        <w:t xml:space="preserve"> (78 FR 79613)</w:t>
      </w:r>
      <w:bookmarkEnd w:id="110"/>
    </w:p>
    <w:p w14:paraId="61A44DB5" w14:textId="77777777" w:rsidR="005E68EF" w:rsidRDefault="00EA2DA5" w:rsidP="005E68EF">
      <w:hyperlink r:id="rId61" w:history="1">
        <w:r w:rsidR="005E68EF" w:rsidRPr="0054759D">
          <w:rPr>
            <w:rStyle w:val="Hyperlink"/>
          </w:rPr>
          <w:t>https://www.federalregister.gov/d/2013-31325</w:t>
        </w:r>
      </w:hyperlink>
    </w:p>
    <w:p w14:paraId="7745F9EF" w14:textId="77777777" w:rsidR="005E68EF" w:rsidRPr="004A77BB" w:rsidRDefault="005E68EF" w:rsidP="005E68EF"/>
    <w:p w14:paraId="52923637" w14:textId="77777777" w:rsidR="005E68EF" w:rsidRDefault="005E68EF" w:rsidP="005E68EF">
      <w:pPr>
        <w:pStyle w:val="Heading2"/>
        <w:rPr>
          <w:rFonts w:ascii="Times New Roman" w:hAnsi="Times New Roman" w:cs="Times New Roman"/>
          <w:b/>
          <w:bCs/>
          <w:color w:val="auto"/>
        </w:rPr>
      </w:pPr>
      <w:bookmarkStart w:id="111" w:name="_Toc33558598"/>
      <w:r w:rsidRPr="00D60057">
        <w:rPr>
          <w:rFonts w:ascii="Times New Roman" w:hAnsi="Times New Roman" w:cs="Times New Roman"/>
          <w:b/>
          <w:bCs/>
          <w:color w:val="auto"/>
        </w:rPr>
        <w:t>Notice of Final Priority</w:t>
      </w:r>
      <w:r>
        <w:rPr>
          <w:rFonts w:ascii="Times New Roman" w:hAnsi="Times New Roman" w:cs="Times New Roman"/>
          <w:b/>
          <w:bCs/>
          <w:color w:val="auto"/>
        </w:rPr>
        <w:t xml:space="preserve"> (73 FR 13217)</w:t>
      </w:r>
      <w:bookmarkEnd w:id="111"/>
    </w:p>
    <w:p w14:paraId="4E36C781" w14:textId="77777777" w:rsidR="005E68EF" w:rsidRDefault="00EA2DA5" w:rsidP="005E68EF">
      <w:hyperlink r:id="rId62" w:history="1">
        <w:r w:rsidR="005E68EF" w:rsidRPr="0054759D">
          <w:rPr>
            <w:rStyle w:val="Hyperlink"/>
          </w:rPr>
          <w:t>https://www.federalregister.gov/d/E8-4960</w:t>
        </w:r>
      </w:hyperlink>
    </w:p>
    <w:p w14:paraId="26906C71" w14:textId="77777777" w:rsidR="005E68EF" w:rsidRPr="004A77BB" w:rsidRDefault="005E68EF" w:rsidP="005E68EF"/>
    <w:p w14:paraId="0D9CF6F5" w14:textId="77777777" w:rsidR="005E68EF" w:rsidRDefault="005E68EF" w:rsidP="000A7413">
      <w:pPr>
        <w:pStyle w:val="Heading2"/>
        <w:rPr>
          <w:rStyle w:val="Heading2Char"/>
          <w:rFonts w:ascii="Times New Roman" w:hAnsi="Times New Roman" w:cs="Times New Roman"/>
          <w:b/>
          <w:bCs/>
          <w:color w:val="auto"/>
        </w:rPr>
      </w:pPr>
      <w:bookmarkStart w:id="112" w:name="_Toc33558599"/>
      <w:r w:rsidRPr="00D60057">
        <w:rPr>
          <w:rStyle w:val="Heading2Char"/>
          <w:rFonts w:ascii="Times New Roman" w:hAnsi="Times New Roman" w:cs="Times New Roman"/>
          <w:b/>
          <w:bCs/>
          <w:color w:val="auto"/>
        </w:rPr>
        <w:t>Notice of Final Requirements (69 FR 10110)</w:t>
      </w:r>
      <w:bookmarkEnd w:id="112"/>
    </w:p>
    <w:p w14:paraId="59BAC88E" w14:textId="77777777" w:rsidR="005E68EF" w:rsidRPr="000A7413" w:rsidRDefault="00EA2DA5">
      <w:pPr>
        <w:rPr>
          <w:rStyle w:val="Heading2Char"/>
          <w:rFonts w:ascii="Times New Roman" w:hAnsi="Times New Roman" w:cs="Times New Roman"/>
          <w:color w:val="auto"/>
          <w:sz w:val="24"/>
          <w:szCs w:val="24"/>
        </w:rPr>
      </w:pPr>
      <w:hyperlink r:id="rId63" w:history="1">
        <w:r w:rsidR="005E68EF" w:rsidRPr="000A7413">
          <w:rPr>
            <w:rStyle w:val="Hyperlink"/>
            <w:rFonts w:eastAsiaTheme="majorEastAsia"/>
          </w:rPr>
          <w:t>https://www.federalregister.gov/d/04-4719</w:t>
        </w:r>
      </w:hyperlink>
    </w:p>
    <w:p w14:paraId="6DACC839" w14:textId="77777777" w:rsidR="005E68EF" w:rsidRDefault="005E68EF" w:rsidP="005E68EF">
      <w:pPr>
        <w:rPr>
          <w:rStyle w:val="Heading2Char"/>
          <w:rFonts w:ascii="Times New Roman" w:hAnsi="Times New Roman" w:cs="Times New Roman"/>
          <w:b/>
          <w:bCs/>
          <w:color w:val="auto"/>
        </w:rPr>
      </w:pPr>
    </w:p>
    <w:p w14:paraId="4AD13CA5" w14:textId="49B84184" w:rsidR="00430F0D" w:rsidRPr="00EA34D8" w:rsidRDefault="00430F0D" w:rsidP="00EA34D8">
      <w:pPr>
        <w:spacing w:after="160" w:line="259" w:lineRule="auto"/>
        <w:rPr>
          <w:rFonts w:ascii="Univers" w:hAnsi="Univers"/>
          <w:b/>
          <w:sz w:val="16"/>
        </w:rPr>
      </w:pPr>
      <w:bookmarkStart w:id="113" w:name="a"/>
      <w:bookmarkStart w:id="114" w:name="b"/>
      <w:bookmarkStart w:id="115" w:name="b_1"/>
      <w:bookmarkStart w:id="116" w:name="b_1_A"/>
      <w:bookmarkStart w:id="117" w:name="b_1_A_ii"/>
      <w:bookmarkStart w:id="118" w:name="b_1_B"/>
      <w:bookmarkStart w:id="119" w:name="b_1_B_ii"/>
      <w:bookmarkStart w:id="120" w:name="b_1_C"/>
      <w:bookmarkStart w:id="121" w:name="b_2"/>
      <w:bookmarkStart w:id="122" w:name="b_3"/>
      <w:bookmarkStart w:id="123" w:name="b_3_A"/>
      <w:bookmarkStart w:id="124" w:name="b_3_B"/>
      <w:bookmarkStart w:id="125" w:name="b_3_C"/>
      <w:bookmarkStart w:id="126" w:name="b_4"/>
      <w:bookmarkStart w:id="127" w:name="b_5"/>
      <w:bookmarkStart w:id="128" w:name="b_6"/>
      <w:bookmarkStart w:id="129" w:name="b_7"/>
      <w:bookmarkStart w:id="130" w:name="b_8"/>
      <w:bookmarkStart w:id="131" w:name="c_1"/>
      <w:bookmarkStart w:id="132" w:name="c_1_A"/>
      <w:bookmarkStart w:id="133" w:name="c_1_B"/>
      <w:bookmarkStart w:id="134" w:name="c_1_B_i"/>
      <w:bookmarkStart w:id="135" w:name="c_1_B_ii"/>
      <w:bookmarkStart w:id="136" w:name="c_1_B_iii"/>
      <w:bookmarkStart w:id="137" w:name="c_1_B_iv"/>
      <w:bookmarkStart w:id="138" w:name="c_1_B_v"/>
      <w:bookmarkStart w:id="139" w:name="c_1_C"/>
      <w:bookmarkStart w:id="140" w:name="c_1_C_i"/>
      <w:bookmarkStart w:id="141" w:name="c_1_C_ii"/>
      <w:bookmarkStart w:id="142" w:name="c_1_C_iii"/>
      <w:bookmarkStart w:id="143" w:name="c_1_C_iv"/>
      <w:bookmarkStart w:id="144" w:name="c_1_C_v"/>
      <w:bookmarkStart w:id="145" w:name="c_1_C_vi"/>
      <w:bookmarkStart w:id="146" w:name="c_1_C_vii"/>
      <w:bookmarkStart w:id="147" w:name="c_1_C_viii"/>
      <w:bookmarkStart w:id="148" w:name="c_1_D"/>
      <w:bookmarkStart w:id="149" w:name="c_1_E"/>
      <w:bookmarkStart w:id="150" w:name="c_1_F"/>
      <w:bookmarkStart w:id="151" w:name="c_2"/>
      <w:bookmarkStart w:id="152" w:name="c_2_A"/>
      <w:bookmarkStart w:id="153" w:name="c_2_B"/>
      <w:bookmarkStart w:id="154" w:name="d_1"/>
      <w:bookmarkStart w:id="155" w:name="d_2"/>
      <w:bookmarkStart w:id="156" w:name="d_3"/>
      <w:bookmarkStart w:id="157" w:name="d_4"/>
      <w:bookmarkStart w:id="158" w:name="d_5"/>
      <w:bookmarkStart w:id="159" w:name="d_6"/>
      <w:bookmarkStart w:id="160" w:name="e"/>
      <w:bookmarkStart w:id="161" w:name="f_1"/>
      <w:bookmarkStart w:id="162" w:name="f_2"/>
      <w:bookmarkStart w:id="163" w:name="g"/>
      <w:bookmarkStart w:id="164" w:name="h_1"/>
      <w:bookmarkStart w:id="165" w:name="h_2"/>
      <w:bookmarkStart w:id="166" w:name="_Toc408819278"/>
      <w:bookmarkStart w:id="167" w:name="_Toc408819279"/>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70"/>
      <w:bookmarkEnd w:id="71"/>
      <w:bookmarkEnd w:id="72"/>
      <w:bookmarkEnd w:id="73"/>
      <w:bookmarkEnd w:id="74"/>
      <w:bookmarkEnd w:id="106"/>
      <w:bookmarkEnd w:id="107"/>
    </w:p>
    <w:sectPr w:rsidR="00430F0D" w:rsidRPr="00EA34D8" w:rsidSect="00D60057">
      <w:headerReference w:type="default" r:id="rId64"/>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1F1FF" w14:textId="77777777" w:rsidR="00990989" w:rsidRDefault="00990989" w:rsidP="00871047">
      <w:r>
        <w:separator/>
      </w:r>
    </w:p>
  </w:endnote>
  <w:endnote w:type="continuationSeparator" w:id="0">
    <w:p w14:paraId="2709BE86" w14:textId="77777777" w:rsidR="00990989" w:rsidRDefault="00990989" w:rsidP="00871047">
      <w:r>
        <w:continuationSeparator/>
      </w:r>
    </w:p>
  </w:endnote>
  <w:endnote w:type="continuationNotice" w:id="1">
    <w:p w14:paraId="7196F829" w14:textId="77777777" w:rsidR="00990989" w:rsidRDefault="009909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JOBCM O+ Arial MT">
    <w:altName w:val="Arial"/>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20B0504020202020204"/>
    <w:charset w:val="00"/>
    <w:family w:val="swiss"/>
    <w:pitch w:val="variable"/>
    <w:sig w:usb0="E0002EFF" w:usb1="C000785B" w:usb2="00000009" w:usb3="00000000" w:csb0="000001FF" w:csb1="00000000"/>
  </w:font>
  <w:font w:name="JOBCM N+ Arial MT">
    <w:altName w:val="Arial"/>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081831"/>
      <w:docPartObj>
        <w:docPartGallery w:val="Page Numbers (Bottom of Page)"/>
        <w:docPartUnique/>
      </w:docPartObj>
    </w:sdtPr>
    <w:sdtEndPr>
      <w:rPr>
        <w:noProof/>
      </w:rPr>
    </w:sdtEndPr>
    <w:sdtContent>
      <w:p w14:paraId="1AB7BA8F" w14:textId="5106CF4B" w:rsidR="00990989" w:rsidRDefault="00990989" w:rsidP="00D91819">
        <w:pPr>
          <w:pStyle w:val="Footer"/>
          <w:jc w:val="center"/>
          <w:rPr>
            <w:color w:val="000080"/>
          </w:rPr>
        </w:pPr>
      </w:p>
      <w:p w14:paraId="705A264D" w14:textId="157CC3E9" w:rsidR="00990989" w:rsidRDefault="00EA2DA5" w:rsidP="00713E64">
        <w:pPr>
          <w:pStyle w:val="Footer"/>
          <w:jc w:val="center"/>
        </w:pPr>
      </w:p>
    </w:sdtContent>
  </w:sdt>
  <w:p w14:paraId="4D7C5B79" w14:textId="77777777" w:rsidR="00990989" w:rsidRDefault="009909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8C40A" w14:textId="77777777" w:rsidR="00990989" w:rsidRDefault="009909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7071186"/>
      <w:docPartObj>
        <w:docPartGallery w:val="Page Numbers (Bottom of Page)"/>
        <w:docPartUnique/>
      </w:docPartObj>
    </w:sdtPr>
    <w:sdtEndPr>
      <w:rPr>
        <w:noProof/>
      </w:rPr>
    </w:sdtEndPr>
    <w:sdtContent>
      <w:p w14:paraId="3490603B" w14:textId="77777777" w:rsidR="00990989" w:rsidRDefault="00990989" w:rsidP="00D91819">
        <w:pPr>
          <w:pStyle w:val="Footer"/>
          <w:jc w:val="center"/>
          <w:rPr>
            <w:color w:val="000080"/>
            <w:sz w:val="18"/>
          </w:rPr>
        </w:pPr>
        <w:r>
          <w:rPr>
            <w:color w:val="000080"/>
            <w:sz w:val="18"/>
          </w:rPr>
          <w:t>400 MARYLAND AVE. SW, WASHINGTON, DC  20202</w:t>
        </w:r>
      </w:p>
      <w:p w14:paraId="21C87EFE" w14:textId="77777777" w:rsidR="00990989" w:rsidRPr="00DF7CAF" w:rsidRDefault="00EA2DA5" w:rsidP="00D91819">
        <w:pPr>
          <w:pStyle w:val="Footer"/>
          <w:jc w:val="center"/>
          <w:rPr>
            <w:color w:val="000080"/>
            <w:sz w:val="18"/>
            <w:szCs w:val="18"/>
            <w:u w:val="single"/>
          </w:rPr>
        </w:pPr>
        <w:hyperlink r:id="rId1" w:history="1">
          <w:r w:rsidR="00990989" w:rsidRPr="00DF7CAF">
            <w:rPr>
              <w:color w:val="000080"/>
              <w:sz w:val="18"/>
              <w:szCs w:val="18"/>
              <w:u w:val="single"/>
            </w:rPr>
            <w:t>www.ed.gov</w:t>
          </w:r>
        </w:hyperlink>
      </w:p>
      <w:p w14:paraId="23BC9BA9" w14:textId="77777777" w:rsidR="00990989" w:rsidRDefault="00990989" w:rsidP="00D91819">
        <w:pPr>
          <w:pStyle w:val="Footer"/>
          <w:jc w:val="center"/>
          <w:rPr>
            <w:color w:val="000080"/>
            <w:sz w:val="18"/>
          </w:rPr>
        </w:pPr>
      </w:p>
      <w:p w14:paraId="5D93D326" w14:textId="3616803D" w:rsidR="00990989" w:rsidRPr="00D60057" w:rsidRDefault="00990989" w:rsidP="00D60057">
        <w:pPr>
          <w:pStyle w:val="Footer"/>
          <w:jc w:val="center"/>
          <w:rPr>
            <w:color w:val="000080"/>
          </w:rPr>
        </w:pPr>
        <w:r>
          <w:rPr>
            <w:i/>
            <w:iCs/>
            <w:color w:val="000080"/>
            <w:sz w:val="18"/>
          </w:rPr>
          <w:t>The Department of Education’s mission is to promote student achievement and preparation for global competitiveness by fostering educational excellence and ensuring equal access.</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6014089"/>
      <w:docPartObj>
        <w:docPartGallery w:val="Page Numbers (Bottom of Page)"/>
        <w:docPartUnique/>
      </w:docPartObj>
    </w:sdtPr>
    <w:sdtEndPr>
      <w:rPr>
        <w:noProof/>
      </w:rPr>
    </w:sdtEndPr>
    <w:sdtContent>
      <w:p w14:paraId="0E2A4742" w14:textId="1A263BA7" w:rsidR="00990989" w:rsidRDefault="009909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D2598C" w14:textId="77777777" w:rsidR="00990989" w:rsidRDefault="0099098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15657" w14:textId="77777777" w:rsidR="00990989" w:rsidRDefault="00990989" w:rsidP="00D60057">
    <w:pPr>
      <w:pStyle w:val="Footer"/>
      <w:jc w:val="center"/>
    </w:pPr>
    <w:r>
      <w:t>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2E193" w14:textId="77777777" w:rsidR="00990989" w:rsidRPr="00880B06" w:rsidRDefault="00990989">
    <w:pPr>
      <w:pStyle w:val="Footer"/>
      <w:framePr w:wrap="around" w:vAnchor="text" w:hAnchor="margin" w:xAlign="center" w:y="1"/>
      <w:rPr>
        <w:rStyle w:val="PageNumber"/>
      </w:rPr>
    </w:pPr>
    <w:r w:rsidRPr="00880B06">
      <w:rPr>
        <w:rStyle w:val="PageNumber"/>
      </w:rPr>
      <w:fldChar w:fldCharType="begin"/>
    </w:r>
    <w:r w:rsidRPr="00880B06">
      <w:rPr>
        <w:rStyle w:val="PageNumber"/>
      </w:rPr>
      <w:instrText xml:space="preserve">PAGE  </w:instrText>
    </w:r>
    <w:r w:rsidRPr="00880B06">
      <w:rPr>
        <w:rStyle w:val="PageNumber"/>
      </w:rPr>
      <w:fldChar w:fldCharType="separate"/>
    </w:r>
    <w:r>
      <w:rPr>
        <w:rStyle w:val="PageNumber"/>
        <w:noProof/>
      </w:rPr>
      <w:t>55</w:t>
    </w:r>
    <w:r w:rsidRPr="00880B06">
      <w:rPr>
        <w:rStyle w:val="PageNumber"/>
      </w:rPr>
      <w:fldChar w:fldCharType="end"/>
    </w:r>
  </w:p>
  <w:p w14:paraId="38448E22" w14:textId="77777777" w:rsidR="00990989" w:rsidRDefault="00990989">
    <w:pPr>
      <w:pStyle w:val="Footer"/>
    </w:pPr>
  </w:p>
  <w:p w14:paraId="390D7E00" w14:textId="77777777" w:rsidR="00990989" w:rsidRDefault="00990989"/>
  <w:p w14:paraId="55A7A30F" w14:textId="77777777" w:rsidR="00990989" w:rsidRDefault="00990989"/>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5043105"/>
      <w:docPartObj>
        <w:docPartGallery w:val="Page Numbers (Bottom of Page)"/>
        <w:docPartUnique/>
      </w:docPartObj>
    </w:sdtPr>
    <w:sdtEndPr>
      <w:rPr>
        <w:noProof/>
      </w:rPr>
    </w:sdtEndPr>
    <w:sdtContent>
      <w:p w14:paraId="60D0C072" w14:textId="4B197FA0" w:rsidR="00990989" w:rsidRDefault="009909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59CB84" w14:textId="77777777" w:rsidR="00990989" w:rsidRDefault="00990989">
    <w:pPr>
      <w:autoSpaceDE w:val="0"/>
      <w:autoSpaceDN w:val="0"/>
      <w:adjustRightInd w:val="0"/>
      <w:spacing w:before="12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C3F11" w14:textId="77777777" w:rsidR="00990989" w:rsidRDefault="00990989" w:rsidP="00871047">
      <w:r>
        <w:separator/>
      </w:r>
    </w:p>
  </w:footnote>
  <w:footnote w:type="continuationSeparator" w:id="0">
    <w:p w14:paraId="0ED0B92E" w14:textId="77777777" w:rsidR="00990989" w:rsidRDefault="00990989" w:rsidP="00871047">
      <w:r>
        <w:continuationSeparator/>
      </w:r>
    </w:p>
  </w:footnote>
  <w:footnote w:type="continuationNotice" w:id="1">
    <w:p w14:paraId="1E23DA7D" w14:textId="77777777" w:rsidR="00990989" w:rsidRDefault="009909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67645" w14:textId="6C292249" w:rsidR="00990989" w:rsidRDefault="00990989">
    <w:pPr>
      <w:pStyle w:val="Header"/>
    </w:pPr>
    <w:r>
      <w:rPr>
        <w:noProof/>
      </w:rPr>
      <w:drawing>
        <wp:anchor distT="0" distB="0" distL="114300" distR="114300" simplePos="0" relativeHeight="251658240" behindDoc="1" locked="0" layoutInCell="1" allowOverlap="1" wp14:anchorId="70F9E776" wp14:editId="65403625">
          <wp:simplePos x="0" y="0"/>
          <wp:positionH relativeFrom="margin">
            <wp:posOffset>335280</wp:posOffset>
          </wp:positionH>
          <wp:positionV relativeFrom="paragraph">
            <wp:posOffset>302260</wp:posOffset>
          </wp:positionV>
          <wp:extent cx="5943600" cy="5029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02920"/>
                  </a:xfrm>
                  <a:prstGeom prst="rect">
                    <a:avLst/>
                  </a:prstGeom>
                  <a:noFill/>
                  <a:ln>
                    <a:noFill/>
                  </a:ln>
                </pic:spPr>
              </pic:pic>
            </a:graphicData>
          </a:graphic>
        </wp:anchor>
      </w:drawing>
    </w:r>
    <w:r>
      <w:rPr>
        <w:noProof/>
      </w:rPr>
      <w:drawing>
        <wp:anchor distT="0" distB="0" distL="114300" distR="114300" simplePos="0" relativeHeight="251658241" behindDoc="1" locked="0" layoutInCell="1" allowOverlap="1" wp14:anchorId="1E9D3794" wp14:editId="08F027AB">
          <wp:simplePos x="0" y="0"/>
          <wp:positionH relativeFrom="column">
            <wp:posOffset>22860</wp:posOffset>
          </wp:positionH>
          <wp:positionV relativeFrom="paragraph">
            <wp:posOffset>266700</wp:posOffset>
          </wp:positionV>
          <wp:extent cx="723900" cy="723900"/>
          <wp:effectExtent l="0" t="0" r="0" b="0"/>
          <wp:wrapTight wrapText="bothSides">
            <wp:wrapPolygon edited="0">
              <wp:start x="5684" y="0"/>
              <wp:lineTo x="0" y="3979"/>
              <wp:lineTo x="0" y="14779"/>
              <wp:lineTo x="1705" y="18189"/>
              <wp:lineTo x="6253" y="21032"/>
              <wp:lineTo x="7389" y="21032"/>
              <wp:lineTo x="13642" y="21032"/>
              <wp:lineTo x="14779" y="21032"/>
              <wp:lineTo x="18758" y="18189"/>
              <wp:lineTo x="21032" y="13642"/>
              <wp:lineTo x="21032" y="3979"/>
              <wp:lineTo x="14779" y="0"/>
              <wp:lineTo x="5684"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9D506" w14:textId="77777777" w:rsidR="00990989" w:rsidRDefault="00990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F643D6"/>
    <w:lvl w:ilvl="0">
      <w:start w:val="1"/>
      <w:numFmt w:val="decimal"/>
      <w:pStyle w:val="ListNumber5"/>
      <w:lvlText w:val="%1."/>
      <w:lvlJc w:val="left"/>
      <w:pPr>
        <w:tabs>
          <w:tab w:val="num" w:pos="360"/>
        </w:tabs>
        <w:ind w:left="360" w:hanging="360"/>
      </w:pPr>
    </w:lvl>
  </w:abstractNum>
  <w:abstractNum w:abstractNumId="1" w15:restartNumberingAfterBreak="0">
    <w:nsid w:val="FFFFFF89"/>
    <w:multiLevelType w:val="singleLevel"/>
    <w:tmpl w:val="C90EC90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C929CC"/>
    <w:multiLevelType w:val="hybridMultilevel"/>
    <w:tmpl w:val="676E691E"/>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D900F2"/>
    <w:multiLevelType w:val="hybridMultilevel"/>
    <w:tmpl w:val="E4507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7D2F39"/>
    <w:multiLevelType w:val="hybridMultilevel"/>
    <w:tmpl w:val="6FF2027A"/>
    <w:lvl w:ilvl="0" w:tplc="DC903F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A7615D"/>
    <w:multiLevelType w:val="hybridMultilevel"/>
    <w:tmpl w:val="FF2A8770"/>
    <w:lvl w:ilvl="0" w:tplc="0BDA2150">
      <w:start w:val="1"/>
      <w:numFmt w:val="bullet"/>
      <w:lvlText w:val=""/>
      <w:lvlJc w:val="left"/>
      <w:pPr>
        <w:tabs>
          <w:tab w:val="num" w:pos="360"/>
        </w:tabs>
        <w:ind w:left="360" w:hanging="360"/>
      </w:pPr>
      <w:rPr>
        <w:rFonts w:ascii="Symbol" w:hAnsi="Symbol" w:hint="default"/>
        <w:color w:val="auto"/>
        <w:sz w:val="20"/>
      </w:rPr>
    </w:lvl>
    <w:lvl w:ilvl="1" w:tplc="0696058A">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576E64"/>
    <w:multiLevelType w:val="hybridMultilevel"/>
    <w:tmpl w:val="71B6CC44"/>
    <w:lvl w:ilvl="0" w:tplc="0BDA2150">
      <w:start w:val="1"/>
      <w:numFmt w:val="bullet"/>
      <w:lvlText w:val=""/>
      <w:lvlJc w:val="left"/>
      <w:pPr>
        <w:tabs>
          <w:tab w:val="num" w:pos="720"/>
        </w:tabs>
        <w:ind w:left="720" w:hanging="360"/>
      </w:pPr>
      <w:rPr>
        <w:rFonts w:ascii="Symbol" w:hAnsi="Symbol" w:hint="default"/>
        <w:color w:val="auto"/>
        <w:sz w:val="2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6F049A9"/>
    <w:multiLevelType w:val="hybridMultilevel"/>
    <w:tmpl w:val="4710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6A4B05"/>
    <w:multiLevelType w:val="hybridMultilevel"/>
    <w:tmpl w:val="D716035C"/>
    <w:lvl w:ilvl="0" w:tplc="F580D326">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C03AD7"/>
    <w:multiLevelType w:val="hybridMultilevel"/>
    <w:tmpl w:val="C51AED96"/>
    <w:lvl w:ilvl="0" w:tplc="0409001B">
      <w:start w:val="1"/>
      <w:numFmt w:val="lowerRoman"/>
      <w:lvlText w:val="%1."/>
      <w:lvlJc w:val="right"/>
      <w:pPr>
        <w:ind w:left="2208" w:hanging="360"/>
      </w:pPr>
    </w:lvl>
    <w:lvl w:ilvl="1" w:tplc="04090019" w:tentative="1">
      <w:start w:val="1"/>
      <w:numFmt w:val="lowerLetter"/>
      <w:lvlText w:val="%2."/>
      <w:lvlJc w:val="left"/>
      <w:pPr>
        <w:ind w:left="2928" w:hanging="360"/>
      </w:pPr>
    </w:lvl>
    <w:lvl w:ilvl="2" w:tplc="0409001B" w:tentative="1">
      <w:start w:val="1"/>
      <w:numFmt w:val="lowerRoman"/>
      <w:lvlText w:val="%3."/>
      <w:lvlJc w:val="right"/>
      <w:pPr>
        <w:ind w:left="3648" w:hanging="180"/>
      </w:pPr>
    </w:lvl>
    <w:lvl w:ilvl="3" w:tplc="0409000F" w:tentative="1">
      <w:start w:val="1"/>
      <w:numFmt w:val="decimal"/>
      <w:lvlText w:val="%4."/>
      <w:lvlJc w:val="left"/>
      <w:pPr>
        <w:ind w:left="4368" w:hanging="360"/>
      </w:pPr>
    </w:lvl>
    <w:lvl w:ilvl="4" w:tplc="04090019" w:tentative="1">
      <w:start w:val="1"/>
      <w:numFmt w:val="lowerLetter"/>
      <w:lvlText w:val="%5."/>
      <w:lvlJc w:val="left"/>
      <w:pPr>
        <w:ind w:left="5088" w:hanging="360"/>
      </w:pPr>
    </w:lvl>
    <w:lvl w:ilvl="5" w:tplc="0409001B" w:tentative="1">
      <w:start w:val="1"/>
      <w:numFmt w:val="lowerRoman"/>
      <w:lvlText w:val="%6."/>
      <w:lvlJc w:val="right"/>
      <w:pPr>
        <w:ind w:left="5808" w:hanging="180"/>
      </w:pPr>
    </w:lvl>
    <w:lvl w:ilvl="6" w:tplc="0409000F" w:tentative="1">
      <w:start w:val="1"/>
      <w:numFmt w:val="decimal"/>
      <w:lvlText w:val="%7."/>
      <w:lvlJc w:val="left"/>
      <w:pPr>
        <w:ind w:left="6528" w:hanging="360"/>
      </w:pPr>
    </w:lvl>
    <w:lvl w:ilvl="7" w:tplc="04090019" w:tentative="1">
      <w:start w:val="1"/>
      <w:numFmt w:val="lowerLetter"/>
      <w:lvlText w:val="%8."/>
      <w:lvlJc w:val="left"/>
      <w:pPr>
        <w:ind w:left="7248" w:hanging="360"/>
      </w:pPr>
    </w:lvl>
    <w:lvl w:ilvl="8" w:tplc="0409001B" w:tentative="1">
      <w:start w:val="1"/>
      <w:numFmt w:val="lowerRoman"/>
      <w:lvlText w:val="%9."/>
      <w:lvlJc w:val="right"/>
      <w:pPr>
        <w:ind w:left="7968" w:hanging="180"/>
      </w:pPr>
    </w:lvl>
  </w:abstractNum>
  <w:abstractNum w:abstractNumId="10" w15:restartNumberingAfterBreak="0">
    <w:nsid w:val="09DA1F97"/>
    <w:multiLevelType w:val="hybridMultilevel"/>
    <w:tmpl w:val="15A6D8E0"/>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F23480"/>
    <w:multiLevelType w:val="hybridMultilevel"/>
    <w:tmpl w:val="7862D3D4"/>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F701D5"/>
    <w:multiLevelType w:val="hybridMultilevel"/>
    <w:tmpl w:val="E9922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9939D4"/>
    <w:multiLevelType w:val="hybridMultilevel"/>
    <w:tmpl w:val="79CA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C3233C"/>
    <w:multiLevelType w:val="hybridMultilevel"/>
    <w:tmpl w:val="E6422176"/>
    <w:lvl w:ilvl="0" w:tplc="FFFFFFFF">
      <w:start w:val="1"/>
      <w:numFmt w:val="bullet"/>
      <w:lvlText w:val=""/>
      <w:lvlJc w:val="left"/>
      <w:pPr>
        <w:tabs>
          <w:tab w:val="num" w:pos="2880"/>
        </w:tabs>
        <w:ind w:left="2880" w:hanging="720"/>
      </w:pPr>
      <w:rPr>
        <w:rFonts w:ascii="Symbol" w:eastAsia="Times New Roman" w:hAnsi="Symbol" w:cs="Times New Roman"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0DE71473"/>
    <w:multiLevelType w:val="hybridMultilevel"/>
    <w:tmpl w:val="8020CAC0"/>
    <w:lvl w:ilvl="0" w:tplc="222EAB28">
      <w:start w:val="1"/>
      <w:numFmt w:val="bullet"/>
      <w:lvlText w:val=""/>
      <w:lvlJc w:val="left"/>
      <w:pPr>
        <w:ind w:left="72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724950"/>
    <w:multiLevelType w:val="hybridMultilevel"/>
    <w:tmpl w:val="A04E7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1790E12"/>
    <w:multiLevelType w:val="hybridMultilevel"/>
    <w:tmpl w:val="75F6BE40"/>
    <w:lvl w:ilvl="0" w:tplc="0BDA2150">
      <w:start w:val="1"/>
      <w:numFmt w:val="bullet"/>
      <w:lvlText w:val=""/>
      <w:lvlJc w:val="left"/>
      <w:pPr>
        <w:tabs>
          <w:tab w:val="num" w:pos="720"/>
        </w:tabs>
        <w:ind w:left="720" w:hanging="360"/>
      </w:pPr>
      <w:rPr>
        <w:rFonts w:ascii="Symbol" w:hAnsi="Symbol" w:hint="default"/>
        <w:color w:val="auto"/>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1CC6673"/>
    <w:multiLevelType w:val="hybridMultilevel"/>
    <w:tmpl w:val="08748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2CB1C4B"/>
    <w:multiLevelType w:val="hybridMultilevel"/>
    <w:tmpl w:val="7F1828CA"/>
    <w:lvl w:ilvl="0" w:tplc="57F832D4">
      <w:start w:val="2"/>
      <w:numFmt w:val="lowerLetter"/>
      <w:lvlText w:val="3%1."/>
      <w:lvlJc w:val="left"/>
      <w:pPr>
        <w:ind w:left="54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33F7912"/>
    <w:multiLevelType w:val="hybridMultilevel"/>
    <w:tmpl w:val="3E966DBA"/>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F312F7"/>
    <w:multiLevelType w:val="hybridMultilevel"/>
    <w:tmpl w:val="5F2ED6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55C2269"/>
    <w:multiLevelType w:val="hybridMultilevel"/>
    <w:tmpl w:val="B37624CC"/>
    <w:lvl w:ilvl="0" w:tplc="222EAB28">
      <w:start w:val="1"/>
      <w:numFmt w:val="bullet"/>
      <w:lvlText w:val=""/>
      <w:lvlJc w:val="left"/>
      <w:pPr>
        <w:ind w:left="72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6642A45"/>
    <w:multiLevelType w:val="hybridMultilevel"/>
    <w:tmpl w:val="0354284E"/>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602FD0">
      <w:start w:val="1"/>
      <w:numFmt w:val="upperLetter"/>
      <w:lvlText w:val="%2."/>
      <w:lvlJc w:val="left"/>
      <w:pPr>
        <w:tabs>
          <w:tab w:val="num" w:pos="1440"/>
        </w:tabs>
        <w:ind w:left="1440" w:hanging="360"/>
      </w:pPr>
      <w:rPr>
        <w:rFonts w:ascii="Times New Roman" w:hAnsi="Times New Roman" w:cs="Times New Roman" w:hint="default"/>
        <w:b/>
        <w:bCs/>
      </w:rPr>
    </w:lvl>
    <w:lvl w:ilvl="2" w:tplc="AF8E60FC">
      <w:start w:val="1"/>
      <w:numFmt w:val="decimal"/>
      <w:lvlText w:val="%3."/>
      <w:lvlJc w:val="left"/>
      <w:pPr>
        <w:tabs>
          <w:tab w:val="num" w:pos="2160"/>
        </w:tabs>
        <w:ind w:left="2160" w:hanging="360"/>
      </w:pPr>
      <w:rPr>
        <w:rFonts w:hint="default"/>
        <w:b/>
        <w:bCs/>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70D7BFA"/>
    <w:multiLevelType w:val="hybridMultilevel"/>
    <w:tmpl w:val="F2123014"/>
    <w:lvl w:ilvl="0" w:tplc="F8E8892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9E650EA"/>
    <w:multiLevelType w:val="multilevel"/>
    <w:tmpl w:val="C4F46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A9F0BB2"/>
    <w:multiLevelType w:val="hybridMultilevel"/>
    <w:tmpl w:val="28F811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E1A1146"/>
    <w:multiLevelType w:val="hybridMultilevel"/>
    <w:tmpl w:val="08748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E957BEC"/>
    <w:multiLevelType w:val="hybridMultilevel"/>
    <w:tmpl w:val="AD82E69E"/>
    <w:lvl w:ilvl="0" w:tplc="0BDA2150">
      <w:start w:val="1"/>
      <w:numFmt w:val="bullet"/>
      <w:lvlText w:val=""/>
      <w:lvlJc w:val="left"/>
      <w:pPr>
        <w:tabs>
          <w:tab w:val="num" w:pos="720"/>
        </w:tabs>
        <w:ind w:left="720" w:hanging="360"/>
      </w:pPr>
      <w:rPr>
        <w:rFonts w:ascii="Symbol" w:hAnsi="Symbol" w:hint="default"/>
        <w:color w:val="auto"/>
        <w:sz w:val="20"/>
      </w:rPr>
    </w:lvl>
    <w:lvl w:ilvl="1" w:tplc="0696058A">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8433ED4"/>
    <w:multiLevelType w:val="hybridMultilevel"/>
    <w:tmpl w:val="046046DC"/>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AE05BE">
      <w:start w:val="1"/>
      <w:numFmt w:val="upperLetter"/>
      <w:lvlText w:val="%2."/>
      <w:lvlJc w:val="left"/>
      <w:pPr>
        <w:tabs>
          <w:tab w:val="num" w:pos="1440"/>
        </w:tabs>
        <w:ind w:left="1440" w:hanging="360"/>
      </w:pPr>
      <w:rPr>
        <w:b/>
        <w:bCs/>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85615D3"/>
    <w:multiLevelType w:val="hybridMultilevel"/>
    <w:tmpl w:val="5A06FA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91367A9"/>
    <w:multiLevelType w:val="hybridMultilevel"/>
    <w:tmpl w:val="2A4056BA"/>
    <w:lvl w:ilvl="0" w:tplc="0BDA2150">
      <w:start w:val="1"/>
      <w:numFmt w:val="bullet"/>
      <w:lvlText w:val=""/>
      <w:lvlJc w:val="left"/>
      <w:pPr>
        <w:tabs>
          <w:tab w:val="num" w:pos="360"/>
        </w:tabs>
        <w:ind w:left="360" w:hanging="360"/>
      </w:pPr>
      <w:rPr>
        <w:rFonts w:ascii="Symbol" w:hAnsi="Symbol" w:hint="default"/>
        <w:color w:val="auto"/>
        <w:sz w:val="20"/>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96410FE"/>
    <w:multiLevelType w:val="hybridMultilevel"/>
    <w:tmpl w:val="1846B0E2"/>
    <w:lvl w:ilvl="0" w:tplc="F7D6892E">
      <w:start w:val="1"/>
      <w:numFmt w:val="lowerLetter"/>
      <w:lvlText w:val="3%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9FF5CE0"/>
    <w:multiLevelType w:val="hybridMultilevel"/>
    <w:tmpl w:val="3B4C2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CF15E3D"/>
    <w:multiLevelType w:val="hybridMultilevel"/>
    <w:tmpl w:val="2A4C1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D333E2F"/>
    <w:multiLevelType w:val="hybridMultilevel"/>
    <w:tmpl w:val="810879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1164DB3"/>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3360340D"/>
    <w:multiLevelType w:val="multilevel"/>
    <w:tmpl w:val="39C8F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52922D6"/>
    <w:multiLevelType w:val="hybridMultilevel"/>
    <w:tmpl w:val="28F811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59318EA"/>
    <w:multiLevelType w:val="hybridMultilevel"/>
    <w:tmpl w:val="EC4A8B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7F5694C"/>
    <w:multiLevelType w:val="hybridMultilevel"/>
    <w:tmpl w:val="B4E8A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940089B"/>
    <w:multiLevelType w:val="hybridMultilevel"/>
    <w:tmpl w:val="9A16BFB6"/>
    <w:lvl w:ilvl="0" w:tplc="59BCF354">
      <w:start w:val="2"/>
      <w:numFmt w:val="lowerLetter"/>
      <w:lvlText w:val="3%1."/>
      <w:lvlJc w:val="left"/>
      <w:pPr>
        <w:ind w:left="540" w:hanging="360"/>
      </w:pPr>
      <w:rPr>
        <w:rFonts w:hint="default"/>
      </w:rPr>
    </w:lvl>
    <w:lvl w:ilvl="1" w:tplc="439889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BD9322F"/>
    <w:multiLevelType w:val="hybridMultilevel"/>
    <w:tmpl w:val="EBC0A53E"/>
    <w:lvl w:ilvl="0" w:tplc="0409001B">
      <w:start w:val="1"/>
      <w:numFmt w:val="lowerRoman"/>
      <w:lvlText w:val="%1."/>
      <w:lvlJc w:val="righ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CBF238C"/>
    <w:multiLevelType w:val="hybridMultilevel"/>
    <w:tmpl w:val="B3BE35A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3D8E2172"/>
    <w:multiLevelType w:val="hybridMultilevel"/>
    <w:tmpl w:val="890C3C74"/>
    <w:lvl w:ilvl="0" w:tplc="0BDA2150">
      <w:start w:val="1"/>
      <w:numFmt w:val="bullet"/>
      <w:lvlText w:val=""/>
      <w:lvlJc w:val="left"/>
      <w:pPr>
        <w:tabs>
          <w:tab w:val="num" w:pos="360"/>
        </w:tabs>
        <w:ind w:left="360" w:hanging="360"/>
      </w:pPr>
      <w:rPr>
        <w:rFonts w:ascii="Symbol" w:hAnsi="Symbol" w:hint="default"/>
        <w:color w:val="auto"/>
        <w:sz w:val="20"/>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FB96A25"/>
    <w:multiLevelType w:val="hybridMultilevel"/>
    <w:tmpl w:val="C8DEA900"/>
    <w:lvl w:ilvl="0" w:tplc="222EAB28">
      <w:start w:val="1"/>
      <w:numFmt w:val="bullet"/>
      <w:lvlText w:val=""/>
      <w:lvlJc w:val="left"/>
      <w:pPr>
        <w:ind w:left="72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2131A78"/>
    <w:multiLevelType w:val="hybridMultilevel"/>
    <w:tmpl w:val="55AAE7B2"/>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080"/>
        </w:tabs>
        <w:ind w:left="1080" w:hanging="360"/>
      </w:pPr>
      <w:rPr>
        <w:rFonts w:ascii="Courier New" w:hAnsi="Courier New" w:hint="default"/>
      </w:rPr>
    </w:lvl>
    <w:lvl w:ilvl="2" w:tplc="222EAB28">
      <w:start w:val="1"/>
      <w:numFmt w:val="bullet"/>
      <w:lvlText w:val=""/>
      <w:lvlJc w:val="left"/>
      <w:pPr>
        <w:tabs>
          <w:tab w:val="num" w:pos="1800"/>
        </w:tabs>
        <w:ind w:left="180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451F0210"/>
    <w:multiLevelType w:val="hybridMultilevel"/>
    <w:tmpl w:val="F14CA3B2"/>
    <w:lvl w:ilvl="0" w:tplc="444214E2">
      <w:start w:val="1"/>
      <w:numFmt w:val="decimal"/>
      <w:lvlText w:val="(%1)"/>
      <w:lvlJc w:val="left"/>
      <w:pPr>
        <w:ind w:left="720" w:hanging="360"/>
      </w:pPr>
      <w:rPr>
        <w:rFonts w:hint="default"/>
      </w:rPr>
    </w:lvl>
    <w:lvl w:ilvl="1" w:tplc="D9682E42">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524369B"/>
    <w:multiLevelType w:val="hybridMultilevel"/>
    <w:tmpl w:val="490CE3A6"/>
    <w:lvl w:ilvl="0" w:tplc="167E3EDC">
      <w:start w:val="1"/>
      <w:numFmt w:val="bullet"/>
      <w:lvlText w:val=""/>
      <w:lvlJc w:val="left"/>
      <w:pPr>
        <w:tabs>
          <w:tab w:val="num" w:pos="720"/>
        </w:tabs>
        <w:ind w:left="720" w:hanging="360"/>
      </w:pPr>
      <w:rPr>
        <w:rFonts w:ascii="Wingdings 2" w:hAnsi="Wingdings 2" w:hint="default"/>
      </w:rPr>
    </w:lvl>
    <w:lvl w:ilvl="1" w:tplc="02BC5786">
      <w:start w:val="1"/>
      <w:numFmt w:val="bullet"/>
      <w:lvlText w:val=""/>
      <w:lvlJc w:val="left"/>
      <w:pPr>
        <w:tabs>
          <w:tab w:val="num" w:pos="1440"/>
        </w:tabs>
        <w:ind w:left="1440" w:hanging="360"/>
      </w:pPr>
      <w:rPr>
        <w:rFonts w:ascii="Wingdings 2" w:hAnsi="Wingdings 2" w:hint="default"/>
      </w:rPr>
    </w:lvl>
    <w:lvl w:ilvl="2" w:tplc="32E02E8A" w:tentative="1">
      <w:start w:val="1"/>
      <w:numFmt w:val="bullet"/>
      <w:lvlText w:val=""/>
      <w:lvlJc w:val="left"/>
      <w:pPr>
        <w:tabs>
          <w:tab w:val="num" w:pos="2160"/>
        </w:tabs>
        <w:ind w:left="2160" w:hanging="360"/>
      </w:pPr>
      <w:rPr>
        <w:rFonts w:ascii="Wingdings 2" w:hAnsi="Wingdings 2" w:hint="default"/>
      </w:rPr>
    </w:lvl>
    <w:lvl w:ilvl="3" w:tplc="E9CE40A4" w:tentative="1">
      <w:start w:val="1"/>
      <w:numFmt w:val="bullet"/>
      <w:lvlText w:val=""/>
      <w:lvlJc w:val="left"/>
      <w:pPr>
        <w:tabs>
          <w:tab w:val="num" w:pos="2880"/>
        </w:tabs>
        <w:ind w:left="2880" w:hanging="360"/>
      </w:pPr>
      <w:rPr>
        <w:rFonts w:ascii="Wingdings 2" w:hAnsi="Wingdings 2" w:hint="default"/>
      </w:rPr>
    </w:lvl>
    <w:lvl w:ilvl="4" w:tplc="56FEC3A4" w:tentative="1">
      <w:start w:val="1"/>
      <w:numFmt w:val="bullet"/>
      <w:lvlText w:val=""/>
      <w:lvlJc w:val="left"/>
      <w:pPr>
        <w:tabs>
          <w:tab w:val="num" w:pos="3600"/>
        </w:tabs>
        <w:ind w:left="3600" w:hanging="360"/>
      </w:pPr>
      <w:rPr>
        <w:rFonts w:ascii="Wingdings 2" w:hAnsi="Wingdings 2" w:hint="default"/>
      </w:rPr>
    </w:lvl>
    <w:lvl w:ilvl="5" w:tplc="FFCCDD5C" w:tentative="1">
      <w:start w:val="1"/>
      <w:numFmt w:val="bullet"/>
      <w:lvlText w:val=""/>
      <w:lvlJc w:val="left"/>
      <w:pPr>
        <w:tabs>
          <w:tab w:val="num" w:pos="4320"/>
        </w:tabs>
        <w:ind w:left="4320" w:hanging="360"/>
      </w:pPr>
      <w:rPr>
        <w:rFonts w:ascii="Wingdings 2" w:hAnsi="Wingdings 2" w:hint="default"/>
      </w:rPr>
    </w:lvl>
    <w:lvl w:ilvl="6" w:tplc="AC687F60" w:tentative="1">
      <w:start w:val="1"/>
      <w:numFmt w:val="bullet"/>
      <w:lvlText w:val=""/>
      <w:lvlJc w:val="left"/>
      <w:pPr>
        <w:tabs>
          <w:tab w:val="num" w:pos="5040"/>
        </w:tabs>
        <w:ind w:left="5040" w:hanging="360"/>
      </w:pPr>
      <w:rPr>
        <w:rFonts w:ascii="Wingdings 2" w:hAnsi="Wingdings 2" w:hint="default"/>
      </w:rPr>
    </w:lvl>
    <w:lvl w:ilvl="7" w:tplc="E37480C8" w:tentative="1">
      <w:start w:val="1"/>
      <w:numFmt w:val="bullet"/>
      <w:lvlText w:val=""/>
      <w:lvlJc w:val="left"/>
      <w:pPr>
        <w:tabs>
          <w:tab w:val="num" w:pos="5760"/>
        </w:tabs>
        <w:ind w:left="5760" w:hanging="360"/>
      </w:pPr>
      <w:rPr>
        <w:rFonts w:ascii="Wingdings 2" w:hAnsi="Wingdings 2" w:hint="default"/>
      </w:rPr>
    </w:lvl>
    <w:lvl w:ilvl="8" w:tplc="E6B44108" w:tentative="1">
      <w:start w:val="1"/>
      <w:numFmt w:val="bullet"/>
      <w:lvlText w:val=""/>
      <w:lvlJc w:val="left"/>
      <w:pPr>
        <w:tabs>
          <w:tab w:val="num" w:pos="6480"/>
        </w:tabs>
        <w:ind w:left="6480" w:hanging="360"/>
      </w:pPr>
      <w:rPr>
        <w:rFonts w:ascii="Wingdings 2" w:hAnsi="Wingdings 2" w:hint="default"/>
      </w:rPr>
    </w:lvl>
  </w:abstractNum>
  <w:abstractNum w:abstractNumId="49" w15:restartNumberingAfterBreak="0">
    <w:nsid w:val="46A26CA1"/>
    <w:multiLevelType w:val="hybridMultilevel"/>
    <w:tmpl w:val="64AC938C"/>
    <w:lvl w:ilvl="0" w:tplc="0BDA2150">
      <w:start w:val="1"/>
      <w:numFmt w:val="bullet"/>
      <w:lvlText w:val=""/>
      <w:lvlJc w:val="left"/>
      <w:pPr>
        <w:tabs>
          <w:tab w:val="num" w:pos="360"/>
        </w:tabs>
        <w:ind w:left="360" w:hanging="360"/>
      </w:pPr>
      <w:rPr>
        <w:rFonts w:ascii="Symbol" w:hAnsi="Symbol" w:hint="default"/>
        <w:color w:val="auto"/>
        <w:sz w:val="20"/>
      </w:rPr>
    </w:lvl>
    <w:lvl w:ilvl="1" w:tplc="0696058A">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AA67E4D"/>
    <w:multiLevelType w:val="hybridMultilevel"/>
    <w:tmpl w:val="530C4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B443CE4"/>
    <w:multiLevelType w:val="hybridMultilevel"/>
    <w:tmpl w:val="68C4A328"/>
    <w:lvl w:ilvl="0" w:tplc="222EAB28">
      <w:start w:val="1"/>
      <w:numFmt w:val="bullet"/>
      <w:lvlText w:val=""/>
      <w:lvlJc w:val="left"/>
      <w:pPr>
        <w:ind w:left="72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E0B32E1"/>
    <w:multiLevelType w:val="hybridMultilevel"/>
    <w:tmpl w:val="A260EF98"/>
    <w:lvl w:ilvl="0" w:tplc="5A8C31C0">
      <w:start w:val="1"/>
      <w:numFmt w:val="lowerLetter"/>
      <w:lvlText w:val="3%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E4210C4"/>
    <w:multiLevelType w:val="hybridMultilevel"/>
    <w:tmpl w:val="B762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16543E1"/>
    <w:multiLevelType w:val="multilevel"/>
    <w:tmpl w:val="7CE03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2F00BA8"/>
    <w:multiLevelType w:val="hybridMultilevel"/>
    <w:tmpl w:val="C17675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540458A"/>
    <w:multiLevelType w:val="hybridMultilevel"/>
    <w:tmpl w:val="1616B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5B95EC2"/>
    <w:multiLevelType w:val="hybridMultilevel"/>
    <w:tmpl w:val="39D4D9F4"/>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AAF3B97"/>
    <w:multiLevelType w:val="hybridMultilevel"/>
    <w:tmpl w:val="87148CD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15:restartNumberingAfterBreak="0">
    <w:nsid w:val="5C4D4078"/>
    <w:multiLevelType w:val="hybridMultilevel"/>
    <w:tmpl w:val="810879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CB4222D"/>
    <w:multiLevelType w:val="hybridMultilevel"/>
    <w:tmpl w:val="BD84178E"/>
    <w:lvl w:ilvl="0" w:tplc="167E3EDC">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32E02E8A" w:tentative="1">
      <w:start w:val="1"/>
      <w:numFmt w:val="bullet"/>
      <w:lvlText w:val=""/>
      <w:lvlJc w:val="left"/>
      <w:pPr>
        <w:tabs>
          <w:tab w:val="num" w:pos="2160"/>
        </w:tabs>
        <w:ind w:left="2160" w:hanging="360"/>
      </w:pPr>
      <w:rPr>
        <w:rFonts w:ascii="Wingdings 2" w:hAnsi="Wingdings 2" w:hint="default"/>
      </w:rPr>
    </w:lvl>
    <w:lvl w:ilvl="3" w:tplc="E9CE40A4" w:tentative="1">
      <w:start w:val="1"/>
      <w:numFmt w:val="bullet"/>
      <w:lvlText w:val=""/>
      <w:lvlJc w:val="left"/>
      <w:pPr>
        <w:tabs>
          <w:tab w:val="num" w:pos="2880"/>
        </w:tabs>
        <w:ind w:left="2880" w:hanging="360"/>
      </w:pPr>
      <w:rPr>
        <w:rFonts w:ascii="Wingdings 2" w:hAnsi="Wingdings 2" w:hint="default"/>
      </w:rPr>
    </w:lvl>
    <w:lvl w:ilvl="4" w:tplc="56FEC3A4" w:tentative="1">
      <w:start w:val="1"/>
      <w:numFmt w:val="bullet"/>
      <w:lvlText w:val=""/>
      <w:lvlJc w:val="left"/>
      <w:pPr>
        <w:tabs>
          <w:tab w:val="num" w:pos="3600"/>
        </w:tabs>
        <w:ind w:left="3600" w:hanging="360"/>
      </w:pPr>
      <w:rPr>
        <w:rFonts w:ascii="Wingdings 2" w:hAnsi="Wingdings 2" w:hint="default"/>
      </w:rPr>
    </w:lvl>
    <w:lvl w:ilvl="5" w:tplc="FFCCDD5C" w:tentative="1">
      <w:start w:val="1"/>
      <w:numFmt w:val="bullet"/>
      <w:lvlText w:val=""/>
      <w:lvlJc w:val="left"/>
      <w:pPr>
        <w:tabs>
          <w:tab w:val="num" w:pos="4320"/>
        </w:tabs>
        <w:ind w:left="4320" w:hanging="360"/>
      </w:pPr>
      <w:rPr>
        <w:rFonts w:ascii="Wingdings 2" w:hAnsi="Wingdings 2" w:hint="default"/>
      </w:rPr>
    </w:lvl>
    <w:lvl w:ilvl="6" w:tplc="AC687F60" w:tentative="1">
      <w:start w:val="1"/>
      <w:numFmt w:val="bullet"/>
      <w:lvlText w:val=""/>
      <w:lvlJc w:val="left"/>
      <w:pPr>
        <w:tabs>
          <w:tab w:val="num" w:pos="5040"/>
        </w:tabs>
        <w:ind w:left="5040" w:hanging="360"/>
      </w:pPr>
      <w:rPr>
        <w:rFonts w:ascii="Wingdings 2" w:hAnsi="Wingdings 2" w:hint="default"/>
      </w:rPr>
    </w:lvl>
    <w:lvl w:ilvl="7" w:tplc="E37480C8" w:tentative="1">
      <w:start w:val="1"/>
      <w:numFmt w:val="bullet"/>
      <w:lvlText w:val=""/>
      <w:lvlJc w:val="left"/>
      <w:pPr>
        <w:tabs>
          <w:tab w:val="num" w:pos="5760"/>
        </w:tabs>
        <w:ind w:left="5760" w:hanging="360"/>
      </w:pPr>
      <w:rPr>
        <w:rFonts w:ascii="Wingdings 2" w:hAnsi="Wingdings 2" w:hint="default"/>
      </w:rPr>
    </w:lvl>
    <w:lvl w:ilvl="8" w:tplc="E6B44108" w:tentative="1">
      <w:start w:val="1"/>
      <w:numFmt w:val="bullet"/>
      <w:lvlText w:val=""/>
      <w:lvlJc w:val="left"/>
      <w:pPr>
        <w:tabs>
          <w:tab w:val="num" w:pos="6480"/>
        </w:tabs>
        <w:ind w:left="6480" w:hanging="360"/>
      </w:pPr>
      <w:rPr>
        <w:rFonts w:ascii="Wingdings 2" w:hAnsi="Wingdings 2" w:hint="default"/>
      </w:rPr>
    </w:lvl>
  </w:abstractNum>
  <w:abstractNum w:abstractNumId="61" w15:restartNumberingAfterBreak="0">
    <w:nsid w:val="5D530592"/>
    <w:multiLevelType w:val="hybridMultilevel"/>
    <w:tmpl w:val="A21E009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3F206A7"/>
    <w:multiLevelType w:val="hybridMultilevel"/>
    <w:tmpl w:val="B106ACB4"/>
    <w:lvl w:ilvl="0" w:tplc="A2029DA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5E84417"/>
    <w:multiLevelType w:val="hybridMultilevel"/>
    <w:tmpl w:val="C7B4D0CE"/>
    <w:lvl w:ilvl="0" w:tplc="222EAB28">
      <w:start w:val="1"/>
      <w:numFmt w:val="bullet"/>
      <w:lvlText w:val=""/>
      <w:lvlJc w:val="left"/>
      <w:pPr>
        <w:ind w:left="72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6C55807"/>
    <w:multiLevelType w:val="hybridMultilevel"/>
    <w:tmpl w:val="7698F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7C77FBF"/>
    <w:multiLevelType w:val="hybridMultilevel"/>
    <w:tmpl w:val="4E4C37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B1E386C"/>
    <w:multiLevelType w:val="hybridMultilevel"/>
    <w:tmpl w:val="55669A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BEA3AD6"/>
    <w:multiLevelType w:val="hybridMultilevel"/>
    <w:tmpl w:val="C6043726"/>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AE05BE">
      <w:start w:val="1"/>
      <w:numFmt w:val="upperLetter"/>
      <w:lvlText w:val="%2."/>
      <w:lvlJc w:val="left"/>
      <w:pPr>
        <w:tabs>
          <w:tab w:val="num" w:pos="1440"/>
        </w:tabs>
        <w:ind w:left="1440" w:hanging="360"/>
      </w:pPr>
      <w:rPr>
        <w:b/>
        <w:bCs/>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CB22DE5"/>
    <w:multiLevelType w:val="hybridMultilevel"/>
    <w:tmpl w:val="E65883E0"/>
    <w:lvl w:ilvl="0" w:tplc="8E6A0F98">
      <w:start w:val="1"/>
      <w:numFmt w:val="bullet"/>
      <w:lvlText w:val=""/>
      <w:lvlJc w:val="left"/>
      <w:pPr>
        <w:tabs>
          <w:tab w:val="num" w:pos="360"/>
        </w:tabs>
        <w:ind w:left="360" w:hanging="360"/>
      </w:pPr>
      <w:rPr>
        <w:rFonts w:ascii="Symbol" w:hAnsi="Symbol" w:hint="default"/>
        <w:sz w:val="20"/>
      </w:rPr>
    </w:lvl>
    <w:lvl w:ilvl="1" w:tplc="A7D8B154" w:tentative="1">
      <w:start w:val="1"/>
      <w:numFmt w:val="bullet"/>
      <w:lvlText w:val="o"/>
      <w:lvlJc w:val="left"/>
      <w:pPr>
        <w:tabs>
          <w:tab w:val="num" w:pos="1080"/>
        </w:tabs>
        <w:ind w:left="1080" w:hanging="360"/>
      </w:pPr>
      <w:rPr>
        <w:rFonts w:ascii="Courier New" w:hAnsi="Courier New" w:hint="default"/>
        <w:sz w:val="20"/>
      </w:rPr>
    </w:lvl>
    <w:lvl w:ilvl="2" w:tplc="723A8CC0" w:tentative="1">
      <w:start w:val="1"/>
      <w:numFmt w:val="bullet"/>
      <w:lvlText w:val=""/>
      <w:lvlJc w:val="left"/>
      <w:pPr>
        <w:tabs>
          <w:tab w:val="num" w:pos="1800"/>
        </w:tabs>
        <w:ind w:left="1800" w:hanging="360"/>
      </w:pPr>
      <w:rPr>
        <w:rFonts w:ascii="Wingdings" w:hAnsi="Wingdings" w:hint="default"/>
        <w:sz w:val="20"/>
      </w:rPr>
    </w:lvl>
    <w:lvl w:ilvl="3" w:tplc="4D82DC40" w:tentative="1">
      <w:start w:val="1"/>
      <w:numFmt w:val="bullet"/>
      <w:lvlText w:val=""/>
      <w:lvlJc w:val="left"/>
      <w:pPr>
        <w:tabs>
          <w:tab w:val="num" w:pos="2520"/>
        </w:tabs>
        <w:ind w:left="2520" w:hanging="360"/>
      </w:pPr>
      <w:rPr>
        <w:rFonts w:ascii="Wingdings" w:hAnsi="Wingdings" w:hint="default"/>
        <w:sz w:val="20"/>
      </w:rPr>
    </w:lvl>
    <w:lvl w:ilvl="4" w:tplc="1946D966" w:tentative="1">
      <w:start w:val="1"/>
      <w:numFmt w:val="bullet"/>
      <w:lvlText w:val=""/>
      <w:lvlJc w:val="left"/>
      <w:pPr>
        <w:tabs>
          <w:tab w:val="num" w:pos="3240"/>
        </w:tabs>
        <w:ind w:left="3240" w:hanging="360"/>
      </w:pPr>
      <w:rPr>
        <w:rFonts w:ascii="Wingdings" w:hAnsi="Wingdings" w:hint="default"/>
        <w:sz w:val="20"/>
      </w:rPr>
    </w:lvl>
    <w:lvl w:ilvl="5" w:tplc="C4660C74" w:tentative="1">
      <w:start w:val="1"/>
      <w:numFmt w:val="bullet"/>
      <w:lvlText w:val=""/>
      <w:lvlJc w:val="left"/>
      <w:pPr>
        <w:tabs>
          <w:tab w:val="num" w:pos="3960"/>
        </w:tabs>
        <w:ind w:left="3960" w:hanging="360"/>
      </w:pPr>
      <w:rPr>
        <w:rFonts w:ascii="Wingdings" w:hAnsi="Wingdings" w:hint="default"/>
        <w:sz w:val="20"/>
      </w:rPr>
    </w:lvl>
    <w:lvl w:ilvl="6" w:tplc="0F78E7BA" w:tentative="1">
      <w:start w:val="1"/>
      <w:numFmt w:val="bullet"/>
      <w:lvlText w:val=""/>
      <w:lvlJc w:val="left"/>
      <w:pPr>
        <w:tabs>
          <w:tab w:val="num" w:pos="4680"/>
        </w:tabs>
        <w:ind w:left="4680" w:hanging="360"/>
      </w:pPr>
      <w:rPr>
        <w:rFonts w:ascii="Wingdings" w:hAnsi="Wingdings" w:hint="default"/>
        <w:sz w:val="20"/>
      </w:rPr>
    </w:lvl>
    <w:lvl w:ilvl="7" w:tplc="7E32A090" w:tentative="1">
      <w:start w:val="1"/>
      <w:numFmt w:val="bullet"/>
      <w:lvlText w:val=""/>
      <w:lvlJc w:val="left"/>
      <w:pPr>
        <w:tabs>
          <w:tab w:val="num" w:pos="5400"/>
        </w:tabs>
        <w:ind w:left="5400" w:hanging="360"/>
      </w:pPr>
      <w:rPr>
        <w:rFonts w:ascii="Wingdings" w:hAnsi="Wingdings" w:hint="default"/>
        <w:sz w:val="20"/>
      </w:rPr>
    </w:lvl>
    <w:lvl w:ilvl="8" w:tplc="620E16A2" w:tentative="1">
      <w:start w:val="1"/>
      <w:numFmt w:val="bullet"/>
      <w:lvlText w:val=""/>
      <w:lvlJc w:val="left"/>
      <w:pPr>
        <w:tabs>
          <w:tab w:val="num" w:pos="6120"/>
        </w:tabs>
        <w:ind w:left="6120" w:hanging="360"/>
      </w:pPr>
      <w:rPr>
        <w:rFonts w:ascii="Wingdings" w:hAnsi="Wingdings" w:hint="default"/>
        <w:sz w:val="20"/>
      </w:rPr>
    </w:lvl>
  </w:abstractNum>
  <w:abstractNum w:abstractNumId="69" w15:restartNumberingAfterBreak="0">
    <w:nsid w:val="6F3061E1"/>
    <w:multiLevelType w:val="hybridMultilevel"/>
    <w:tmpl w:val="94F4FA74"/>
    <w:lvl w:ilvl="0" w:tplc="0BDA2150">
      <w:start w:val="1"/>
      <w:numFmt w:val="bullet"/>
      <w:lvlText w:val=""/>
      <w:lvlJc w:val="left"/>
      <w:pPr>
        <w:tabs>
          <w:tab w:val="num" w:pos="720"/>
        </w:tabs>
        <w:ind w:left="720" w:hanging="360"/>
      </w:pPr>
      <w:rPr>
        <w:rFonts w:ascii="Symbol" w:hAnsi="Symbol" w:hint="default"/>
        <w:color w:val="auto"/>
        <w:sz w:val="20"/>
      </w:rPr>
    </w:lvl>
    <w:lvl w:ilvl="1" w:tplc="0696058A">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0" w15:restartNumberingAfterBreak="0">
    <w:nsid w:val="70FA6D5A"/>
    <w:multiLevelType w:val="hybridMultilevel"/>
    <w:tmpl w:val="B860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13F4C36"/>
    <w:multiLevelType w:val="hybridMultilevel"/>
    <w:tmpl w:val="77E6162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3EF5F65"/>
    <w:multiLevelType w:val="hybridMultilevel"/>
    <w:tmpl w:val="595EEA4C"/>
    <w:lvl w:ilvl="0" w:tplc="1FC8C50A">
      <w:start w:val="1"/>
      <w:numFmt w:val="decimal"/>
      <w:lvlText w:val="%1."/>
      <w:lvlJc w:val="left"/>
      <w:pPr>
        <w:ind w:left="180" w:hanging="360"/>
      </w:pPr>
      <w:rPr>
        <w:rFonts w:hint="default"/>
        <w:b/>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3" w15:restartNumberingAfterBreak="0">
    <w:nsid w:val="764D4923"/>
    <w:multiLevelType w:val="hybridMultilevel"/>
    <w:tmpl w:val="BBAE80F8"/>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4" w15:restartNumberingAfterBreak="0">
    <w:nsid w:val="76E90EC9"/>
    <w:multiLevelType w:val="hybridMultilevel"/>
    <w:tmpl w:val="B6020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D6E29AA"/>
    <w:multiLevelType w:val="hybridMultilevel"/>
    <w:tmpl w:val="2BDE6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F36070C"/>
    <w:multiLevelType w:val="hybridMultilevel"/>
    <w:tmpl w:val="183C1D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FE41198"/>
    <w:multiLevelType w:val="hybridMultilevel"/>
    <w:tmpl w:val="2EC6E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9"/>
  </w:num>
  <w:num w:numId="3">
    <w:abstractNumId w:val="14"/>
  </w:num>
  <w:num w:numId="4">
    <w:abstractNumId w:val="48"/>
  </w:num>
  <w:num w:numId="5">
    <w:abstractNumId w:val="60"/>
  </w:num>
  <w:num w:numId="6">
    <w:abstractNumId w:val="40"/>
  </w:num>
  <w:num w:numId="7">
    <w:abstractNumId w:val="77"/>
  </w:num>
  <w:num w:numId="8">
    <w:abstractNumId w:val="7"/>
  </w:num>
  <w:num w:numId="9">
    <w:abstractNumId w:val="3"/>
  </w:num>
  <w:num w:numId="10">
    <w:abstractNumId w:val="34"/>
  </w:num>
  <w:num w:numId="11">
    <w:abstractNumId w:val="37"/>
  </w:num>
  <w:num w:numId="12">
    <w:abstractNumId w:val="58"/>
  </w:num>
  <w:num w:numId="13">
    <w:abstractNumId w:val="0"/>
  </w:num>
  <w:num w:numId="14">
    <w:abstractNumId w:val="43"/>
  </w:num>
  <w:num w:numId="15">
    <w:abstractNumId w:val="55"/>
  </w:num>
  <w:num w:numId="16">
    <w:abstractNumId w:val="61"/>
  </w:num>
  <w:num w:numId="17">
    <w:abstractNumId w:val="2"/>
  </w:num>
  <w:num w:numId="18">
    <w:abstractNumId w:val="46"/>
  </w:num>
  <w:num w:numId="19">
    <w:abstractNumId w:val="10"/>
  </w:num>
  <w:num w:numId="20">
    <w:abstractNumId w:val="23"/>
  </w:num>
  <w:num w:numId="21">
    <w:abstractNumId w:val="74"/>
  </w:num>
  <w:num w:numId="22">
    <w:abstractNumId w:val="57"/>
  </w:num>
  <w:num w:numId="23">
    <w:abstractNumId w:val="72"/>
  </w:num>
  <w:num w:numId="24">
    <w:abstractNumId w:val="52"/>
  </w:num>
  <w:num w:numId="25">
    <w:abstractNumId w:val="32"/>
  </w:num>
  <w:num w:numId="26">
    <w:abstractNumId w:val="41"/>
  </w:num>
  <w:num w:numId="27">
    <w:abstractNumId w:val="19"/>
  </w:num>
  <w:num w:numId="28">
    <w:abstractNumId w:val="56"/>
  </w:num>
  <w:num w:numId="29">
    <w:abstractNumId w:val="44"/>
  </w:num>
  <w:num w:numId="30">
    <w:abstractNumId w:val="15"/>
  </w:num>
  <w:num w:numId="31">
    <w:abstractNumId w:val="62"/>
  </w:num>
  <w:num w:numId="32">
    <w:abstractNumId w:val="20"/>
  </w:num>
  <w:num w:numId="33">
    <w:abstractNumId w:val="22"/>
  </w:num>
  <w:num w:numId="34">
    <w:abstractNumId w:val="11"/>
  </w:num>
  <w:num w:numId="35">
    <w:abstractNumId w:val="73"/>
  </w:num>
  <w:num w:numId="36">
    <w:abstractNumId w:val="31"/>
  </w:num>
  <w:num w:numId="37">
    <w:abstractNumId w:val="49"/>
  </w:num>
  <w:num w:numId="38">
    <w:abstractNumId w:val="5"/>
  </w:num>
  <w:num w:numId="39">
    <w:abstractNumId w:val="28"/>
  </w:num>
  <w:num w:numId="40">
    <w:abstractNumId w:val="69"/>
  </w:num>
  <w:num w:numId="41">
    <w:abstractNumId w:val="17"/>
  </w:num>
  <w:num w:numId="42">
    <w:abstractNumId w:val="68"/>
  </w:num>
  <w:num w:numId="43">
    <w:abstractNumId w:val="6"/>
  </w:num>
  <w:num w:numId="44">
    <w:abstractNumId w:val="16"/>
  </w:num>
  <w:num w:numId="45">
    <w:abstractNumId w:val="1"/>
  </w:num>
  <w:num w:numId="46">
    <w:abstractNumId w:val="30"/>
  </w:num>
  <w:num w:numId="47">
    <w:abstractNumId w:val="70"/>
  </w:num>
  <w:num w:numId="48">
    <w:abstractNumId w:val="12"/>
  </w:num>
  <w:num w:numId="49">
    <w:abstractNumId w:val="66"/>
  </w:num>
  <w:num w:numId="50">
    <w:abstractNumId w:val="65"/>
  </w:num>
  <w:num w:numId="51">
    <w:abstractNumId w:val="24"/>
  </w:num>
  <w:num w:numId="52">
    <w:abstractNumId w:val="33"/>
  </w:num>
  <w:num w:numId="53">
    <w:abstractNumId w:val="45"/>
  </w:num>
  <w:num w:numId="54">
    <w:abstractNumId w:val="63"/>
  </w:num>
  <w:num w:numId="55">
    <w:abstractNumId w:val="51"/>
  </w:num>
  <w:num w:numId="56">
    <w:abstractNumId w:val="76"/>
  </w:num>
  <w:num w:numId="57">
    <w:abstractNumId w:val="42"/>
  </w:num>
  <w:num w:numId="58">
    <w:abstractNumId w:val="21"/>
  </w:num>
  <w:num w:numId="59">
    <w:abstractNumId w:val="64"/>
  </w:num>
  <w:num w:numId="60">
    <w:abstractNumId w:val="4"/>
  </w:num>
  <w:num w:numId="61">
    <w:abstractNumId w:val="47"/>
  </w:num>
  <w:num w:numId="62">
    <w:abstractNumId w:val="71"/>
  </w:num>
  <w:num w:numId="63">
    <w:abstractNumId w:val="75"/>
  </w:num>
  <w:num w:numId="64">
    <w:abstractNumId w:val="50"/>
  </w:num>
  <w:num w:numId="65">
    <w:abstractNumId w:val="53"/>
  </w:num>
  <w:num w:numId="66">
    <w:abstractNumId w:val="54"/>
  </w:num>
  <w:num w:numId="67">
    <w:abstractNumId w:val="25"/>
  </w:num>
  <w:num w:numId="68">
    <w:abstractNumId w:val="35"/>
  </w:num>
  <w:num w:numId="69">
    <w:abstractNumId w:val="36"/>
  </w:num>
  <w:num w:numId="70">
    <w:abstractNumId w:val="8"/>
  </w:num>
  <w:num w:numId="71">
    <w:abstractNumId w:val="27"/>
  </w:num>
  <w:num w:numId="72">
    <w:abstractNumId w:val="9"/>
  </w:num>
  <w:num w:numId="73">
    <w:abstractNumId w:val="29"/>
  </w:num>
  <w:num w:numId="74">
    <w:abstractNumId w:val="67"/>
  </w:num>
  <w:num w:numId="75">
    <w:abstractNumId w:val="39"/>
  </w:num>
  <w:num w:numId="76">
    <w:abstractNumId w:val="13"/>
  </w:num>
  <w:num w:numId="77">
    <w:abstractNumId w:val="26"/>
  </w:num>
  <w:num w:numId="78">
    <w:abstractNumId w:val="3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hideSpellingErrors/>
  <w:hideGrammaticalErrors/>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58B"/>
    <w:rsid w:val="000003E7"/>
    <w:rsid w:val="000120E7"/>
    <w:rsid w:val="0002413C"/>
    <w:rsid w:val="00036B0D"/>
    <w:rsid w:val="00043906"/>
    <w:rsid w:val="00047ABB"/>
    <w:rsid w:val="00056CA5"/>
    <w:rsid w:val="00063A29"/>
    <w:rsid w:val="000660C4"/>
    <w:rsid w:val="00071766"/>
    <w:rsid w:val="000755E4"/>
    <w:rsid w:val="00076248"/>
    <w:rsid w:val="000810DE"/>
    <w:rsid w:val="000902F6"/>
    <w:rsid w:val="00096E9D"/>
    <w:rsid w:val="000A2839"/>
    <w:rsid w:val="000A5B20"/>
    <w:rsid w:val="000A6C85"/>
    <w:rsid w:val="000A726E"/>
    <w:rsid w:val="000A7413"/>
    <w:rsid w:val="000B1BB0"/>
    <w:rsid w:val="000B6A90"/>
    <w:rsid w:val="000C7F87"/>
    <w:rsid w:val="000D5A8E"/>
    <w:rsid w:val="000E5542"/>
    <w:rsid w:val="000E61EC"/>
    <w:rsid w:val="000F38F5"/>
    <w:rsid w:val="000F4C11"/>
    <w:rsid w:val="00105B77"/>
    <w:rsid w:val="00112897"/>
    <w:rsid w:val="00116BF1"/>
    <w:rsid w:val="00132AA7"/>
    <w:rsid w:val="00135BD2"/>
    <w:rsid w:val="00145D2F"/>
    <w:rsid w:val="00147FC7"/>
    <w:rsid w:val="0015309F"/>
    <w:rsid w:val="001716E1"/>
    <w:rsid w:val="00185C56"/>
    <w:rsid w:val="00186BEF"/>
    <w:rsid w:val="00193E5B"/>
    <w:rsid w:val="001A2F04"/>
    <w:rsid w:val="001B009B"/>
    <w:rsid w:val="001B2621"/>
    <w:rsid w:val="001B6F11"/>
    <w:rsid w:val="001C0496"/>
    <w:rsid w:val="001C216E"/>
    <w:rsid w:val="001C6B22"/>
    <w:rsid w:val="001D3492"/>
    <w:rsid w:val="001D756B"/>
    <w:rsid w:val="001D7733"/>
    <w:rsid w:val="001E2CFF"/>
    <w:rsid w:val="001E57CD"/>
    <w:rsid w:val="001F42DA"/>
    <w:rsid w:val="001F6880"/>
    <w:rsid w:val="00200672"/>
    <w:rsid w:val="00202429"/>
    <w:rsid w:val="00203546"/>
    <w:rsid w:val="00203D12"/>
    <w:rsid w:val="002074AB"/>
    <w:rsid w:val="00215B4A"/>
    <w:rsid w:val="00241FF7"/>
    <w:rsid w:val="002432AA"/>
    <w:rsid w:val="002453C1"/>
    <w:rsid w:val="00247D67"/>
    <w:rsid w:val="00253DDB"/>
    <w:rsid w:val="00262357"/>
    <w:rsid w:val="0026493B"/>
    <w:rsid w:val="00267BBC"/>
    <w:rsid w:val="002739BE"/>
    <w:rsid w:val="00294DAD"/>
    <w:rsid w:val="00297F9D"/>
    <w:rsid w:val="002A6420"/>
    <w:rsid w:val="002B246F"/>
    <w:rsid w:val="002B3B46"/>
    <w:rsid w:val="002C5F68"/>
    <w:rsid w:val="002D2BD9"/>
    <w:rsid w:val="002E6F34"/>
    <w:rsid w:val="002F0887"/>
    <w:rsid w:val="002F1271"/>
    <w:rsid w:val="002F4192"/>
    <w:rsid w:val="002F5BE0"/>
    <w:rsid w:val="002F6E30"/>
    <w:rsid w:val="002F73AF"/>
    <w:rsid w:val="002F7FA5"/>
    <w:rsid w:val="003310CE"/>
    <w:rsid w:val="00331453"/>
    <w:rsid w:val="003333F2"/>
    <w:rsid w:val="00334E15"/>
    <w:rsid w:val="00337D93"/>
    <w:rsid w:val="00337F48"/>
    <w:rsid w:val="00354134"/>
    <w:rsid w:val="00370164"/>
    <w:rsid w:val="00373D06"/>
    <w:rsid w:val="00380612"/>
    <w:rsid w:val="0038579F"/>
    <w:rsid w:val="0039300A"/>
    <w:rsid w:val="00394B18"/>
    <w:rsid w:val="003A2B6A"/>
    <w:rsid w:val="003B3D79"/>
    <w:rsid w:val="003C425B"/>
    <w:rsid w:val="003C6779"/>
    <w:rsid w:val="003E2EE6"/>
    <w:rsid w:val="003E759D"/>
    <w:rsid w:val="003F23B2"/>
    <w:rsid w:val="003F5493"/>
    <w:rsid w:val="00403CC9"/>
    <w:rsid w:val="00416DCA"/>
    <w:rsid w:val="00420191"/>
    <w:rsid w:val="0042758A"/>
    <w:rsid w:val="00430F0D"/>
    <w:rsid w:val="00431AAD"/>
    <w:rsid w:val="00434182"/>
    <w:rsid w:val="00434F5F"/>
    <w:rsid w:val="00436FF1"/>
    <w:rsid w:val="00437065"/>
    <w:rsid w:val="00461576"/>
    <w:rsid w:val="004630C1"/>
    <w:rsid w:val="00463CD8"/>
    <w:rsid w:val="00472DD7"/>
    <w:rsid w:val="004777CD"/>
    <w:rsid w:val="0048087B"/>
    <w:rsid w:val="0048576F"/>
    <w:rsid w:val="00485830"/>
    <w:rsid w:val="00487B19"/>
    <w:rsid w:val="00492324"/>
    <w:rsid w:val="00496EDF"/>
    <w:rsid w:val="004970CF"/>
    <w:rsid w:val="00497718"/>
    <w:rsid w:val="004A1267"/>
    <w:rsid w:val="004A2F4F"/>
    <w:rsid w:val="004A416B"/>
    <w:rsid w:val="004A638B"/>
    <w:rsid w:val="004A7030"/>
    <w:rsid w:val="004B1666"/>
    <w:rsid w:val="004B2015"/>
    <w:rsid w:val="004B220A"/>
    <w:rsid w:val="004B3689"/>
    <w:rsid w:val="004C2A97"/>
    <w:rsid w:val="004C61C7"/>
    <w:rsid w:val="004C7F4F"/>
    <w:rsid w:val="004D0D0F"/>
    <w:rsid w:val="004D76E9"/>
    <w:rsid w:val="004E10D2"/>
    <w:rsid w:val="004E25FD"/>
    <w:rsid w:val="004E669E"/>
    <w:rsid w:val="004F1CD2"/>
    <w:rsid w:val="004F1E1C"/>
    <w:rsid w:val="004F7E41"/>
    <w:rsid w:val="00502A59"/>
    <w:rsid w:val="005134DC"/>
    <w:rsid w:val="005137CB"/>
    <w:rsid w:val="0051641F"/>
    <w:rsid w:val="00525120"/>
    <w:rsid w:val="0052601B"/>
    <w:rsid w:val="00531B95"/>
    <w:rsid w:val="00532185"/>
    <w:rsid w:val="00537ABF"/>
    <w:rsid w:val="00543AB5"/>
    <w:rsid w:val="0054447A"/>
    <w:rsid w:val="00555ED2"/>
    <w:rsid w:val="00560BF2"/>
    <w:rsid w:val="00560E2D"/>
    <w:rsid w:val="0058295C"/>
    <w:rsid w:val="00583844"/>
    <w:rsid w:val="0058434B"/>
    <w:rsid w:val="005970BD"/>
    <w:rsid w:val="00597E9A"/>
    <w:rsid w:val="005B6C59"/>
    <w:rsid w:val="005B70FE"/>
    <w:rsid w:val="005D36A1"/>
    <w:rsid w:val="005D4003"/>
    <w:rsid w:val="005D71F8"/>
    <w:rsid w:val="005E68EF"/>
    <w:rsid w:val="005F2414"/>
    <w:rsid w:val="005F5B9B"/>
    <w:rsid w:val="005F65F4"/>
    <w:rsid w:val="00604755"/>
    <w:rsid w:val="006119E3"/>
    <w:rsid w:val="00612E3F"/>
    <w:rsid w:val="00617194"/>
    <w:rsid w:val="00617A84"/>
    <w:rsid w:val="006258F0"/>
    <w:rsid w:val="006262BB"/>
    <w:rsid w:val="006318E7"/>
    <w:rsid w:val="006376C4"/>
    <w:rsid w:val="0064474A"/>
    <w:rsid w:val="006456CF"/>
    <w:rsid w:val="0064601E"/>
    <w:rsid w:val="00651DBD"/>
    <w:rsid w:val="00653C10"/>
    <w:rsid w:val="0065695F"/>
    <w:rsid w:val="00663BB3"/>
    <w:rsid w:val="006675F3"/>
    <w:rsid w:val="00672F92"/>
    <w:rsid w:val="00680626"/>
    <w:rsid w:val="006806FD"/>
    <w:rsid w:val="00682C29"/>
    <w:rsid w:val="00683FDC"/>
    <w:rsid w:val="006907C3"/>
    <w:rsid w:val="00693BE9"/>
    <w:rsid w:val="00694946"/>
    <w:rsid w:val="006C75D3"/>
    <w:rsid w:val="006D2550"/>
    <w:rsid w:val="006D65D0"/>
    <w:rsid w:val="006E095C"/>
    <w:rsid w:val="006E184F"/>
    <w:rsid w:val="006E38B1"/>
    <w:rsid w:val="00706D6D"/>
    <w:rsid w:val="00713E64"/>
    <w:rsid w:val="00716B11"/>
    <w:rsid w:val="007172DE"/>
    <w:rsid w:val="00717568"/>
    <w:rsid w:val="0072435D"/>
    <w:rsid w:val="007305E7"/>
    <w:rsid w:val="0073378A"/>
    <w:rsid w:val="007341DA"/>
    <w:rsid w:val="00751E08"/>
    <w:rsid w:val="00763207"/>
    <w:rsid w:val="00773C9C"/>
    <w:rsid w:val="007741A6"/>
    <w:rsid w:val="007761EC"/>
    <w:rsid w:val="00780CEF"/>
    <w:rsid w:val="007842DC"/>
    <w:rsid w:val="00792E67"/>
    <w:rsid w:val="007960C9"/>
    <w:rsid w:val="007A0BD3"/>
    <w:rsid w:val="007A19F3"/>
    <w:rsid w:val="007A1CB4"/>
    <w:rsid w:val="007B1123"/>
    <w:rsid w:val="007B12E9"/>
    <w:rsid w:val="007B6915"/>
    <w:rsid w:val="007B7227"/>
    <w:rsid w:val="007C09B4"/>
    <w:rsid w:val="007C10B2"/>
    <w:rsid w:val="007C3A17"/>
    <w:rsid w:val="007C3BF4"/>
    <w:rsid w:val="007D07FB"/>
    <w:rsid w:val="007D5DFD"/>
    <w:rsid w:val="007D6B33"/>
    <w:rsid w:val="007D79A3"/>
    <w:rsid w:val="007E01BF"/>
    <w:rsid w:val="007E5536"/>
    <w:rsid w:val="007F5215"/>
    <w:rsid w:val="007F6496"/>
    <w:rsid w:val="00803767"/>
    <w:rsid w:val="00822E7B"/>
    <w:rsid w:val="0083039C"/>
    <w:rsid w:val="008403E5"/>
    <w:rsid w:val="00843721"/>
    <w:rsid w:val="00846AA9"/>
    <w:rsid w:val="008521AE"/>
    <w:rsid w:val="00855440"/>
    <w:rsid w:val="00861100"/>
    <w:rsid w:val="00861FD3"/>
    <w:rsid w:val="008628FF"/>
    <w:rsid w:val="0086652E"/>
    <w:rsid w:val="00871047"/>
    <w:rsid w:val="008714C2"/>
    <w:rsid w:val="00871C5F"/>
    <w:rsid w:val="00884DF5"/>
    <w:rsid w:val="00885BE2"/>
    <w:rsid w:val="00886D6C"/>
    <w:rsid w:val="00886D80"/>
    <w:rsid w:val="00892F77"/>
    <w:rsid w:val="00895769"/>
    <w:rsid w:val="008A3837"/>
    <w:rsid w:val="008B4A4C"/>
    <w:rsid w:val="008B758B"/>
    <w:rsid w:val="008C29B2"/>
    <w:rsid w:val="008C7D3F"/>
    <w:rsid w:val="008F54E4"/>
    <w:rsid w:val="00904B4F"/>
    <w:rsid w:val="00907DDA"/>
    <w:rsid w:val="009178BE"/>
    <w:rsid w:val="0092238A"/>
    <w:rsid w:val="009303EF"/>
    <w:rsid w:val="009342D7"/>
    <w:rsid w:val="00950E1D"/>
    <w:rsid w:val="009566BE"/>
    <w:rsid w:val="00961AA4"/>
    <w:rsid w:val="00967FD0"/>
    <w:rsid w:val="009712DE"/>
    <w:rsid w:val="00981D57"/>
    <w:rsid w:val="00987370"/>
    <w:rsid w:val="00990989"/>
    <w:rsid w:val="009926AB"/>
    <w:rsid w:val="009948B3"/>
    <w:rsid w:val="00996A0B"/>
    <w:rsid w:val="009A1ECC"/>
    <w:rsid w:val="009A213C"/>
    <w:rsid w:val="009A44C0"/>
    <w:rsid w:val="009A71AD"/>
    <w:rsid w:val="009A7570"/>
    <w:rsid w:val="009B156C"/>
    <w:rsid w:val="009B15E7"/>
    <w:rsid w:val="009B2B28"/>
    <w:rsid w:val="009C15CC"/>
    <w:rsid w:val="009C3761"/>
    <w:rsid w:val="009D0334"/>
    <w:rsid w:val="009D7A70"/>
    <w:rsid w:val="009E0AD9"/>
    <w:rsid w:val="009E2603"/>
    <w:rsid w:val="009E5A16"/>
    <w:rsid w:val="009E6DE6"/>
    <w:rsid w:val="009F2FBC"/>
    <w:rsid w:val="00A062B9"/>
    <w:rsid w:val="00A20200"/>
    <w:rsid w:val="00A3096C"/>
    <w:rsid w:val="00A3421D"/>
    <w:rsid w:val="00A35EF2"/>
    <w:rsid w:val="00A42E72"/>
    <w:rsid w:val="00A5427E"/>
    <w:rsid w:val="00A62EBE"/>
    <w:rsid w:val="00A66B82"/>
    <w:rsid w:val="00A739FF"/>
    <w:rsid w:val="00A7678F"/>
    <w:rsid w:val="00A83C75"/>
    <w:rsid w:val="00A853C3"/>
    <w:rsid w:val="00A85E22"/>
    <w:rsid w:val="00A93B30"/>
    <w:rsid w:val="00A95D2A"/>
    <w:rsid w:val="00A97A4F"/>
    <w:rsid w:val="00AA3A2E"/>
    <w:rsid w:val="00AA3ABC"/>
    <w:rsid w:val="00AB27B8"/>
    <w:rsid w:val="00AB2E13"/>
    <w:rsid w:val="00AB71E7"/>
    <w:rsid w:val="00AC43BA"/>
    <w:rsid w:val="00AC57C1"/>
    <w:rsid w:val="00AC5CBB"/>
    <w:rsid w:val="00AD6F76"/>
    <w:rsid w:val="00AE2C48"/>
    <w:rsid w:val="00AE4620"/>
    <w:rsid w:val="00AF0F12"/>
    <w:rsid w:val="00B0083A"/>
    <w:rsid w:val="00B01ADD"/>
    <w:rsid w:val="00B03C4B"/>
    <w:rsid w:val="00B05C3E"/>
    <w:rsid w:val="00B05D1E"/>
    <w:rsid w:val="00B13D19"/>
    <w:rsid w:val="00B2484C"/>
    <w:rsid w:val="00B350F2"/>
    <w:rsid w:val="00B42C77"/>
    <w:rsid w:val="00B42FF0"/>
    <w:rsid w:val="00B466CD"/>
    <w:rsid w:val="00B53456"/>
    <w:rsid w:val="00B54917"/>
    <w:rsid w:val="00B55123"/>
    <w:rsid w:val="00B5669E"/>
    <w:rsid w:val="00B578EA"/>
    <w:rsid w:val="00B60ED0"/>
    <w:rsid w:val="00B61CE9"/>
    <w:rsid w:val="00B63387"/>
    <w:rsid w:val="00B65C9B"/>
    <w:rsid w:val="00B87B69"/>
    <w:rsid w:val="00B93B57"/>
    <w:rsid w:val="00BA28A4"/>
    <w:rsid w:val="00BA3A80"/>
    <w:rsid w:val="00BA4938"/>
    <w:rsid w:val="00BC1BE6"/>
    <w:rsid w:val="00BC6699"/>
    <w:rsid w:val="00BD6C44"/>
    <w:rsid w:val="00BF013C"/>
    <w:rsid w:val="00BF3FB0"/>
    <w:rsid w:val="00BF6B9A"/>
    <w:rsid w:val="00C02EDC"/>
    <w:rsid w:val="00C03EBF"/>
    <w:rsid w:val="00C05DF3"/>
    <w:rsid w:val="00C1711A"/>
    <w:rsid w:val="00C2140A"/>
    <w:rsid w:val="00C21C94"/>
    <w:rsid w:val="00C3070E"/>
    <w:rsid w:val="00C41B04"/>
    <w:rsid w:val="00C73E2B"/>
    <w:rsid w:val="00C82874"/>
    <w:rsid w:val="00C9359F"/>
    <w:rsid w:val="00CC3335"/>
    <w:rsid w:val="00CC66E1"/>
    <w:rsid w:val="00CC7CE3"/>
    <w:rsid w:val="00CD00CA"/>
    <w:rsid w:val="00CD2E62"/>
    <w:rsid w:val="00CD6309"/>
    <w:rsid w:val="00CE1633"/>
    <w:rsid w:val="00CE2B5E"/>
    <w:rsid w:val="00CF1989"/>
    <w:rsid w:val="00CF4221"/>
    <w:rsid w:val="00D00EDC"/>
    <w:rsid w:val="00D0755E"/>
    <w:rsid w:val="00D07A47"/>
    <w:rsid w:val="00D11026"/>
    <w:rsid w:val="00D111D9"/>
    <w:rsid w:val="00D2338A"/>
    <w:rsid w:val="00D30225"/>
    <w:rsid w:val="00D30524"/>
    <w:rsid w:val="00D328EB"/>
    <w:rsid w:val="00D41596"/>
    <w:rsid w:val="00D46848"/>
    <w:rsid w:val="00D52F83"/>
    <w:rsid w:val="00D56FB3"/>
    <w:rsid w:val="00D60057"/>
    <w:rsid w:val="00D60C09"/>
    <w:rsid w:val="00D63ACE"/>
    <w:rsid w:val="00D85318"/>
    <w:rsid w:val="00D85D5B"/>
    <w:rsid w:val="00D8759D"/>
    <w:rsid w:val="00D90FA4"/>
    <w:rsid w:val="00D91819"/>
    <w:rsid w:val="00D94B3C"/>
    <w:rsid w:val="00D974FE"/>
    <w:rsid w:val="00DA549C"/>
    <w:rsid w:val="00DB11C6"/>
    <w:rsid w:val="00DB19EB"/>
    <w:rsid w:val="00DB53BB"/>
    <w:rsid w:val="00DB6CF7"/>
    <w:rsid w:val="00DB7C9D"/>
    <w:rsid w:val="00DC13CF"/>
    <w:rsid w:val="00DC2262"/>
    <w:rsid w:val="00DE185F"/>
    <w:rsid w:val="00DE21FA"/>
    <w:rsid w:val="00DE5320"/>
    <w:rsid w:val="00DF51A7"/>
    <w:rsid w:val="00DF5A8A"/>
    <w:rsid w:val="00E01367"/>
    <w:rsid w:val="00E0176D"/>
    <w:rsid w:val="00E06A73"/>
    <w:rsid w:val="00E13892"/>
    <w:rsid w:val="00E15B08"/>
    <w:rsid w:val="00E20042"/>
    <w:rsid w:val="00E378D5"/>
    <w:rsid w:val="00E41054"/>
    <w:rsid w:val="00E456E3"/>
    <w:rsid w:val="00E45EEE"/>
    <w:rsid w:val="00E50B31"/>
    <w:rsid w:val="00E70329"/>
    <w:rsid w:val="00E80BE9"/>
    <w:rsid w:val="00E80BEF"/>
    <w:rsid w:val="00E81207"/>
    <w:rsid w:val="00E96EAF"/>
    <w:rsid w:val="00E9712B"/>
    <w:rsid w:val="00EA2DA5"/>
    <w:rsid w:val="00EA2FB3"/>
    <w:rsid w:val="00EA34D8"/>
    <w:rsid w:val="00EA5DB8"/>
    <w:rsid w:val="00EB1724"/>
    <w:rsid w:val="00EB2DB1"/>
    <w:rsid w:val="00EB4EEF"/>
    <w:rsid w:val="00ED00E6"/>
    <w:rsid w:val="00EE25D6"/>
    <w:rsid w:val="00EE3920"/>
    <w:rsid w:val="00EF4DE9"/>
    <w:rsid w:val="00EF57CE"/>
    <w:rsid w:val="00F053D5"/>
    <w:rsid w:val="00F20753"/>
    <w:rsid w:val="00F23155"/>
    <w:rsid w:val="00F357EF"/>
    <w:rsid w:val="00F36EC4"/>
    <w:rsid w:val="00F374FD"/>
    <w:rsid w:val="00F4176E"/>
    <w:rsid w:val="00F43DA7"/>
    <w:rsid w:val="00F53DA4"/>
    <w:rsid w:val="00F66A2C"/>
    <w:rsid w:val="00F73A20"/>
    <w:rsid w:val="00F73DB3"/>
    <w:rsid w:val="00F74DB5"/>
    <w:rsid w:val="00F86ACA"/>
    <w:rsid w:val="00F93671"/>
    <w:rsid w:val="00F93F0B"/>
    <w:rsid w:val="00F94C13"/>
    <w:rsid w:val="00F95778"/>
    <w:rsid w:val="00F95FAF"/>
    <w:rsid w:val="00FC3AB1"/>
    <w:rsid w:val="00FC43C3"/>
    <w:rsid w:val="00FC4D5F"/>
    <w:rsid w:val="00FD194C"/>
    <w:rsid w:val="00FD1BD0"/>
    <w:rsid w:val="00FD4EDA"/>
    <w:rsid w:val="00FD7571"/>
    <w:rsid w:val="00FE1E6A"/>
    <w:rsid w:val="00FE308C"/>
    <w:rsid w:val="00FF3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F6DF51"/>
  <w15:chartTrackingRefBased/>
  <w15:docId w15:val="{9AD5A7BE-192A-4F75-B3AB-A91584E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60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7104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56E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New H-2"/>
    <w:basedOn w:val="Normal"/>
    <w:next w:val="Normal"/>
    <w:link w:val="Heading3Char"/>
    <w:qFormat/>
    <w:rsid w:val="004C61C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4C61C7"/>
    <w:pPr>
      <w:keepNext/>
      <w:spacing w:before="240" w:after="60" w:line="276" w:lineRule="auto"/>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4C61C7"/>
    <w:pPr>
      <w:spacing w:before="240" w:after="60" w:line="276" w:lineRule="auto"/>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4C61C7"/>
    <w:pPr>
      <w:spacing w:before="240" w:after="60" w:line="276" w:lineRule="auto"/>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5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58B"/>
    <w:rPr>
      <w:rFonts w:ascii="Segoe UI" w:hAnsi="Segoe UI" w:cs="Segoe UI"/>
      <w:sz w:val="18"/>
      <w:szCs w:val="18"/>
    </w:rPr>
  </w:style>
  <w:style w:type="paragraph" w:styleId="Title">
    <w:name w:val="Title"/>
    <w:basedOn w:val="Normal"/>
    <w:link w:val="TitleChar"/>
    <w:qFormat/>
    <w:rsid w:val="008B758B"/>
    <w:pPr>
      <w:jc w:val="center"/>
    </w:pPr>
    <w:rPr>
      <w:rFonts w:ascii="Arial" w:hAnsi="Arial"/>
      <w:b/>
      <w:bCs/>
      <w:caps/>
    </w:rPr>
  </w:style>
  <w:style w:type="character" w:customStyle="1" w:styleId="TitleChar">
    <w:name w:val="Title Char"/>
    <w:basedOn w:val="DefaultParagraphFont"/>
    <w:link w:val="Title"/>
    <w:uiPriority w:val="10"/>
    <w:rsid w:val="008B758B"/>
    <w:rPr>
      <w:rFonts w:ascii="Arial" w:eastAsia="Times New Roman" w:hAnsi="Arial" w:cs="Times New Roman"/>
      <w:b/>
      <w:bCs/>
      <w:caps/>
      <w:sz w:val="24"/>
      <w:szCs w:val="24"/>
    </w:rPr>
  </w:style>
  <w:style w:type="character" w:styleId="CommentReference">
    <w:name w:val="annotation reference"/>
    <w:basedOn w:val="DefaultParagraphFont"/>
    <w:uiPriority w:val="99"/>
    <w:unhideWhenUsed/>
    <w:rsid w:val="00871047"/>
    <w:rPr>
      <w:sz w:val="16"/>
      <w:szCs w:val="16"/>
    </w:rPr>
  </w:style>
  <w:style w:type="paragraph" w:styleId="CommentText">
    <w:name w:val="annotation text"/>
    <w:basedOn w:val="Normal"/>
    <w:link w:val="CommentTextChar"/>
    <w:unhideWhenUsed/>
    <w:rsid w:val="00871047"/>
    <w:rPr>
      <w:sz w:val="20"/>
      <w:szCs w:val="20"/>
    </w:rPr>
  </w:style>
  <w:style w:type="character" w:customStyle="1" w:styleId="CommentTextChar">
    <w:name w:val="Comment Text Char"/>
    <w:basedOn w:val="DefaultParagraphFont"/>
    <w:link w:val="CommentText"/>
    <w:rsid w:val="0087104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1047"/>
    <w:rPr>
      <w:b/>
      <w:bCs/>
    </w:rPr>
  </w:style>
  <w:style w:type="character" w:customStyle="1" w:styleId="CommentSubjectChar">
    <w:name w:val="Comment Subject Char"/>
    <w:basedOn w:val="CommentTextChar"/>
    <w:link w:val="CommentSubject"/>
    <w:uiPriority w:val="99"/>
    <w:semiHidden/>
    <w:rsid w:val="00871047"/>
    <w:rPr>
      <w:rFonts w:ascii="Times New Roman" w:eastAsia="Times New Roman" w:hAnsi="Times New Roman" w:cs="Times New Roman"/>
      <w:b/>
      <w:bCs/>
      <w:sz w:val="20"/>
      <w:szCs w:val="20"/>
    </w:rPr>
  </w:style>
  <w:style w:type="paragraph" w:styleId="TOC1">
    <w:name w:val="toc 1"/>
    <w:basedOn w:val="Normal"/>
    <w:next w:val="Normal"/>
    <w:autoRedefine/>
    <w:uiPriority w:val="39"/>
    <w:rsid w:val="00502A59"/>
    <w:pPr>
      <w:tabs>
        <w:tab w:val="right" w:leader="dot" w:pos="10080"/>
      </w:tabs>
      <w:spacing w:before="240" w:after="60"/>
    </w:pPr>
    <w:rPr>
      <w:b/>
      <w:noProof/>
      <w:szCs w:val="32"/>
    </w:rPr>
  </w:style>
  <w:style w:type="character" w:styleId="Hyperlink">
    <w:name w:val="Hyperlink"/>
    <w:uiPriority w:val="99"/>
    <w:rsid w:val="00871047"/>
    <w:rPr>
      <w:color w:val="0000FF"/>
      <w:u w:val="single"/>
    </w:rPr>
  </w:style>
  <w:style w:type="paragraph" w:styleId="TOC2">
    <w:name w:val="toc 2"/>
    <w:basedOn w:val="Normal"/>
    <w:next w:val="Normal"/>
    <w:autoRedefine/>
    <w:uiPriority w:val="39"/>
    <w:rsid w:val="00672F92"/>
    <w:pPr>
      <w:tabs>
        <w:tab w:val="right" w:leader="dot" w:pos="10080"/>
      </w:tabs>
      <w:ind w:left="180" w:right="-540"/>
    </w:pPr>
    <w:rPr>
      <w:b/>
      <w:iCs/>
      <w:noProof/>
      <w:sz w:val="26"/>
      <w:szCs w:val="28"/>
    </w:rPr>
  </w:style>
  <w:style w:type="character" w:customStyle="1" w:styleId="Heading1Char">
    <w:name w:val="Heading 1 Char"/>
    <w:basedOn w:val="DefaultParagraphFont"/>
    <w:link w:val="Heading1"/>
    <w:uiPriority w:val="9"/>
    <w:rsid w:val="0087104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71047"/>
    <w:pPr>
      <w:spacing w:before="480" w:line="276" w:lineRule="auto"/>
      <w:outlineLvl w:val="9"/>
    </w:pPr>
    <w:rPr>
      <w:rFonts w:ascii="Cambria" w:eastAsia="MS Gothic" w:hAnsi="Cambria" w:cs="Times New Roman"/>
      <w:b/>
      <w:bCs/>
      <w:color w:val="365F91"/>
      <w:sz w:val="28"/>
      <w:szCs w:val="28"/>
      <w:lang w:eastAsia="ja-JP"/>
    </w:rPr>
  </w:style>
  <w:style w:type="paragraph" w:styleId="TOC3">
    <w:name w:val="toc 3"/>
    <w:basedOn w:val="Normal"/>
    <w:next w:val="Normal"/>
    <w:autoRedefine/>
    <w:uiPriority w:val="39"/>
    <w:unhideWhenUsed/>
    <w:rsid w:val="00871047"/>
    <w:pPr>
      <w:tabs>
        <w:tab w:val="right" w:leader="dot" w:pos="8630"/>
      </w:tabs>
    </w:pPr>
  </w:style>
  <w:style w:type="paragraph" w:styleId="Header">
    <w:name w:val="header"/>
    <w:basedOn w:val="Normal"/>
    <w:link w:val="HeaderChar"/>
    <w:uiPriority w:val="99"/>
    <w:unhideWhenUsed/>
    <w:rsid w:val="00871047"/>
    <w:pPr>
      <w:tabs>
        <w:tab w:val="center" w:pos="4680"/>
        <w:tab w:val="right" w:pos="9360"/>
      </w:tabs>
    </w:pPr>
  </w:style>
  <w:style w:type="character" w:customStyle="1" w:styleId="HeaderChar">
    <w:name w:val="Header Char"/>
    <w:basedOn w:val="DefaultParagraphFont"/>
    <w:link w:val="Header"/>
    <w:uiPriority w:val="99"/>
    <w:rsid w:val="008710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1047"/>
    <w:pPr>
      <w:tabs>
        <w:tab w:val="center" w:pos="4680"/>
        <w:tab w:val="right" w:pos="9360"/>
      </w:tabs>
    </w:pPr>
  </w:style>
  <w:style w:type="character" w:customStyle="1" w:styleId="FooterChar">
    <w:name w:val="Footer Char"/>
    <w:basedOn w:val="DefaultParagraphFont"/>
    <w:link w:val="Footer"/>
    <w:uiPriority w:val="99"/>
    <w:rsid w:val="00871047"/>
    <w:rPr>
      <w:rFonts w:ascii="Times New Roman" w:eastAsia="Times New Roman" w:hAnsi="Times New Roman" w:cs="Times New Roman"/>
      <w:sz w:val="24"/>
      <w:szCs w:val="24"/>
    </w:rPr>
  </w:style>
  <w:style w:type="paragraph" w:styleId="BodyText">
    <w:name w:val="Body Text"/>
    <w:basedOn w:val="Normal"/>
    <w:link w:val="BodyTextChar"/>
    <w:rsid w:val="00A85E22"/>
    <w:pPr>
      <w:widowControl w:val="0"/>
    </w:pPr>
    <w:rPr>
      <w:bCs/>
      <w:szCs w:val="20"/>
    </w:rPr>
  </w:style>
  <w:style w:type="character" w:customStyle="1" w:styleId="BodyTextChar">
    <w:name w:val="Body Text Char"/>
    <w:basedOn w:val="DefaultParagraphFont"/>
    <w:link w:val="BodyText"/>
    <w:rsid w:val="00A85E22"/>
    <w:rPr>
      <w:rFonts w:ascii="Times New Roman" w:eastAsia="Times New Roman" w:hAnsi="Times New Roman" w:cs="Times New Roman"/>
      <w:bCs/>
      <w:sz w:val="24"/>
      <w:szCs w:val="20"/>
    </w:rPr>
  </w:style>
  <w:style w:type="character" w:styleId="UnresolvedMention">
    <w:name w:val="Unresolved Mention"/>
    <w:basedOn w:val="DefaultParagraphFont"/>
    <w:uiPriority w:val="99"/>
    <w:semiHidden/>
    <w:unhideWhenUsed/>
    <w:rsid w:val="00A85E22"/>
    <w:rPr>
      <w:color w:val="605E5C"/>
      <w:shd w:val="clear" w:color="auto" w:fill="E1DFDD"/>
    </w:rPr>
  </w:style>
  <w:style w:type="paragraph" w:styleId="BodyTextIndent2">
    <w:name w:val="Body Text Indent 2"/>
    <w:basedOn w:val="Normal"/>
    <w:link w:val="BodyTextIndent2Char"/>
    <w:uiPriority w:val="99"/>
    <w:semiHidden/>
    <w:unhideWhenUsed/>
    <w:rsid w:val="0072435D"/>
    <w:pPr>
      <w:spacing w:after="120" w:line="480" w:lineRule="auto"/>
      <w:ind w:left="360"/>
    </w:pPr>
  </w:style>
  <w:style w:type="character" w:customStyle="1" w:styleId="BodyTextIndent2Char">
    <w:name w:val="Body Text Indent 2 Char"/>
    <w:basedOn w:val="DefaultParagraphFont"/>
    <w:link w:val="BodyTextIndent2"/>
    <w:uiPriority w:val="99"/>
    <w:semiHidden/>
    <w:rsid w:val="0072435D"/>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456E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1"/>
    <w:qFormat/>
    <w:rsid w:val="006907C3"/>
    <w:pPr>
      <w:spacing w:after="200" w:line="276" w:lineRule="auto"/>
      <w:ind w:left="720"/>
    </w:pPr>
    <w:rPr>
      <w:rFonts w:ascii="Calibri" w:eastAsia="Calibri" w:hAnsi="Calibri"/>
      <w:sz w:val="22"/>
      <w:szCs w:val="22"/>
    </w:rPr>
  </w:style>
  <w:style w:type="paragraph" w:styleId="ListNumber5">
    <w:name w:val="List Number 5"/>
    <w:basedOn w:val="Normal"/>
    <w:rsid w:val="00430F0D"/>
    <w:pPr>
      <w:numPr>
        <w:numId w:val="13"/>
      </w:numPr>
    </w:pPr>
    <w:rPr>
      <w:sz w:val="20"/>
      <w:szCs w:val="20"/>
    </w:rPr>
  </w:style>
  <w:style w:type="table" w:styleId="TableGrid">
    <w:name w:val="Table Grid"/>
    <w:basedOn w:val="TableNormal"/>
    <w:uiPriority w:val="59"/>
    <w:unhideWhenUsed/>
    <w:rsid w:val="008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New H-2 Char"/>
    <w:basedOn w:val="DefaultParagraphFont"/>
    <w:link w:val="Heading3"/>
    <w:rsid w:val="004C61C7"/>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4C61C7"/>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4C61C7"/>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4C61C7"/>
    <w:rPr>
      <w:rFonts w:ascii="Calibri" w:eastAsia="Times New Roman" w:hAnsi="Calibri" w:cs="Times New Roman"/>
      <w:b/>
      <w:bCs/>
    </w:rPr>
  </w:style>
  <w:style w:type="paragraph" w:customStyle="1" w:styleId="POCtitle">
    <w:name w:val="POC title"/>
    <w:basedOn w:val="Title"/>
    <w:rsid w:val="004C61C7"/>
    <w:rPr>
      <w:rFonts w:ascii="Times New Roman" w:hAnsi="Times New Roman"/>
      <w:bCs w:val="0"/>
      <w:caps w:val="0"/>
      <w:szCs w:val="20"/>
    </w:rPr>
  </w:style>
  <w:style w:type="paragraph" w:customStyle="1" w:styleId="HeadingBolded">
    <w:name w:val="Heading (Bolded)"/>
    <w:basedOn w:val="Heading6"/>
    <w:rsid w:val="004C61C7"/>
    <w:pPr>
      <w:keepNext/>
      <w:tabs>
        <w:tab w:val="left" w:pos="0"/>
      </w:tabs>
      <w:suppressAutoHyphens/>
      <w:spacing w:before="0" w:after="0" w:line="240" w:lineRule="auto"/>
    </w:pPr>
    <w:rPr>
      <w:rFonts w:ascii="Times New Roman" w:hAnsi="Times New Roman"/>
      <w:bCs w:val="0"/>
      <w:sz w:val="24"/>
      <w:szCs w:val="24"/>
    </w:rPr>
  </w:style>
  <w:style w:type="paragraph" w:styleId="BodyText3">
    <w:name w:val="Body Text 3"/>
    <w:basedOn w:val="Normal"/>
    <w:link w:val="BodyText3Char"/>
    <w:uiPriority w:val="99"/>
    <w:semiHidden/>
    <w:unhideWhenUsed/>
    <w:rsid w:val="004C61C7"/>
    <w:pPr>
      <w:spacing w:after="120" w:line="276" w:lineRule="auto"/>
    </w:pPr>
    <w:rPr>
      <w:rFonts w:ascii="Calibri" w:eastAsia="Calibri" w:hAnsi="Calibri"/>
      <w:sz w:val="16"/>
      <w:szCs w:val="16"/>
    </w:rPr>
  </w:style>
  <w:style w:type="character" w:customStyle="1" w:styleId="BodyText3Char">
    <w:name w:val="Body Text 3 Char"/>
    <w:basedOn w:val="DefaultParagraphFont"/>
    <w:link w:val="BodyText3"/>
    <w:uiPriority w:val="99"/>
    <w:semiHidden/>
    <w:rsid w:val="004C61C7"/>
    <w:rPr>
      <w:rFonts w:ascii="Calibri" w:eastAsia="Calibri" w:hAnsi="Calibri" w:cs="Times New Roman"/>
      <w:sz w:val="16"/>
      <w:szCs w:val="16"/>
    </w:rPr>
  </w:style>
  <w:style w:type="paragraph" w:styleId="BodyText2">
    <w:name w:val="Body Text 2"/>
    <w:basedOn w:val="Normal"/>
    <w:link w:val="BodyText2Char"/>
    <w:uiPriority w:val="99"/>
    <w:semiHidden/>
    <w:unhideWhenUsed/>
    <w:rsid w:val="004C61C7"/>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semiHidden/>
    <w:rsid w:val="004C61C7"/>
    <w:rPr>
      <w:rFonts w:ascii="Calibri" w:eastAsia="Calibri" w:hAnsi="Calibri" w:cs="Times New Roman"/>
    </w:rPr>
  </w:style>
  <w:style w:type="paragraph" w:styleId="BodyTextIndent">
    <w:name w:val="Body Text Indent"/>
    <w:basedOn w:val="Normal"/>
    <w:link w:val="BodyTextIndentChar"/>
    <w:uiPriority w:val="99"/>
    <w:semiHidden/>
    <w:unhideWhenUsed/>
    <w:rsid w:val="004C61C7"/>
    <w:pPr>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semiHidden/>
    <w:rsid w:val="004C61C7"/>
    <w:rPr>
      <w:rFonts w:ascii="Calibri" w:eastAsia="Calibri" w:hAnsi="Calibri" w:cs="Times New Roman"/>
    </w:rPr>
  </w:style>
  <w:style w:type="paragraph" w:styleId="BodyTextIndent3">
    <w:name w:val="Body Text Indent 3"/>
    <w:basedOn w:val="Normal"/>
    <w:link w:val="BodyTextIndent3Char"/>
    <w:uiPriority w:val="99"/>
    <w:semiHidden/>
    <w:unhideWhenUsed/>
    <w:rsid w:val="004C61C7"/>
    <w:pPr>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semiHidden/>
    <w:rsid w:val="004C61C7"/>
    <w:rPr>
      <w:rFonts w:ascii="Calibri" w:eastAsia="Calibri" w:hAnsi="Calibri" w:cs="Times New Roman"/>
      <w:sz w:val="16"/>
      <w:szCs w:val="16"/>
    </w:rPr>
  </w:style>
  <w:style w:type="paragraph" w:customStyle="1" w:styleId="Steps">
    <w:name w:val="Steps"/>
    <w:basedOn w:val="Normal"/>
    <w:rsid w:val="004C61C7"/>
    <w:pPr>
      <w:tabs>
        <w:tab w:val="num" w:pos="1800"/>
      </w:tabs>
      <w:ind w:left="1800" w:hanging="360"/>
    </w:pPr>
    <w:rPr>
      <w:szCs w:val="20"/>
    </w:rPr>
  </w:style>
  <w:style w:type="character" w:styleId="FollowedHyperlink">
    <w:name w:val="FollowedHyperlink"/>
    <w:uiPriority w:val="99"/>
    <w:semiHidden/>
    <w:unhideWhenUsed/>
    <w:rsid w:val="004C61C7"/>
    <w:rPr>
      <w:color w:val="800080"/>
      <w:u w:val="single"/>
    </w:rPr>
  </w:style>
  <w:style w:type="character" w:styleId="PageNumber">
    <w:name w:val="page number"/>
    <w:basedOn w:val="DefaultParagraphFont"/>
    <w:rsid w:val="004C61C7"/>
  </w:style>
  <w:style w:type="paragraph" w:styleId="NoSpacing">
    <w:name w:val="No Spacing"/>
    <w:uiPriority w:val="1"/>
    <w:qFormat/>
    <w:rsid w:val="004C61C7"/>
    <w:pPr>
      <w:spacing w:after="0" w:line="240" w:lineRule="auto"/>
    </w:pPr>
    <w:rPr>
      <w:rFonts w:ascii="Calibri" w:eastAsia="Calibri" w:hAnsi="Calibri" w:cs="Times New Roman"/>
    </w:rPr>
  </w:style>
  <w:style w:type="paragraph" w:styleId="ListBullet">
    <w:name w:val="List Bullet"/>
    <w:basedOn w:val="Normal"/>
    <w:uiPriority w:val="99"/>
    <w:semiHidden/>
    <w:unhideWhenUsed/>
    <w:rsid w:val="004C61C7"/>
    <w:pPr>
      <w:numPr>
        <w:numId w:val="45"/>
      </w:numPr>
      <w:spacing w:after="200" w:line="276" w:lineRule="auto"/>
      <w:contextualSpacing/>
    </w:pPr>
    <w:rPr>
      <w:rFonts w:ascii="Calibri" w:eastAsia="Calibri" w:hAnsi="Calibri"/>
      <w:sz w:val="22"/>
      <w:szCs w:val="22"/>
    </w:rPr>
  </w:style>
  <w:style w:type="paragraph" w:styleId="Revision">
    <w:name w:val="Revision"/>
    <w:hidden/>
    <w:uiPriority w:val="99"/>
    <w:semiHidden/>
    <w:rsid w:val="004C61C7"/>
    <w:pPr>
      <w:spacing w:after="0" w:line="240" w:lineRule="auto"/>
    </w:pPr>
    <w:rPr>
      <w:rFonts w:ascii="Calibri" w:eastAsia="Calibri" w:hAnsi="Calibri" w:cs="Times New Roman"/>
    </w:rPr>
  </w:style>
  <w:style w:type="paragraph" w:styleId="EndnoteText">
    <w:name w:val="endnote text"/>
    <w:basedOn w:val="Normal"/>
    <w:link w:val="EndnoteTextChar"/>
    <w:uiPriority w:val="99"/>
    <w:semiHidden/>
    <w:unhideWhenUsed/>
    <w:rsid w:val="004C61C7"/>
    <w:rPr>
      <w:rFonts w:ascii="Calibri" w:eastAsia="Calibri" w:hAnsi="Calibri"/>
      <w:sz w:val="20"/>
      <w:szCs w:val="20"/>
    </w:rPr>
  </w:style>
  <w:style w:type="character" w:customStyle="1" w:styleId="EndnoteTextChar">
    <w:name w:val="Endnote Text Char"/>
    <w:basedOn w:val="DefaultParagraphFont"/>
    <w:link w:val="EndnoteText"/>
    <w:uiPriority w:val="99"/>
    <w:semiHidden/>
    <w:rsid w:val="004C61C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4C61C7"/>
    <w:rPr>
      <w:vertAlign w:val="superscript"/>
    </w:rPr>
  </w:style>
  <w:style w:type="paragraph" w:styleId="FootnoteText">
    <w:name w:val="footnote text"/>
    <w:basedOn w:val="Normal"/>
    <w:link w:val="FootnoteTextChar"/>
    <w:uiPriority w:val="99"/>
    <w:semiHidden/>
    <w:unhideWhenUsed/>
    <w:rsid w:val="004C61C7"/>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4C61C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C61C7"/>
    <w:rPr>
      <w:vertAlign w:val="superscript"/>
    </w:rPr>
  </w:style>
  <w:style w:type="paragraph" w:styleId="PlainText">
    <w:name w:val="Plain Text"/>
    <w:basedOn w:val="Normal"/>
    <w:link w:val="PlainTextChar"/>
    <w:uiPriority w:val="99"/>
    <w:semiHidden/>
    <w:unhideWhenUsed/>
    <w:rsid w:val="004C61C7"/>
    <w:rPr>
      <w:rFonts w:ascii="Calibri" w:eastAsia="Calibri" w:hAnsi="Calibri" w:cs="Consolas"/>
      <w:sz w:val="22"/>
      <w:szCs w:val="21"/>
    </w:rPr>
  </w:style>
  <w:style w:type="character" w:customStyle="1" w:styleId="PlainTextChar">
    <w:name w:val="Plain Text Char"/>
    <w:basedOn w:val="DefaultParagraphFont"/>
    <w:link w:val="PlainText"/>
    <w:uiPriority w:val="99"/>
    <w:semiHidden/>
    <w:rsid w:val="004C61C7"/>
    <w:rPr>
      <w:rFonts w:ascii="Calibri" w:eastAsia="Calibri" w:hAnsi="Calibri" w:cs="Consolas"/>
      <w:szCs w:val="21"/>
    </w:rPr>
  </w:style>
  <w:style w:type="paragraph" w:customStyle="1" w:styleId="Default">
    <w:name w:val="Default"/>
    <w:uiPriority w:val="99"/>
    <w:rsid w:val="009D7A7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
    <w:name w:val="CM2"/>
    <w:basedOn w:val="Default"/>
    <w:next w:val="Default"/>
    <w:uiPriority w:val="99"/>
    <w:rsid w:val="009D7A70"/>
    <w:pPr>
      <w:widowControl w:val="0"/>
      <w:spacing w:line="193" w:lineRule="atLeast"/>
    </w:pPr>
    <w:rPr>
      <w:rFonts w:ascii="JOBCM O+ Arial MT" w:hAnsi="JOBCM O+ Arial M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1561">
      <w:bodyDiv w:val="1"/>
      <w:marLeft w:val="0"/>
      <w:marRight w:val="0"/>
      <w:marTop w:val="0"/>
      <w:marBottom w:val="0"/>
      <w:divBdr>
        <w:top w:val="none" w:sz="0" w:space="0" w:color="auto"/>
        <w:left w:val="none" w:sz="0" w:space="0" w:color="auto"/>
        <w:bottom w:val="none" w:sz="0" w:space="0" w:color="auto"/>
        <w:right w:val="none" w:sz="0" w:space="0" w:color="auto"/>
      </w:divBdr>
    </w:div>
    <w:div w:id="328482238">
      <w:bodyDiv w:val="1"/>
      <w:marLeft w:val="0"/>
      <w:marRight w:val="0"/>
      <w:marTop w:val="0"/>
      <w:marBottom w:val="0"/>
      <w:divBdr>
        <w:top w:val="none" w:sz="0" w:space="0" w:color="auto"/>
        <w:left w:val="none" w:sz="0" w:space="0" w:color="auto"/>
        <w:bottom w:val="none" w:sz="0" w:space="0" w:color="auto"/>
        <w:right w:val="none" w:sz="0" w:space="0" w:color="auto"/>
      </w:divBdr>
    </w:div>
    <w:div w:id="894658643">
      <w:bodyDiv w:val="1"/>
      <w:marLeft w:val="0"/>
      <w:marRight w:val="0"/>
      <w:marTop w:val="0"/>
      <w:marBottom w:val="0"/>
      <w:divBdr>
        <w:top w:val="none" w:sz="0" w:space="0" w:color="auto"/>
        <w:left w:val="none" w:sz="0" w:space="0" w:color="auto"/>
        <w:bottom w:val="none" w:sz="0" w:space="0" w:color="auto"/>
        <w:right w:val="none" w:sz="0" w:space="0" w:color="auto"/>
      </w:divBdr>
    </w:div>
    <w:div w:id="1453137352">
      <w:bodyDiv w:val="1"/>
      <w:marLeft w:val="0"/>
      <w:marRight w:val="0"/>
      <w:marTop w:val="0"/>
      <w:marBottom w:val="0"/>
      <w:divBdr>
        <w:top w:val="none" w:sz="0" w:space="0" w:color="auto"/>
        <w:left w:val="none" w:sz="0" w:space="0" w:color="auto"/>
        <w:bottom w:val="none" w:sz="0" w:space="0" w:color="auto"/>
        <w:right w:val="none" w:sz="0" w:space="0" w:color="auto"/>
      </w:divBdr>
    </w:div>
    <w:div w:id="188232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21" Type="http://schemas.openxmlformats.org/officeDocument/2006/relationships/hyperlink" Target="http://www.gpo.gov" TargetMode="External"/><Relationship Id="rId34" Type="http://schemas.openxmlformats.org/officeDocument/2006/relationships/hyperlink" Target="https://www.grants.gov/web/grants/applicants/workspace-overview.html" TargetMode="External"/><Relationship Id="rId42" Type="http://schemas.openxmlformats.org/officeDocument/2006/relationships/hyperlink" Target="http://www.grants.gov/web/grants/applicants/adobe-software-compatibility.html" TargetMode="External"/><Relationship Id="rId47" Type="http://schemas.openxmlformats.org/officeDocument/2006/relationships/hyperlink" Target="https://www.grants.gov/web/grants/applicants/applicant-faqs.html" TargetMode="External"/><Relationship Id="rId50" Type="http://schemas.openxmlformats.org/officeDocument/2006/relationships/hyperlink" Target="mailto:support@grants.gov" TargetMode="External"/><Relationship Id="rId55" Type="http://schemas.openxmlformats.org/officeDocument/2006/relationships/footer" Target="footer7.xml"/><Relationship Id="rId63" Type="http://schemas.openxmlformats.org/officeDocument/2006/relationships/hyperlink" Target="https://www.federalregister.gov/d/04-4719"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patricia.meyertholen@ed.gov" TargetMode="External"/><Relationship Id="rId29" Type="http://schemas.openxmlformats.org/officeDocument/2006/relationships/hyperlink" Target="http://www.grants.gov/" TargetMode="External"/><Relationship Id="rId11" Type="http://schemas.openxmlformats.org/officeDocument/2006/relationships/image" Target="media/image1.png"/><Relationship Id="rId24" Type="http://schemas.openxmlformats.org/officeDocument/2006/relationships/hyperlink" Target="http://www2.ed.gov/fund/grant/apply/appforms/appforms.html" TargetMode="External"/><Relationship Id="rId32" Type="http://schemas.openxmlformats.org/officeDocument/2006/relationships/hyperlink" Target="https://www.govinfo.gov/content/pkg/FR-2019-02-13/pdf/2019-02206.pdf" TargetMode="External"/><Relationship Id="rId37" Type="http://schemas.openxmlformats.org/officeDocument/2006/relationships/hyperlink" Target="http://www.grants.gov/web/grants/register.html" TargetMode="External"/><Relationship Id="rId40" Type="http://schemas.openxmlformats.org/officeDocument/2006/relationships/hyperlink" Target="http://www.Grants.gov" TargetMode="External"/><Relationship Id="rId45" Type="http://schemas.openxmlformats.org/officeDocument/2006/relationships/hyperlink" Target="http://www.grants.gov/web/grants/support.html" TargetMode="External"/><Relationship Id="rId53" Type="http://schemas.openxmlformats.org/officeDocument/2006/relationships/hyperlink" Target="http://grants.gov/" TargetMode="External"/><Relationship Id="rId58" Type="http://schemas.openxmlformats.org/officeDocument/2006/relationships/hyperlink" Target="https://www.whitehouse.gov/wp-content/uploads/2017/11/SPOC-Feb.-2018.pdf"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federalregister.gov/d/2013-31325" TargetMode="External"/><Relationship Id="rId19" Type="http://schemas.openxmlformats.org/officeDocument/2006/relationships/footer" Target="footer3.xml"/><Relationship Id="rId14" Type="http://schemas.openxmlformats.org/officeDocument/2006/relationships/hyperlink" Target="http://www.grants.gov" TargetMode="External"/><Relationship Id="rId22" Type="http://schemas.openxmlformats.org/officeDocument/2006/relationships/hyperlink" Target="https://www.federalregister.gov/d/2020-03763" TargetMode="External"/><Relationship Id="rId27" Type="http://schemas.openxmlformats.org/officeDocument/2006/relationships/footer" Target="footer5.xml"/><Relationship Id="rId30" Type="http://schemas.openxmlformats.org/officeDocument/2006/relationships/hyperlink" Target="https://www.govinfo.gov/content/pkg/FR-2019-02-13/pdf/2019-02206.pdf" TargetMode="External"/><Relationship Id="rId35" Type="http://schemas.openxmlformats.org/officeDocument/2006/relationships/hyperlink" Target="https://www.grants.gov/web/grants/applicants/applicant-training.html" TargetMode="External"/><Relationship Id="rId43" Type="http://schemas.openxmlformats.org/officeDocument/2006/relationships/hyperlink" Target="mailto:support@grants.gov" TargetMode="External"/><Relationship Id="rId48" Type="http://schemas.openxmlformats.org/officeDocument/2006/relationships/hyperlink" Target="http://www.ecfr.gov/cgi-bin/retrieveECFR?gp=1&amp;SID=00c135a895a87fc53ba39dddc028f6f7&amp;ty=HTML&amp;h=L&amp;mc=true&amp;n=pt34.1.75&amp;r=PART" TargetMode="External"/><Relationship Id="rId56" Type="http://schemas.openxmlformats.org/officeDocument/2006/relationships/image" Target="media/image4.emf"/><Relationship Id="rId64"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ohrp.cit.nih.gov/search/search.aspx?styp=bsc"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yperlink" Target="https://www.grants.gov/forms/post-award-reporting-forms.html" TargetMode="External"/><Relationship Id="rId33" Type="http://schemas.openxmlformats.org/officeDocument/2006/relationships/hyperlink" Target="http://www.grants.gov/web/grants/applicants/applicant-faqs.html" TargetMode="External"/><Relationship Id="rId38" Type="http://schemas.openxmlformats.org/officeDocument/2006/relationships/hyperlink" Target="http://www.sam.gov" TargetMode="External"/><Relationship Id="rId46" Type="http://schemas.openxmlformats.org/officeDocument/2006/relationships/hyperlink" Target="http://www.grants.gov/web/grants/applicants/applicant-faqs.html" TargetMode="External"/><Relationship Id="rId59" Type="http://schemas.openxmlformats.org/officeDocument/2006/relationships/hyperlink" Target="https://www.federalregister.gov/d/2020-03763" TargetMode="External"/><Relationship Id="rId20" Type="http://schemas.openxmlformats.org/officeDocument/2006/relationships/hyperlink" Target="http://www.FederalRegister.gov" TargetMode="External"/><Relationship Id="rId41" Type="http://schemas.openxmlformats.org/officeDocument/2006/relationships/hyperlink" Target="http://www.grants.gov/web/grants/applicants/encountering-error-messages.html" TargetMode="External"/><Relationship Id="rId54" Type="http://schemas.openxmlformats.org/officeDocument/2006/relationships/footer" Target="footer6.xml"/><Relationship Id="rId62" Type="http://schemas.openxmlformats.org/officeDocument/2006/relationships/hyperlink" Target="https://www.federalregister.gov/d/E8-4960"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oese.ed.gov/offices/office-of-migrant-education/migrant-education-consortium-incentive-grants/" TargetMode="External"/><Relationship Id="rId23" Type="http://schemas.openxmlformats.org/officeDocument/2006/relationships/hyperlink" Target="mailto:Patricia.Meyertholen@ed.gov" TargetMode="External"/><Relationship Id="rId28" Type="http://schemas.openxmlformats.org/officeDocument/2006/relationships/hyperlink" Target="https://oese.ed.gov/offices/office-of-migrant-education/migrant-education-consortium-incentive-grants/applicant-information-migrant-education-consortium-incentive-grants/" TargetMode="External"/><Relationship Id="rId36" Type="http://schemas.openxmlformats.org/officeDocument/2006/relationships/hyperlink" Target="http://www.sam.gov" TargetMode="External"/><Relationship Id="rId49" Type="http://schemas.openxmlformats.org/officeDocument/2006/relationships/hyperlink" Target="http://www.grants.gov/" TargetMode="External"/><Relationship Id="rId57" Type="http://schemas.openxmlformats.org/officeDocument/2006/relationships/hyperlink" Target="mailto:ICDocketMgr@ed.gov" TargetMode="External"/><Relationship Id="rId10" Type="http://schemas.openxmlformats.org/officeDocument/2006/relationships/endnotes" Target="endnotes.xml"/><Relationship Id="rId31" Type="http://schemas.openxmlformats.org/officeDocument/2006/relationships/hyperlink" Target="https://www.grants.gov/web/grants/applicants/track-my-application.html" TargetMode="External"/><Relationship Id="rId44" Type="http://schemas.openxmlformats.org/officeDocument/2006/relationships/hyperlink" Target="https://grants-portal.psc.gov/Welcome.aspx?pt=Grants" TargetMode="External"/><Relationship Id="rId52" Type="http://schemas.openxmlformats.org/officeDocument/2006/relationships/hyperlink" Target="mailto:ICDocketMgr@ed.gov" TargetMode="External"/><Relationship Id="rId60" Type="http://schemas.openxmlformats.org/officeDocument/2006/relationships/hyperlink" Target="https://legcounsel.house.gov/Comps/Elementary%20And%20Secondary%20Education%20Act%20Of%201965.pdf"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info.gov/content/pkg/FR-2019-02-13/pdf/2019-02206.pdf" TargetMode="External"/><Relationship Id="rId18" Type="http://schemas.openxmlformats.org/officeDocument/2006/relationships/header" Target="header1.xml"/><Relationship Id="rId39" Type="http://schemas.openxmlformats.org/officeDocument/2006/relationships/hyperlink" Target="http://www2.ed.gov/fund/grant/apply/sam-faqs.htm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d.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c3ddd29-fbdc-451d-a816-6e9a78416a77">Sent to Contractor</Status>
    <Document xmlns="0c3ddd29-fbdc-451d-a816-6e9a78416a77" xsi:nil="true"/>
    <Comment xmlns="0c3ddd29-fbdc-451d-a816-6e9a78416a77" xsi:nil="true"/>
    <IDRDRAFT xmlns="0c3ddd29-fbdc-451d-a816-6e9a78416a77">false</IDRDRAF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23A4815D2D4B46A8ECBEE1BC4F8002" ma:contentTypeVersion="32" ma:contentTypeDescription="Create a new document." ma:contentTypeScope="" ma:versionID="468d8d1609adb33dc409d39714fcb679">
  <xsd:schema xmlns:xsd="http://www.w3.org/2001/XMLSchema" xmlns:xs="http://www.w3.org/2001/XMLSchema" xmlns:p="http://schemas.microsoft.com/office/2006/metadata/properties" xmlns:ns2="0c3ddd29-fbdc-451d-a816-6e9a78416a77" targetNamespace="http://schemas.microsoft.com/office/2006/metadata/properties" ma:root="true" ma:fieldsID="e66edf6bf98997024a2e82df68916fb2" ns2:_="">
    <xsd:import namespace="0c3ddd29-fbdc-451d-a816-6e9a78416a77"/>
    <xsd:element name="properties">
      <xsd:complexType>
        <xsd:sequence>
          <xsd:element name="documentManagement">
            <xsd:complexType>
              <xsd:all>
                <xsd:element ref="ns2:Document" minOccurs="0"/>
                <xsd:element ref="ns2:Comment" minOccurs="0"/>
                <xsd:element ref="ns2:IDRDRAFT"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3ddd29-fbdc-451d-a816-6e9a78416a77" elementFormDefault="qualified">
    <xsd:import namespace="http://schemas.microsoft.com/office/2006/documentManagement/types"/>
    <xsd:import namespace="http://schemas.microsoft.com/office/infopath/2007/PartnerControls"/>
    <xsd:element name="Document" ma:index="12" nillable="true" ma:displayName="Document" ma:internalName="Document">
      <xsd:simpleType>
        <xsd:restriction base="dms:Note">
          <xsd:maxLength value="255"/>
        </xsd:restriction>
      </xsd:simpleType>
    </xsd:element>
    <xsd:element name="Comment" ma:index="13" nillable="true" ma:displayName="Comment" ma:internalName="Comment">
      <xsd:simpleType>
        <xsd:restriction base="dms:Note">
          <xsd:maxLength value="255"/>
        </xsd:restriction>
      </xsd:simpleType>
    </xsd:element>
    <xsd:element name="IDRDRAFT" ma:index="14" nillable="true" ma:displayName="IDRDRAFT" ma:default="0" ma:description="ID&amp;R Review page metadata for display on ID&amp;R Manual Review Page" ma:internalName="IDRDRAFT">
      <xsd:simpleType>
        <xsd:restriction base="dms:Boolean"/>
      </xsd:simpleType>
    </xsd:element>
    <xsd:element name="Status" ma:index="16" nillable="true" ma:displayName="Status" ma:default="Sent to Contractor" ma:format="Dropdown" ma:internalName="Status">
      <xsd:simpleType>
        <xsd:restriction base="dms:Choice">
          <xsd:enumeration value="Sent to Contractor"/>
          <xsd:enumeration value="Reviewed with additional Questions"/>
          <xsd:enumeration value="Pending LG's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A8105-9D44-44E4-83FC-387A8329F1BB}">
  <ds:schemaRefs>
    <ds:schemaRef ds:uri="http://schemas.microsoft.com/office/2006/documentManagement/types"/>
    <ds:schemaRef ds:uri="http://www.w3.org/XML/1998/namespace"/>
    <ds:schemaRef ds:uri="http://purl.org/dc/elements/1.1/"/>
    <ds:schemaRef ds:uri="http://purl.org/dc/dcmitype/"/>
    <ds:schemaRef ds:uri="http://schemas.openxmlformats.org/package/2006/metadata/core-properties"/>
    <ds:schemaRef ds:uri="http://schemas.microsoft.com/office/2006/metadata/properties"/>
    <ds:schemaRef ds:uri="http://schemas.microsoft.com/office/infopath/2007/PartnerControls"/>
    <ds:schemaRef ds:uri="0c3ddd29-fbdc-451d-a816-6e9a78416a77"/>
    <ds:schemaRef ds:uri="http://purl.org/dc/terms/"/>
  </ds:schemaRefs>
</ds:datastoreItem>
</file>

<file path=customXml/itemProps2.xml><?xml version="1.0" encoding="utf-8"?>
<ds:datastoreItem xmlns:ds="http://schemas.openxmlformats.org/officeDocument/2006/customXml" ds:itemID="{0CDBF36D-0EE8-4EB0-9D08-6EE2EB903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3ddd29-fbdc-451d-a816-6e9a78416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241677-D674-42D1-8002-FBA234F8928A}">
  <ds:schemaRefs>
    <ds:schemaRef ds:uri="http://schemas.microsoft.com/sharepoint/v3/contenttype/forms"/>
  </ds:schemaRefs>
</ds:datastoreItem>
</file>

<file path=customXml/itemProps4.xml><?xml version="1.0" encoding="utf-8"?>
<ds:datastoreItem xmlns:ds="http://schemas.openxmlformats.org/officeDocument/2006/customXml" ds:itemID="{63FAB2DB-5B39-4E9A-A21B-BF936DB34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17475</Words>
  <Characters>99614</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FY20CIGApplicationPackage_Draft_1.0</vt:lpstr>
    </vt:vector>
  </TitlesOfParts>
  <Company/>
  <LinksUpToDate>false</LinksUpToDate>
  <CharactersWithSpaces>116856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FY20CIGApplicationPackage_Draft_1.0</dc:title>
  <dc:subject/>
  <dc:creator>Meltzer, Michael</dc:creator>
  <cp:keywords/>
  <dc:description/>
  <cp:lastModifiedBy>Michael</cp:lastModifiedBy>
  <cp:revision>2</cp:revision>
  <cp:lastPrinted>2020-01-27T14:48:00Z</cp:lastPrinted>
  <dcterms:created xsi:type="dcterms:W3CDTF">2020-02-27T14:27:00Z</dcterms:created>
  <dcterms:modified xsi:type="dcterms:W3CDTF">2020-02-27T14:27:00Z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0x010100EF23A4815D2D4B46A8ECBEE1BC4F8002</vt:lpwstr>
  </property>
</Properties>
</file>